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87F5" w14:textId="77777777" w:rsidR="00CE1B2C" w:rsidRPr="000B67C8" w:rsidRDefault="00CE1B2C" w:rsidP="00CE1B2C">
      <w:pPr>
        <w:jc w:val="right"/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</w:pPr>
      <w:r w:rsidRPr="000B67C8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  <w:t>VZOR do výše 35 tis. Kč bez zveřejnění a bez spoluúčasti</w:t>
      </w:r>
    </w:p>
    <w:p w14:paraId="45FE7651" w14:textId="166A4B57" w:rsidR="00A97BE7" w:rsidRPr="005A6E0F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vzor</w:t>
      </w:r>
      <w:r w:rsidR="002A0D04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ová veřejnoprávní smlouva</w:t>
      </w:r>
      <w:r w:rsidR="009537C3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</w:r>
      <w:r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 xml:space="preserve">o poskytnutí </w:t>
      </w:r>
      <w:r w:rsidR="004871C8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programové</w:t>
      </w:r>
      <w:r w:rsidR="00B85724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 xml:space="preserve"> </w:t>
      </w:r>
      <w:r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dotace</w:t>
      </w:r>
      <w:r w:rsidR="009D7B35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 xml:space="preserve"> </w:t>
      </w:r>
      <w:r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na</w:t>
      </w:r>
      <w:r w:rsidR="009D7B35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 </w:t>
      </w:r>
      <w:r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akci</w:t>
      </w:r>
      <w:r w:rsidR="00F01B78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</w:r>
      <w:r w:rsidR="006D28BA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obc</w:t>
      </w:r>
      <w:r w:rsidR="0079533F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i</w:t>
      </w:r>
      <w:r w:rsidR="006D28BA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 xml:space="preserve">, </w:t>
      </w:r>
      <w:r w:rsidR="00335BBC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městys</w:t>
      </w:r>
      <w:r w:rsidR="00531EB6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i</w:t>
      </w:r>
      <w:r w:rsidR="00335BBC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 xml:space="preserve">, </w:t>
      </w:r>
      <w:r w:rsidR="006D28BA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měst</w:t>
      </w:r>
      <w:r w:rsidR="0079533F" w:rsidRPr="000B67C8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u</w:t>
      </w:r>
      <w:r w:rsidR="00FD472B" w:rsidRPr="005A6E0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3C9258B8" w14:textId="0ED63434" w:rsidR="009A3DA5" w:rsidRPr="005A6E0F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A6E0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5A6E0F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A6E0F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5A6E0F">
        <w:rPr>
          <w:rFonts w:ascii="Arial" w:eastAsia="Times New Roman" w:hAnsi="Arial" w:cs="Arial"/>
          <w:lang w:eastAsia="cs-CZ"/>
        </w:rPr>
        <w:t>500/2004</w:t>
      </w:r>
      <w:r w:rsidRPr="005A6E0F">
        <w:rPr>
          <w:rFonts w:ascii="Arial" w:eastAsia="Times New Roman" w:hAnsi="Arial" w:cs="Arial"/>
          <w:lang w:eastAsia="cs-CZ"/>
        </w:rPr>
        <w:t> </w:t>
      </w:r>
      <w:r w:rsidR="009A3DA5" w:rsidRPr="005A6E0F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5A6E0F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6E59E507" w:rsidR="00E62519" w:rsidRPr="00957345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E1B2C" w:rsidRPr="005A6E0F">
        <w:rPr>
          <w:rFonts w:ascii="Arial" w:hAnsi="Arial" w:cs="Arial"/>
          <w:sz w:val="24"/>
          <w:szCs w:val="24"/>
        </w:rPr>
        <w:t>27-4228120277/0100</w:t>
      </w:r>
      <w:r w:rsidR="00D02768" w:rsidRPr="005A6E0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A6E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067C72A" w:rsidR="009A3DA5" w:rsidRPr="005A6E0F" w:rsidRDefault="009A3DA5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A6E0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E1B2C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pořízení, technické zhodnocení a opravu požární techniky, nákup věcného vybavení a zajištění </w:t>
      </w:r>
      <w:r w:rsidR="00CE1B2C"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akceschopnosti jednotky sboru dobrovolných hasičů</w:t>
      </w:r>
      <w:r w:rsidR="00CE1B2C" w:rsidRPr="005A6E0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CE1B2C" w:rsidRPr="005A6E0F">
        <w:rPr>
          <w:rFonts w:ascii="Arial" w:eastAsia="Times New Roman" w:hAnsi="Arial" w:cs="Arial"/>
          <w:b/>
          <w:bCs/>
          <w:i/>
          <w:sz w:val="24"/>
          <w:szCs w:val="24"/>
          <w:highlight w:val="lightGray"/>
          <w:lang w:eastAsia="cs-CZ"/>
        </w:rPr>
        <w:t xml:space="preserve">…název </w:t>
      </w:r>
      <w:r w:rsidR="00CE1B2C" w:rsidRPr="005A6E0F">
        <w:rPr>
          <w:rFonts w:ascii="Arial" w:eastAsia="Times New Roman" w:hAnsi="Arial" w:cs="Arial"/>
          <w:b/>
          <w:bCs/>
          <w:i/>
          <w:sz w:val="24"/>
          <w:szCs w:val="24"/>
          <w:highlight w:val="lightGray"/>
          <w:lang w:eastAsia="cs-CZ"/>
        </w:rPr>
        <w:lastRenderedPageBreak/>
        <w:t>jednotky….</w:t>
      </w:r>
      <w:r w:rsidR="00CE1B2C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zřízené příjemcem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také „akce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“). </w:t>
      </w:r>
      <w:r w:rsidR="00372DE5" w:rsidRPr="005A6E0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(specifikuje se dle podané žádosti; neprovádí se přitom žádná změna </w:t>
      </w:r>
      <w:r w:rsidR="00087FB4" w:rsidRPr="005A6E0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názvu akce </w:t>
      </w:r>
      <w:r w:rsidR="00372DE5" w:rsidRPr="005A6E0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 w:rsidRPr="005A6E0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akce/činnosti</w:t>
      </w:r>
      <w:r w:rsidR="00AD76B2" w:rsidRPr="005A6E0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</w:p>
    <w:p w14:paraId="4F3232CB" w14:textId="5DFCA66E" w:rsidR="00470A08" w:rsidRDefault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470A08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470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470A08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470A08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470A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470A08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470A08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470A08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470A0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0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tato smlouva </w:t>
      </w:r>
      <w:proofErr w:type="gramStart"/>
      <w:r w:rsidR="00470A08">
        <w:rPr>
          <w:rFonts w:ascii="Arial" w:eastAsia="Times New Roman" w:hAnsi="Arial" w:cs="Arial"/>
          <w:iCs/>
          <w:sz w:val="24"/>
          <w:szCs w:val="24"/>
          <w:lang w:eastAsia="cs-CZ"/>
        </w:rPr>
        <w:t>nabyde</w:t>
      </w:r>
      <w:proofErr w:type="gramEnd"/>
      <w:r w:rsidR="00470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účinnosti. </w:t>
      </w:r>
      <w:r w:rsidR="00470A0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(bude použito pouze v případě poskytnutí veřejné podpory)</w:t>
      </w:r>
      <w:r w:rsidR="00470A0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3C9258D1" w14:textId="53D37C3F" w:rsidR="009A3DA5" w:rsidRPr="00470A08" w:rsidRDefault="009A3DA5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0A0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470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470A0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CE1B2C" w:rsidRPr="00470A0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="00CE1B2C"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neinvestiční </w:t>
      </w:r>
      <w:proofErr w:type="gramStart"/>
      <w:r w:rsidR="00CE1B2C"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a nebo</w:t>
      </w:r>
      <w:proofErr w:type="gramEnd"/>
      <w:r w:rsidR="00CE1B2C"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kombinovaná a do smlouvy</w:t>
      </w:r>
      <w:r w:rsidR="00CE1B2C" w:rsidRPr="00470A0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CE1B2C"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bude vybráno odpovídající ustanovení dle schváleného účelu pro konkrétního příjemce).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957345" w:rsidRDefault="009A3DA5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 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3F09ED2" w:rsidR="00001074" w:rsidRPr="00957345" w:rsidRDefault="009A3DA5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proofErr w:type="spellStart"/>
      <w:r w:rsidR="00B81520" w:rsidRPr="005A6E0F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="00B81520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na podporu JSDH 2025 pro dotační titul </w:t>
      </w:r>
      <w:r w:rsidR="00B81520" w:rsidRPr="005A6E0F">
        <w:rPr>
          <w:rFonts w:ascii="Arial" w:hAnsi="Arial" w:cs="Arial"/>
          <w:sz w:val="24"/>
          <w:szCs w:val="24"/>
        </w:rPr>
        <w:t xml:space="preserve">13_02_01_Dotace na pořízení, technické zhodnocení a opravu požární techniky, nákup věcného vybavení a zajištění akceschopnosti JSDH obcí Olomouckého kraje </w:t>
      </w:r>
      <w:r w:rsidR="00ED68BB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7337CC8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Příjemce</w:t>
      </w:r>
      <w:r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je oprávněn dotaci použít pouze na ..........</w:t>
      </w:r>
      <w:r w:rsidR="00B542C6"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</w:t>
      </w:r>
      <w:r w:rsidR="002C095D"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B542C6"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F055D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BD130A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F055DC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AF468D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výdajů odpovídá obsahu tabulky materiálu řídícího orgánu, kterým bylo schváleno poskytnutí dotace </w:t>
      </w:r>
      <w:r w:rsidR="005433F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5433FC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04C26"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5A6E0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</w:t>
      </w:r>
      <w:r w:rsidR="00E9072F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A6E0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A6E0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4DDC9DD" w:rsidR="009A3DA5" w:rsidRPr="005A6E0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FB071E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74 a</w:t>
      </w:r>
      <w:r w:rsidR="00AF584A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FB071E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odpočtu podle § 76 ZDPH, vyrovnáním odpočtu podle § 77 ZDPH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D42F939" w:rsidR="009A3DA5" w:rsidRPr="006142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9619B28" w:rsidR="001455CD" w:rsidRPr="006142B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5A6E0F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5" w14:textId="2378510F" w:rsidR="009A3DA5" w:rsidRPr="005A6E0F" w:rsidRDefault="009A3DA5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6142B2"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28. 11.</w:t>
      </w:r>
      <w:r w:rsidR="00603F67" w:rsidRPr="005A6E0F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  <w:r w:rsidR="00603F67"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2025</w:t>
      </w:r>
      <w:r w:rsidR="00603F67" w:rsidRPr="005A6E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5002E9E1" w:rsidR="009A3DA5" w:rsidRPr="005A6E0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A07D7" w:rsidRPr="005A6E0F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1. 1. 2025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Pr="005A6E0F" w:rsidRDefault="009A3DA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0DDFFFC" w:rsidR="009A3DA5" w:rsidRPr="005B4047" w:rsidRDefault="009A3DA5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A07D7"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130471"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</w:t>
      </w:r>
      <w:r w:rsidR="007A07D7"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12. 2025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5CE9BD06" w:rsidR="00A9730D" w:rsidRPr="007A3D5E" w:rsidRDefault="00F32B92">
      <w:pPr>
        <w:pStyle w:val="Odstavecseseznamem"/>
        <w:numPr>
          <w:ilvl w:val="1"/>
          <w:numId w:val="6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</w:t>
      </w:r>
      <w:r w:rsidR="004F66DA" w:rsidRPr="005A6E0F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37676690" w:rsidR="00822CBA" w:rsidRPr="00957345" w:rsidRDefault="00F32B92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603F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0B5E3DCC" w14:textId="134878E6" w:rsidR="00A9730D" w:rsidRPr="00957345" w:rsidRDefault="00F32B92">
      <w:pPr>
        <w:pStyle w:val="Odstavecseseznamem"/>
        <w:numPr>
          <w:ilvl w:val="1"/>
          <w:numId w:val="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F083A92" w:rsidR="00A9730D" w:rsidRPr="005A6E0F" w:rsidRDefault="00A9730D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</w:t>
      </w:r>
      <w:r w:rsidR="00090AC4" w:rsidRPr="005A6E0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09C0773" w14:textId="77777777" w:rsidR="00090AC4" w:rsidRPr="005A6E0F" w:rsidRDefault="00090AC4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fotokopií potvrzení o absolvování kurzu bezpečné jízdy v rozsahu dle odst. 5. 3 Pravidel, </w:t>
      </w:r>
    </w:p>
    <w:p w14:paraId="6CD6A3C3" w14:textId="77777777" w:rsidR="00090AC4" w:rsidRPr="005A6E0F" w:rsidRDefault="00090AC4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čestné prohlášení o získání řidičského oprávnění skupiny C člena </w:t>
      </w:r>
      <w:proofErr w:type="gramStart"/>
      <w:r w:rsidRPr="005A6E0F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JSDH</w:t>
      </w:r>
      <w:proofErr w:type="gramEnd"/>
      <w:r w:rsidRPr="005A6E0F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na kterého byla čerpána dotace.</w:t>
      </w:r>
    </w:p>
    <w:p w14:paraId="015559A5" w14:textId="77777777" w:rsidR="00090AC4" w:rsidRPr="005A6E0F" w:rsidRDefault="00090AC4" w:rsidP="00090AC4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Body d) a e) budou vybrány podle účelu použití dotace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14D6787C" w:rsidR="00A9730D" w:rsidRPr="005A6E0F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</w:t>
      </w:r>
      <w:r w:rsidR="00A9730D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5A6E0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5A6E0F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5A6E0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5A6E0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55E5C66D" w:rsidR="00A9730D" w:rsidRPr="005A6E0F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A6E0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94DBF" w:rsidRPr="005A6E0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popis využití dotace, popis užití loga Olomouckého kraje s odkazem na jeho umístění na webových stránkách </w:t>
      </w:r>
      <w:r w:rsidR="00894DBF" w:rsidRPr="005A6E0F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příjemce (jsou-li zřízeny)</w:t>
      </w:r>
      <w:r w:rsidR="00894DBF" w:rsidRPr="005A6E0F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894DBF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94DBF" w:rsidRPr="005A6E0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fotodokumentaci propagace Olomouckého kraje při splnění podmínek v čl. II. odst. 10 této smlouvy min. jednu fotografii (printscreen webových stránek příjemce s logem a informací, že poskytovatel příjemce finančně podpořil)</w:t>
      </w:r>
      <w:r w:rsidR="00894DBF" w:rsidRPr="005A6E0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58E3118" w14:textId="3D600CEB" w:rsidR="00A9730D" w:rsidRPr="00A9730D" w:rsidRDefault="00E2179C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603F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13047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13047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13047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3047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13047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1304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13047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15 kalendářních dnů od marného uplynutí </w:t>
            </w:r>
            <w:proofErr w:type="gramStart"/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93D5E5D" w:rsidR="009A3DA5" w:rsidRPr="005A6E0F" w:rsidRDefault="009A3DA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č. </w:t>
      </w:r>
      <w:r w:rsidR="009A09BF" w:rsidRPr="005A6E0F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5A6E0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A09BF" w:rsidRPr="005A6E0F">
        <w:rPr>
          <w:rFonts w:ascii="Arial" w:eastAsia="Times New Roman" w:hAnsi="Arial" w:cs="Arial"/>
          <w:sz w:val="24"/>
          <w:szCs w:val="24"/>
          <w:lang w:eastAsia="cs-CZ"/>
        </w:rPr>
        <w:t>27-4228320287/0100.</w:t>
      </w:r>
    </w:p>
    <w:p w14:paraId="3C925913" w14:textId="4F02DCFD" w:rsidR="009A3DA5" w:rsidRPr="005A6E0F" w:rsidRDefault="009A3DA5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717FA7A4" w14:textId="506F141E" w:rsidR="009A09BF" w:rsidRPr="005A6E0F" w:rsidRDefault="00836AA2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5A6E0F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A09BF" w:rsidRPr="005A6E0F">
        <w:rPr>
          <w:rFonts w:ascii="Arial" w:eastAsia="Times New Roman" w:hAnsi="Arial" w:cs="Arial"/>
          <w:b/>
          <w:sz w:val="24"/>
          <w:szCs w:val="24"/>
          <w:lang w:eastAsia="cs-CZ"/>
        </w:rPr>
        <w:t>od nabytí účinnosti smlouvy nejméně do 1</w:t>
      </w:r>
      <w:r w:rsidR="00130471" w:rsidRPr="005A6E0F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9A09BF" w:rsidRPr="005A6E0F">
        <w:rPr>
          <w:rFonts w:ascii="Arial" w:eastAsia="Times New Roman" w:hAnsi="Arial" w:cs="Arial"/>
          <w:b/>
          <w:sz w:val="24"/>
          <w:szCs w:val="24"/>
          <w:lang w:eastAsia="cs-CZ"/>
        </w:rPr>
        <w:t>. 12. 2025</w:t>
      </w:r>
      <w:r w:rsidR="000C31AB" w:rsidRPr="005A6E0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9A09BF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3F8C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09BF" w:rsidRPr="005A6E0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Spolu s logem zde bude vždy uvedena informace, že poskytovatel akci finančně podpořil.</w:t>
      </w:r>
    </w:p>
    <w:p w14:paraId="494F33FE" w14:textId="77777777" w:rsidR="009A09BF" w:rsidRPr="005A6E0F" w:rsidRDefault="009A09BF" w:rsidP="009A09BF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(jedna fotografie dokladující propagaci </w:t>
      </w:r>
      <w:proofErr w:type="gramStart"/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poskytovatele - 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gramEnd"/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příjemce s logem Olomouckého kraje a informací, že poskytovatel příjemce finančně podpořil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) musí být poskytovateli příjemcem předložena společně se závěrečnou zprávou.</w:t>
      </w:r>
    </w:p>
    <w:p w14:paraId="3C925919" w14:textId="20DFFAC2" w:rsidR="009A3DA5" w:rsidRPr="00957345" w:rsidRDefault="009A3DA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</w:t>
      </w:r>
      <w:r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není dána žádná ze skutečností, pro kterou nelze poskytnout dotaci dle </w:t>
      </w:r>
      <w:r w:rsidR="009116F0"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C73D04" w:rsidRPr="005A6E0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165D4"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C22174"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F165D4"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C22174"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957345" w:rsidRDefault="009A3DA5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6936D7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sahu (de minimis) poskytovatelem poskytována v režimu de minimis. V takovém případě se </w:t>
      </w:r>
      <w:r w:rsidR="00C62C1B"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64FFAB2C" w14:textId="436504D7" w:rsidR="00AE2426" w:rsidRPr="005A6E0F" w:rsidRDefault="00AE242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5A6E0F">
        <w:rPr>
          <w:rFonts w:ascii="Arial" w:hAnsi="Arial" w:cs="Arial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569C70" w14:textId="77777777" w:rsidR="00AE2426" w:rsidRPr="005A6E0F" w:rsidRDefault="00AE242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5A6E0F">
        <w:rPr>
          <w:rFonts w:ascii="Arial" w:hAnsi="Arial" w:cs="Arial"/>
          <w:sz w:val="24"/>
          <w:szCs w:val="24"/>
          <w:lang w:eastAsia="cs-CZ"/>
        </w:rPr>
        <w:t xml:space="preserve">ve třech letech předcházejících účinnosti této smlouvy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78BC4C47" w14:textId="1088D80B" w:rsidR="00AE2426" w:rsidRPr="005A6E0F" w:rsidRDefault="00AE242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5A6E0F">
        <w:rPr>
          <w:rFonts w:ascii="Arial" w:hAnsi="Arial" w:cs="Arial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6E1644" w:rsidRPr="005A6E0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6CD4EB18" w14:textId="5A2E2BE4" w:rsidR="00FB6AEF" w:rsidRPr="005A6E0F" w:rsidRDefault="00FB6AE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5A6E0F">
        <w:rPr>
          <w:rFonts w:ascii="Arial" w:hAnsi="Arial" w:cs="Arial"/>
          <w:sz w:val="24"/>
          <w:szCs w:val="24"/>
          <w:lang w:eastAsia="cs-CZ"/>
        </w:rPr>
        <w:t>ve třech letech následujících po účinnosti této smlouvy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59E74E59" w14:textId="63D81902" w:rsidR="00B96E96" w:rsidRPr="00957345" w:rsidRDefault="00B96E96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57345" w:rsidRDefault="009A3DA5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5A6E0F" w:rsidRDefault="004C50AD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zpracování osobních údajů jsou zveřejněny na webových stránkách Olomouckého kraje</w:t>
      </w:r>
      <w:r w:rsidR="00D1094B"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5A6E0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A6E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59E5950" w:rsidR="009A3DA5" w:rsidRPr="00957345" w:rsidRDefault="009A3DA5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D174A4" w:rsidRPr="005A6E0F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Pr="005A6E0F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1689173A" w14:textId="0291FC14" w:rsidR="00F16238" w:rsidRPr="005A6E0F" w:rsidRDefault="00F16238" w:rsidP="00F16238">
      <w:pPr>
        <w:jc w:val="right"/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</w:pPr>
      <w:r w:rsidRPr="005A6E0F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  <w:lastRenderedPageBreak/>
        <w:t>VZOR do výše 50 tis. Kč bez zveřejnění a se spoluúčastí</w:t>
      </w:r>
    </w:p>
    <w:p w14:paraId="244CCF95" w14:textId="66D52C6D" w:rsidR="00F16238" w:rsidRPr="00957345" w:rsidRDefault="00F16238" w:rsidP="00F16238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5A6E0F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vzorová veřejnoprávní smlouva</w:t>
      </w:r>
      <w:r w:rsidRPr="005A6E0F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  <w:t xml:space="preserve">o poskytnutí </w:t>
      </w:r>
      <w:r w:rsidRPr="005A6E0F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programové dotace na akci</w:t>
      </w:r>
      <w:r w:rsidRPr="005A6E0F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  <w:t>obci, městysi, městu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53D1D266" w14:textId="77777777" w:rsidR="00F16238" w:rsidRPr="00957345" w:rsidRDefault="00F16238" w:rsidP="00F16238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38164BA" w14:textId="77777777" w:rsidR="00F16238" w:rsidRPr="00957345" w:rsidRDefault="00F16238" w:rsidP="00F16238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06020CF7" w14:textId="77777777" w:rsidR="00F16238" w:rsidRPr="00957345" w:rsidRDefault="00F16238" w:rsidP="00F1623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7B80798" w14:textId="77777777" w:rsidR="00F16238" w:rsidRPr="00957345" w:rsidRDefault="00F16238" w:rsidP="00F162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0A081DFA" w14:textId="77777777" w:rsidR="00F16238" w:rsidRPr="00957345" w:rsidRDefault="00F16238" w:rsidP="00F162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472A56E" w14:textId="77777777" w:rsidR="00F16238" w:rsidRPr="00957345" w:rsidRDefault="00F16238" w:rsidP="00F162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D417434" w14:textId="77777777" w:rsidR="00F16238" w:rsidRPr="00957345" w:rsidRDefault="00F16238" w:rsidP="00F162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313E9DA" w14:textId="77777777" w:rsidR="00F16238" w:rsidRPr="00957345" w:rsidRDefault="00F16238" w:rsidP="00F1623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A6E0F">
        <w:rPr>
          <w:rFonts w:ascii="Arial" w:hAnsi="Arial" w:cs="Arial"/>
          <w:sz w:val="24"/>
          <w:szCs w:val="24"/>
        </w:rPr>
        <w:t>27-4228120277/0100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DFF0685" w14:textId="77777777" w:rsidR="00F16238" w:rsidRPr="00957345" w:rsidRDefault="00F16238" w:rsidP="00F1623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BA9EA3F" w14:textId="77777777" w:rsidR="00F16238" w:rsidRPr="00957345" w:rsidRDefault="00F16238" w:rsidP="00F1623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08C39C5" w14:textId="77777777" w:rsidR="00F16238" w:rsidRPr="00957345" w:rsidRDefault="00F16238" w:rsidP="00F1623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0E910DF7" w14:textId="77777777" w:rsidR="00F16238" w:rsidRPr="00957345" w:rsidRDefault="00F16238" w:rsidP="00F162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DD17693" w14:textId="77777777" w:rsidR="00F16238" w:rsidRPr="00957345" w:rsidRDefault="00F16238" w:rsidP="00F162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BEC7F0" w14:textId="77777777" w:rsidR="00F16238" w:rsidRPr="00957345" w:rsidRDefault="00F16238" w:rsidP="00F162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A6E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(uvede se, je-li příjemce plátcem DPH)</w:t>
      </w:r>
    </w:p>
    <w:p w14:paraId="0D08F046" w14:textId="77777777" w:rsidR="00F16238" w:rsidRPr="00957345" w:rsidRDefault="00F16238" w:rsidP="00F1623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A6E0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highlight w:val="lightGray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2AF655BE" w14:textId="77777777" w:rsidR="00F16238" w:rsidRPr="00957345" w:rsidRDefault="00F16238" w:rsidP="00F1623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47442939" w14:textId="77777777" w:rsidR="00F16238" w:rsidRPr="00957345" w:rsidRDefault="00F16238" w:rsidP="00F1623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CEE4953" w14:textId="77777777" w:rsidR="00F16238" w:rsidRPr="00957345" w:rsidRDefault="00F16238" w:rsidP="00F16238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C7FB1EA" w14:textId="77777777" w:rsidR="00F16238" w:rsidRPr="00957345" w:rsidRDefault="00F16238" w:rsidP="00F1623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9D96A20" w14:textId="77777777" w:rsidR="00F16238" w:rsidRPr="00957345" w:rsidRDefault="00F16238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4C91AE1" w14:textId="1B162DB0" w:rsidR="00F16238" w:rsidRPr="00957345" w:rsidRDefault="00F16238" w:rsidP="006910D8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5A6E0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pořízení, technické zhodnocení a opravu požární techniky, nákup věcného vybavení a zajištění akceschopnosti </w:t>
      </w:r>
      <w:r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jednotky sboru dobrovolných hasičů </w:t>
      </w:r>
      <w:r w:rsidRPr="005A6E0F">
        <w:rPr>
          <w:rFonts w:ascii="Arial" w:eastAsia="Times New Roman" w:hAnsi="Arial" w:cs="Arial"/>
          <w:b/>
          <w:bCs/>
          <w:i/>
          <w:sz w:val="24"/>
          <w:szCs w:val="24"/>
          <w:highlight w:val="lightGray"/>
          <w:lang w:eastAsia="cs-CZ"/>
        </w:rPr>
        <w:t>…název jednotky….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zřízené příjemcem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 názvu akce uvedeného ve schválené žádosti – tzn. v tabulce žadatelů v materiálu, schváleném řídícím orgánem. Zde uvedený text odpovídá obsahu sloupce Název akce/činnosti)</w:t>
      </w:r>
    </w:p>
    <w:p w14:paraId="7CC4A4CA" w14:textId="24EC41E6" w:rsidR="00470A08" w:rsidRDefault="00F16238" w:rsidP="006910D8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0A0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470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="00470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tato smlouva </w:t>
      </w:r>
      <w:proofErr w:type="gramStart"/>
      <w:r w:rsidR="00470A08">
        <w:rPr>
          <w:rFonts w:ascii="Arial" w:eastAsia="Times New Roman" w:hAnsi="Arial" w:cs="Arial"/>
          <w:iCs/>
          <w:sz w:val="24"/>
          <w:szCs w:val="24"/>
          <w:lang w:eastAsia="cs-CZ"/>
        </w:rPr>
        <w:t>nabyde</w:t>
      </w:r>
      <w:proofErr w:type="gramEnd"/>
      <w:r w:rsidR="00470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účinnosti. </w:t>
      </w:r>
      <w:r w:rsidR="00470A0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(bude použito pouze v případě poskytnutí veřejné podpory)</w:t>
      </w:r>
      <w:r w:rsidR="00470A0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307AE6AD" w14:textId="1EF2CBA7" w:rsidR="00F16238" w:rsidRPr="00470A08" w:rsidRDefault="00F16238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0A0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470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70A0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70A0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neinvestiční </w:t>
      </w:r>
      <w:proofErr w:type="gramStart"/>
      <w:r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a nebo</w:t>
      </w:r>
      <w:proofErr w:type="gramEnd"/>
      <w:r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kombinovaná a do smlouvy</w:t>
      </w:r>
      <w:r w:rsidRPr="00470A0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bude vybráno odpovídající ustanovení dle schváleného účelu pro konkrétního příjemce).</w:t>
      </w:r>
    </w:p>
    <w:p w14:paraId="75F056DB" w14:textId="77777777" w:rsidR="00F16238" w:rsidRDefault="00F16238" w:rsidP="00F162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04111DC" w14:textId="77777777" w:rsidR="00F16238" w:rsidRPr="00957345" w:rsidRDefault="00F16238" w:rsidP="00F162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B56F9F6" w14:textId="77777777" w:rsidR="00F16238" w:rsidRPr="00957345" w:rsidRDefault="00F16238" w:rsidP="006910D8">
      <w:pPr>
        <w:numPr>
          <w:ilvl w:val="0"/>
          <w:numId w:val="18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 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2C058CA" w14:textId="77777777" w:rsidR="00F16238" w:rsidRPr="00957345" w:rsidRDefault="00F16238" w:rsidP="006910D8">
      <w:pPr>
        <w:numPr>
          <w:ilvl w:val="0"/>
          <w:numId w:val="18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81B1221" w14:textId="77777777" w:rsidR="00F16238" w:rsidRPr="00957345" w:rsidRDefault="00F16238" w:rsidP="006910D8">
      <w:pPr>
        <w:numPr>
          <w:ilvl w:val="0"/>
          <w:numId w:val="18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088EE9EE" w14:textId="77777777" w:rsidR="00F16238" w:rsidRPr="0015621F" w:rsidRDefault="00F16238" w:rsidP="00F162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621F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BCBC749" w14:textId="77777777" w:rsidR="00F16238" w:rsidRPr="00957345" w:rsidRDefault="00F16238" w:rsidP="00F1623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3A91091" w14:textId="7109CE28" w:rsidR="00F16238" w:rsidRPr="005A6E0F" w:rsidRDefault="00F16238">
      <w:pPr>
        <w:numPr>
          <w:ilvl w:val="0"/>
          <w:numId w:val="9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smlouvě, v souladu se Zásadami pro poskytování finanční podpory z rozpočtu Olomouckého kraje (dále jen „Zásady“) a v souladu s pravidly dotačního programu </w:t>
      </w:r>
      <w:proofErr w:type="spellStart"/>
      <w:r w:rsidRPr="005A6E0F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na podporu JSDH 2025 pro dotační titul </w:t>
      </w:r>
      <w:r w:rsidRPr="005A6E0F">
        <w:rPr>
          <w:rFonts w:ascii="Arial" w:hAnsi="Arial" w:cs="Arial"/>
          <w:sz w:val="24"/>
          <w:szCs w:val="24"/>
        </w:rPr>
        <w:t xml:space="preserve">13_02_01_Dotace na pořízení, technické zhodnocení a opravu požární techniky, nákup věcného vybavení a zajištění akceschopnosti JSDH obcí Olomouckého kraje 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7ED445F" w14:textId="77777777" w:rsidR="00F16238" w:rsidRPr="00957345" w:rsidRDefault="00F16238" w:rsidP="00F162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464C51B" w14:textId="77777777" w:rsidR="00F16238" w:rsidRPr="00957345" w:rsidRDefault="00F16238" w:rsidP="00F162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musí být přesně vymezeny uznatelné výdaje, na jejichž úhradu lze dotaci pouze použít (viz odst. 5.4 písm. c) a odst. 10.5 Pravidel).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(sloupec Účel použití dotace na akci/projekt/konkrétní účel).</w:t>
      </w:r>
    </w:p>
    <w:p w14:paraId="68EA796B" w14:textId="77777777" w:rsidR="00F16238" w:rsidRPr="00957345" w:rsidRDefault="00F16238" w:rsidP="00F162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640EB32" w14:textId="77777777" w:rsidR="00F16238" w:rsidRDefault="00F16238" w:rsidP="00F162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dokladech finanční částky včetně DPH.</w:t>
      </w:r>
    </w:p>
    <w:p w14:paraId="038B912B" w14:textId="77777777" w:rsidR="00F16238" w:rsidRPr="005A6E0F" w:rsidRDefault="00F16238" w:rsidP="00F162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C4CD459" w14:textId="77777777" w:rsidR="00F16238" w:rsidRPr="005A6E0F" w:rsidRDefault="00F16238" w:rsidP="00F162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A7B16E0" w14:textId="77777777" w:rsidR="00F16238" w:rsidRPr="005A6E0F" w:rsidRDefault="00F16238" w:rsidP="00F1623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74 a 75 ZDPH, vypořádáním odpočtu podle § 76 ZDPH, vyrovnáním odpočtu podle § 77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15D442C" w14:textId="3DB73289" w:rsidR="00F16238" w:rsidRPr="006142B2" w:rsidRDefault="00F16238" w:rsidP="00F16238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120D2155" w14:textId="381A8670" w:rsidR="00F16238" w:rsidRPr="006142B2" w:rsidRDefault="00F16238" w:rsidP="00F16238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1CC46916" w14:textId="77777777" w:rsidR="00F16238" w:rsidRPr="00957345" w:rsidRDefault="00F16238" w:rsidP="00F1623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3600351A" w14:textId="77777777" w:rsidR="00F16238" w:rsidRPr="005A6E0F" w:rsidRDefault="00F16238" w:rsidP="00F16238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>odděleně.</w:t>
      </w:r>
    </w:p>
    <w:p w14:paraId="0BC13EF6" w14:textId="7827CBE6" w:rsidR="00F16238" w:rsidRPr="005A6E0F" w:rsidRDefault="00F16238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A6E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28. 11. 2025</w:t>
      </w:r>
      <w:r w:rsidR="001C2DAC" w:rsidRPr="005A6E0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A6E0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5A6E0F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1. 1. 2025</w:t>
      </w:r>
      <w:r w:rsidRPr="005A6E0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0083DD55" w14:textId="29C637A8" w:rsidR="00F16238" w:rsidRPr="0015621F" w:rsidRDefault="00F16238" w:rsidP="00F16238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6E0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5A6E0F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5A6E0F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nejméně </w:t>
      </w:r>
      <w:r w:rsidR="0015621F" w:rsidRPr="005A6E0F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A6E0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A6E0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15621F" w:rsidRPr="005A6E0F">
        <w:rPr>
          <w:rFonts w:ascii="Arial" w:hAnsi="Arial" w:cs="Arial"/>
          <w:sz w:val="24"/>
          <w:szCs w:val="24"/>
        </w:rPr>
        <w:t>50</w:t>
      </w:r>
      <w:r w:rsidRPr="005A6E0F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</w:t>
      </w:r>
      <w:r w:rsidRPr="0015621F">
        <w:rPr>
          <w:rFonts w:ascii="Arial" w:hAnsi="Arial" w:cs="Arial"/>
          <w:sz w:val="24"/>
          <w:szCs w:val="24"/>
        </w:rPr>
        <w:t>4 této smlouvy.</w:t>
      </w:r>
    </w:p>
    <w:p w14:paraId="5DCEBA41" w14:textId="48F09BC1" w:rsidR="00F16238" w:rsidRPr="00130471" w:rsidRDefault="00F16238" w:rsidP="00F16238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A9742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jaká je v tomto čl. II odst. 2 stanovena pro použití dotace</w:t>
      </w:r>
      <w:r w:rsidR="0015621F" w:rsidRPr="00A9742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420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14:paraId="592E4679" w14:textId="77777777" w:rsidR="00F16238" w:rsidRPr="00957345" w:rsidRDefault="00F16238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F528106" w14:textId="7B5C60B4" w:rsidR="00F16238" w:rsidRPr="005B4047" w:rsidRDefault="00F16238">
      <w:pPr>
        <w:numPr>
          <w:ilvl w:val="0"/>
          <w:numId w:val="9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0447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130471" w:rsidRPr="000447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</w:t>
      </w:r>
      <w:r w:rsidRPr="000447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12. 2025</w:t>
      </w:r>
      <w:r w:rsidRPr="0004472B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„vyúčtování“), a to prostřednictvím systému RAP, v němž příjemce podal žádost o poskytnutí dotace. Nedostatky vyúčtování (například chybějící dokumenty, podepsání) odstraní příjemce elektronicky dodáním do datové schránky poskytovatele. Připadne-li konec lhůty pro předložení vyúčtování na sobotu, neděli nebo svátek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posledním dnem lhůty nejbližší následující pracovní den.</w:t>
      </w:r>
    </w:p>
    <w:p w14:paraId="7B2CA0B0" w14:textId="77777777" w:rsidR="00F16238" w:rsidRPr="00957345" w:rsidRDefault="00F16238" w:rsidP="00F16238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6FDCB84" w14:textId="03672F00" w:rsidR="00F16238" w:rsidRPr="007A3D5E" w:rsidRDefault="00F16238">
      <w:pPr>
        <w:pStyle w:val="Odstavecseseznamem"/>
        <w:numPr>
          <w:ilvl w:val="1"/>
          <w:numId w:val="9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>příjmy uvedené v </w:t>
      </w:r>
      <w:r w:rsidRPr="0004472B">
        <w:rPr>
          <w:rFonts w:ascii="Arial" w:hAnsi="Arial" w:cs="Arial"/>
          <w:sz w:val="24"/>
          <w:szCs w:val="24"/>
        </w:rPr>
        <w:t>odst. 10.</w:t>
      </w:r>
      <w:r w:rsidRPr="0004472B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04472B">
        <w:rPr>
          <w:rFonts w:ascii="Arial" w:hAnsi="Arial" w:cs="Arial"/>
          <w:sz w:val="24"/>
          <w:szCs w:val="24"/>
        </w:rPr>
        <w:t xml:space="preserve"> Pravidel.</w:t>
      </w:r>
    </w:p>
    <w:p w14:paraId="61756E94" w14:textId="64D545F3" w:rsidR="00F16238" w:rsidRPr="00957345" w:rsidRDefault="00F16238">
      <w:pPr>
        <w:pStyle w:val="Odstavecseseznamem"/>
        <w:numPr>
          <w:ilvl w:val="1"/>
          <w:numId w:val="9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1C2D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7120059F" w14:textId="77777777" w:rsidR="00F16238" w:rsidRPr="00957345" w:rsidRDefault="00F16238">
      <w:pPr>
        <w:pStyle w:val="Odstavecseseznamem"/>
        <w:numPr>
          <w:ilvl w:val="1"/>
          <w:numId w:val="9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74848724" w14:textId="77777777" w:rsidR="00F16238" w:rsidRPr="00957345" w:rsidRDefault="00F16238" w:rsidP="006910D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B415CF4" w14:textId="77777777" w:rsidR="00F16238" w:rsidRPr="00957345" w:rsidRDefault="00F16238" w:rsidP="006910D8">
      <w:pPr>
        <w:numPr>
          <w:ilvl w:val="0"/>
          <w:numId w:val="19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výdajových dokladů včetně příloh (stvrzenky, paragony apod.), na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3597AD45" w14:textId="77777777" w:rsidR="00F16238" w:rsidRDefault="00F16238" w:rsidP="006910D8">
      <w:pPr>
        <w:numPr>
          <w:ilvl w:val="0"/>
          <w:numId w:val="19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3561A68" w14:textId="68C916AB" w:rsidR="00F16238" w:rsidRPr="0039337A" w:rsidRDefault="00F16238" w:rsidP="00F162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9337A">
        <w:rPr>
          <w:rFonts w:ascii="Arial" w:eastAsia="Times New Roman" w:hAnsi="Arial" w:cs="Arial"/>
          <w:sz w:val="24"/>
          <w:szCs w:val="24"/>
          <w:lang w:eastAsia="cs-CZ"/>
        </w:rPr>
        <w:t>a to elektronicky dodáním do datové schránky poskytovatele.</w:t>
      </w:r>
    </w:p>
    <w:p w14:paraId="493FF52D" w14:textId="6F5C2651" w:rsidR="00F16238" w:rsidRPr="0039337A" w:rsidRDefault="00F16238" w:rsidP="001C2DA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9337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9337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</w:t>
      </w:r>
      <w:r w:rsidRPr="0039337A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="00B80DF2" w:rsidRPr="0039337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fotodokumentaci propagace Olomouckého kraje při splnění podmínek v čl. II. odst. 10 této smlouvy min. dvě fotografie (fotografie loga umístěného na pořízeném/opraveném/zhodnoceném vybavení nebo náhradní variantu – logo na požární zbrojnici a printscreen webových stránek příjemce s logem a informací, že poskytovatel příjemce finančně podpořil).</w:t>
      </w:r>
    </w:p>
    <w:p w14:paraId="35ADA0AE" w14:textId="14F74FA0" w:rsidR="00F16238" w:rsidRPr="00A9730D" w:rsidRDefault="00F16238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r w:rsidRPr="00B80DF2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Pr="009607A8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9607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607A8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1C2DAC" w:rsidRPr="009607A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607A8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130471">
        <w:rPr>
          <w:rFonts w:ascii="Arial" w:eastAsia="Times New Roman" w:hAnsi="Arial" w:cs="Arial"/>
          <w:sz w:val="24"/>
          <w:szCs w:val="24"/>
          <w:lang w:eastAsia="cs-CZ"/>
        </w:rPr>
        <w:t xml:space="preserve">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304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3047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60FA0B2D" w14:textId="77777777" w:rsidR="00F16238" w:rsidRPr="00957345" w:rsidRDefault="00F16238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738BA0A0" w14:textId="77777777" w:rsidR="00F16238" w:rsidRPr="00957345" w:rsidRDefault="00F16238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16238" w:rsidRPr="00957345" w14:paraId="60490D61" w14:textId="77777777" w:rsidTr="00712888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0DD0" w14:textId="77777777" w:rsidR="00F16238" w:rsidRPr="00957345" w:rsidRDefault="00F16238" w:rsidP="0071288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CFCA" w14:textId="77777777" w:rsidR="00F16238" w:rsidRDefault="00F16238" w:rsidP="0071288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22242917" w14:textId="77777777" w:rsidR="00F16238" w:rsidRPr="00957345" w:rsidRDefault="00F16238" w:rsidP="0071288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16238" w:rsidRPr="00957345" w14:paraId="21C280BB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1AA7" w14:textId="77777777" w:rsidR="00F16238" w:rsidRPr="00957345" w:rsidRDefault="00F16238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5F65" w14:textId="77777777" w:rsidR="00F16238" w:rsidRPr="00957345" w:rsidRDefault="00F16238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16238" w:rsidRPr="003E0167" w14:paraId="2478FC81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5402" w14:textId="77777777" w:rsidR="00F16238" w:rsidRPr="003E0167" w:rsidRDefault="00F16238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B4E8" w14:textId="77777777" w:rsidR="00F16238" w:rsidRPr="003E0167" w:rsidRDefault="00F16238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16238" w:rsidRPr="00957345" w14:paraId="5263FEFF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9AA2" w14:textId="77777777" w:rsidR="00F16238" w:rsidRPr="00957345" w:rsidRDefault="00F16238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146A" w14:textId="77777777" w:rsidR="00F16238" w:rsidRPr="00957345" w:rsidRDefault="00F16238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16238" w:rsidRPr="00957345" w14:paraId="4C6421B0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6A54" w14:textId="77777777" w:rsidR="00F16238" w:rsidRPr="00957345" w:rsidRDefault="00F16238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15B9" w14:textId="77777777" w:rsidR="00F16238" w:rsidRPr="00957345" w:rsidRDefault="00F16238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16238" w:rsidRPr="00957345" w14:paraId="6AA6DE28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41B8" w14:textId="77777777" w:rsidR="00F16238" w:rsidRPr="00957345" w:rsidRDefault="00F16238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EF15" w14:textId="77777777" w:rsidR="00F16238" w:rsidRPr="00957345" w:rsidRDefault="00F16238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16238" w:rsidRPr="00957345" w14:paraId="5B45F793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8318" w14:textId="77777777" w:rsidR="00F16238" w:rsidRPr="00957345" w:rsidRDefault="00F16238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2EC09" w14:textId="77777777" w:rsidR="00F16238" w:rsidRPr="00957345" w:rsidRDefault="00F16238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16238" w:rsidRPr="003E0167" w14:paraId="1A1C2E10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A83B" w14:textId="77777777" w:rsidR="00F16238" w:rsidRPr="003E0167" w:rsidRDefault="00F16238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B381" w14:textId="77777777" w:rsidR="00F16238" w:rsidRPr="003E0167" w:rsidRDefault="00F16238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461FD941" w14:textId="77777777" w:rsidR="00F16238" w:rsidRPr="0039337A" w:rsidRDefault="00F16238" w:rsidP="00F1623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EDE6A5B" w14:textId="6628FFAB" w:rsidR="00F16238" w:rsidRPr="0039337A" w:rsidRDefault="00F16238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27-4228120277/0100. </w:t>
      </w:r>
      <w:r w:rsidRPr="0039337A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39337A">
        <w:rPr>
          <w:rFonts w:ascii="Arial" w:eastAsia="Times New Roman" w:hAnsi="Arial" w:cs="Arial"/>
          <w:sz w:val="24"/>
          <w:szCs w:val="24"/>
          <w:lang w:eastAsia="cs-CZ"/>
        </w:rPr>
        <w:t>27-4228320287/0100.</w:t>
      </w:r>
    </w:p>
    <w:p w14:paraId="45A2F36F" w14:textId="77777777" w:rsidR="00F16238" w:rsidRPr="0039337A" w:rsidRDefault="00F16238">
      <w:pPr>
        <w:numPr>
          <w:ilvl w:val="0"/>
          <w:numId w:val="9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</w:t>
      </w: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změnami, které mohou podstatně ovlivnit způsob jeho finančního hospodaření a náplň jeho aktivit ve vztahu k poskytnuté dotaci. </w:t>
      </w:r>
    </w:p>
    <w:p w14:paraId="1C833431" w14:textId="10308146" w:rsidR="00F16238" w:rsidRPr="0039337A" w:rsidRDefault="00F16238">
      <w:pPr>
        <w:numPr>
          <w:ilvl w:val="0"/>
          <w:numId w:val="9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</w:t>
      </w:r>
      <w:r w:rsidRPr="0039337A">
        <w:rPr>
          <w:rFonts w:ascii="Arial" w:eastAsia="Times New Roman" w:hAnsi="Arial" w:cs="Arial"/>
          <w:b/>
          <w:sz w:val="24"/>
          <w:szCs w:val="24"/>
          <w:lang w:eastAsia="cs-CZ"/>
        </w:rPr>
        <w:t>od nabytí účinnosti smlouvy nejméně do 1</w:t>
      </w:r>
      <w:r w:rsidR="00130471" w:rsidRPr="0039337A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39337A">
        <w:rPr>
          <w:rFonts w:ascii="Arial" w:eastAsia="Times New Roman" w:hAnsi="Arial" w:cs="Arial"/>
          <w:b/>
          <w:sz w:val="24"/>
          <w:szCs w:val="24"/>
          <w:lang w:eastAsia="cs-CZ"/>
        </w:rPr>
        <w:t>. 12. 2025</w:t>
      </w:r>
      <w:r w:rsidR="001C2DAC" w:rsidRPr="0039337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39337A">
        <w:rPr>
          <w:rFonts w:ascii="Arial" w:eastAsia="Times New Roman" w:hAnsi="Arial" w:cs="Arial"/>
          <w:b/>
          <w:sz w:val="24"/>
          <w:szCs w:val="24"/>
          <w:lang w:eastAsia="cs-CZ"/>
        </w:rPr>
        <w:t>Spolu s logem zde bude vždy uvedena informace, že poskytovatel akci finančně podpořil.</w:t>
      </w:r>
    </w:p>
    <w:p w14:paraId="082FC253" w14:textId="77777777" w:rsidR="00B80DF2" w:rsidRPr="0039337A" w:rsidRDefault="00B80DF2" w:rsidP="00B80DF2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2B3E9A08" w14:textId="77777777" w:rsidR="00B80DF2" w:rsidRPr="0039337A" w:rsidRDefault="00B80DF2" w:rsidP="00B80DF2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1BA8015F" w14:textId="77777777" w:rsidR="00B80DF2" w:rsidRPr="0039337A" w:rsidRDefault="00B80DF2" w:rsidP="00B80DF2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Nelze-li označit pořízené, technicky zhodnocené nebo opravené vybavení logem Olomouckého kraje, je příjemce povinen umístit logo Olomouckého kraje na požární zbrojnici, v níž je vybavení umístěno, včetně informace, že poskytovatel příjemce finančně podpořil a pořídit fotodokumentaci o propagaci poskytovatele.</w:t>
      </w:r>
    </w:p>
    <w:p w14:paraId="17495289" w14:textId="77777777" w:rsidR="00B80DF2" w:rsidRPr="0039337A" w:rsidRDefault="00B80DF2" w:rsidP="00B80DF2">
      <w:pPr>
        <w:pStyle w:val="Odstavecseseznamem"/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</w:t>
      </w:r>
      <w:proofErr w:type="gramStart"/>
      <w:r w:rsidRPr="0039337A">
        <w:rPr>
          <w:rFonts w:ascii="Arial" w:eastAsia="Times New Roman" w:hAnsi="Arial" w:cs="Arial"/>
          <w:sz w:val="24"/>
          <w:szCs w:val="24"/>
          <w:lang w:eastAsia="cs-CZ"/>
        </w:rPr>
        <w:t>poskytovatele - fotografie</w:t>
      </w:r>
      <w:proofErr w:type="gramEnd"/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 loga Olomouckého kraje umístěného na pořízeném nebo opraveném vybavení (nebo náhradní varianta na požární zbrojnici) a printscreen webových stránek příjemce s logem Olomouckého kraje a informací, že poskytovatel příjemce finančně podpořil a pořídit fotodokumentaci o propagaci poskytovatele).</w:t>
      </w:r>
    </w:p>
    <w:p w14:paraId="6EA0252E" w14:textId="77777777" w:rsidR="00F16238" w:rsidRPr="00957345" w:rsidRDefault="00F16238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10BF546B" w14:textId="77777777" w:rsidR="00F16238" w:rsidRPr="00957345" w:rsidRDefault="00F16238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17164658" w14:textId="77777777" w:rsidR="00F16238" w:rsidRPr="00957345" w:rsidRDefault="00F16238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 nebo čl. 1 odst. 13 Zásad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. </w:t>
      </w:r>
      <w:r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(odkaz na odst. 13 se uvede v případě, že dotace bude poskytována v režimu de minimis, tj. pokud v čl. III budou uvedeny odstavce 2-5)</w:t>
      </w:r>
    </w:p>
    <w:p w14:paraId="4C955DA8" w14:textId="77777777" w:rsidR="00F16238" w:rsidRPr="00957345" w:rsidRDefault="00F16238" w:rsidP="00F1623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neoznámil poskytovateli.</w:t>
      </w:r>
    </w:p>
    <w:p w14:paraId="1936DF02" w14:textId="77777777" w:rsidR="00F16238" w:rsidRPr="00957345" w:rsidRDefault="00F16238" w:rsidP="00F1623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6916158F" w14:textId="77777777" w:rsidR="00F16238" w:rsidRPr="00957345" w:rsidRDefault="00F16238" w:rsidP="00F1623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F45F3E2" w14:textId="77777777" w:rsidR="00F16238" w:rsidRPr="00957345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9A9CBEB" w14:textId="77777777" w:rsidR="00F16238" w:rsidRPr="006936D7" w:rsidRDefault="00F16238" w:rsidP="00F16238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 režimu de minimis. V takovém případě se ve smlouvě uvedou následující odst. 2-5:</w:t>
      </w:r>
    </w:p>
    <w:p w14:paraId="5200AD4B" w14:textId="77777777" w:rsidR="00F16238" w:rsidRPr="0039337A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39337A">
        <w:rPr>
          <w:rFonts w:ascii="Arial" w:hAnsi="Arial" w:cs="Arial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39337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F04F58D" w14:textId="77777777" w:rsidR="00F16238" w:rsidRPr="0039337A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39337A">
        <w:rPr>
          <w:rFonts w:ascii="Arial" w:hAnsi="Arial" w:cs="Arial"/>
          <w:sz w:val="24"/>
          <w:szCs w:val="24"/>
          <w:lang w:eastAsia="cs-CZ"/>
        </w:rPr>
        <w:t xml:space="preserve">ve třech letech předcházejících účinnosti této smlouvy </w:t>
      </w:r>
      <w:r w:rsidRPr="0039337A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7C4D2438" w14:textId="77777777" w:rsidR="00F16238" w:rsidRPr="0039337A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</w:t>
      </w:r>
      <w:r w:rsidRPr="0039337A">
        <w:rPr>
          <w:rFonts w:ascii="Arial" w:hAnsi="Arial" w:cs="Arial"/>
          <w:sz w:val="24"/>
          <w:szCs w:val="24"/>
          <w:lang w:eastAsia="cs-CZ"/>
        </w:rPr>
        <w:t xml:space="preserve">definovaná v čl. 2 Nařízení Komise (EU) 2023/2831 ze dne 13. prosince 2023 o použití článků 107 a 108 Smlouvy o fungování Evropské unie na podporu de minimis, </w:t>
      </w:r>
      <w:r w:rsidRPr="0039337A">
        <w:rPr>
          <w:rFonts w:ascii="Arial" w:eastAsia="Times New Roman" w:hAnsi="Arial" w:cs="Arial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36737E3E" w14:textId="77777777" w:rsidR="00F16238" w:rsidRPr="0039337A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39337A">
        <w:rPr>
          <w:rFonts w:ascii="Arial" w:hAnsi="Arial" w:cs="Arial"/>
          <w:sz w:val="24"/>
          <w:szCs w:val="24"/>
          <w:lang w:eastAsia="cs-CZ"/>
        </w:rPr>
        <w:t>ve třech letech následujících po účinnosti této smlouvy</w:t>
      </w:r>
      <w:r w:rsidRPr="0039337A">
        <w:rPr>
          <w:rFonts w:ascii="Arial" w:eastAsia="Times New Roman" w:hAnsi="Arial" w:cs="Arial"/>
          <w:iCs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695B3B12" w14:textId="77777777" w:rsidR="00F16238" w:rsidRPr="00957345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8013B2A" w14:textId="77777777" w:rsidR="00F16238" w:rsidRPr="00957345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247B092" w14:textId="77777777" w:rsidR="00F16238" w:rsidRPr="00957345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534DA39C" w14:textId="77777777" w:rsidR="00F16238" w:rsidRPr="0039337A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</w:t>
      </w:r>
      <w:r w:rsidRPr="0039337A">
        <w:rPr>
          <w:rFonts w:ascii="Arial" w:eastAsia="Times New Roman" w:hAnsi="Arial" w:cs="Arial"/>
          <w:sz w:val="24"/>
          <w:szCs w:val="24"/>
          <w:lang w:eastAsia="cs-CZ"/>
        </w:rPr>
        <w:t xml:space="preserve">zpracování osobních údajů jsou zveřejněny na webových stránkách Olomouckého kraje </w:t>
      </w:r>
      <w:hyperlink r:id="rId9" w:history="1">
        <w:r w:rsidRPr="0039337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9337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8A77F4" w14:textId="0C7ABFFB" w:rsidR="00F16238" w:rsidRPr="0039337A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9337A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č. ......... ze dne .........</w:t>
      </w:r>
    </w:p>
    <w:p w14:paraId="2F28B524" w14:textId="77777777" w:rsidR="00F16238" w:rsidRPr="001530DE" w:rsidRDefault="00F16238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47B9F654" w14:textId="77777777" w:rsidR="00F16238" w:rsidRDefault="00F16238" w:rsidP="00F1623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442BBC99" w14:textId="77777777" w:rsidR="00F16238" w:rsidRPr="00957345" w:rsidRDefault="00F16238" w:rsidP="00F16238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63EC5E68" w14:textId="03D7B7BE" w:rsidR="00904B9A" w:rsidRPr="0039337A" w:rsidRDefault="00904B9A" w:rsidP="00904B9A">
      <w:pPr>
        <w:jc w:val="right"/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</w:pPr>
      <w:r w:rsidRPr="0039337A">
        <w:rPr>
          <w:rFonts w:ascii="Arial" w:eastAsia="Times New Roman" w:hAnsi="Arial" w:cs="Arial"/>
          <w:b/>
          <w:bCs/>
          <w:sz w:val="28"/>
          <w:szCs w:val="28"/>
          <w:highlight w:val="lightGray"/>
          <w:lang w:eastAsia="cs-CZ"/>
        </w:rPr>
        <w:lastRenderedPageBreak/>
        <w:t>VZOR nad 50 tis. Kč se zveřejněním a se spoluúčastí</w:t>
      </w:r>
    </w:p>
    <w:p w14:paraId="7DEE98D7" w14:textId="5C23ADBD" w:rsidR="00904B9A" w:rsidRPr="00957345" w:rsidRDefault="00904B9A" w:rsidP="00904B9A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39337A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t>vzorová veřejnoprávní smlouva</w:t>
      </w:r>
      <w:r w:rsidRPr="0039337A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  <w:t xml:space="preserve">o poskytnutí </w:t>
      </w:r>
      <w:r w:rsidRPr="0039337A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u w:val="single"/>
          <w:lang w:eastAsia="cs-CZ"/>
        </w:rPr>
        <w:t>programové dotace na akci</w:t>
      </w:r>
      <w:r w:rsidRPr="0039337A">
        <w:rPr>
          <w:rFonts w:ascii="Arial" w:eastAsia="Times New Roman" w:hAnsi="Arial" w:cs="Arial"/>
          <w:b/>
          <w:bCs/>
          <w:caps/>
          <w:sz w:val="28"/>
          <w:szCs w:val="28"/>
          <w:highlight w:val="lightGray"/>
          <w:lang w:eastAsia="cs-CZ"/>
        </w:rPr>
        <w:br/>
        <w:t>obci, městysi, městu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1D133317" w14:textId="77777777" w:rsidR="00904B9A" w:rsidRPr="00957345" w:rsidRDefault="00904B9A" w:rsidP="00904B9A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049BB84D" w14:textId="77777777" w:rsidR="00904B9A" w:rsidRPr="00957345" w:rsidRDefault="00904B9A" w:rsidP="00904B9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4FA0543" w14:textId="77777777" w:rsidR="00904B9A" w:rsidRPr="00957345" w:rsidRDefault="00904B9A" w:rsidP="00904B9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6A8CA62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7468F2C8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936D30C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74B5EE2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183D0C1" w14:textId="77777777" w:rsidR="00904B9A" w:rsidRPr="00FC3853" w:rsidRDefault="00904B9A" w:rsidP="00904B9A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C3853">
        <w:rPr>
          <w:rFonts w:ascii="Arial" w:hAnsi="Arial" w:cs="Arial"/>
          <w:sz w:val="24"/>
          <w:szCs w:val="24"/>
        </w:rPr>
        <w:t>27-4228120277/0100</w:t>
      </w:r>
      <w:r w:rsidRPr="00FC385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8EC4EFC" w14:textId="77777777" w:rsidR="00904B9A" w:rsidRPr="00957345" w:rsidRDefault="00904B9A" w:rsidP="00904B9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C9EEF58" w14:textId="77777777" w:rsidR="00904B9A" w:rsidRPr="00957345" w:rsidRDefault="00904B9A" w:rsidP="00904B9A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850B59F" w14:textId="77777777" w:rsidR="00904B9A" w:rsidRPr="00957345" w:rsidRDefault="00904B9A" w:rsidP="00904B9A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5B546682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FED6995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1F86998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11F7DEB6" w14:textId="77777777" w:rsidR="00904B9A" w:rsidRPr="00957345" w:rsidRDefault="00904B9A" w:rsidP="00904B9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6D27B492" w14:textId="77777777" w:rsidR="00904B9A" w:rsidRPr="00957345" w:rsidRDefault="00904B9A" w:rsidP="00904B9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74737AE" w14:textId="77777777" w:rsidR="00904B9A" w:rsidRPr="00957345" w:rsidRDefault="00904B9A" w:rsidP="00904B9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22FE4C0" w14:textId="77777777" w:rsidR="00904B9A" w:rsidRPr="00957345" w:rsidRDefault="00904B9A" w:rsidP="00904B9A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2679216" w14:textId="77777777" w:rsidR="00904B9A" w:rsidRPr="00957345" w:rsidRDefault="00904B9A" w:rsidP="00904B9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A5C250B" w14:textId="77777777" w:rsidR="00904B9A" w:rsidRPr="00957345" w:rsidRDefault="00904B9A" w:rsidP="006910D8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05E2AC" w14:textId="02FA05E3" w:rsidR="00904B9A" w:rsidRPr="00957345" w:rsidRDefault="00904B9A" w:rsidP="006910D8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FC3853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pořízení, technické zhodnocení a opravu požární techniky, nákup věcného vybavení a zajištění akceschopnosti </w:t>
      </w:r>
      <w:r w:rsidRPr="00FC38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jednotky sboru dobrovolných hasičů </w:t>
      </w:r>
      <w:r w:rsidRPr="00FC3853">
        <w:rPr>
          <w:rFonts w:ascii="Arial" w:eastAsia="Times New Roman" w:hAnsi="Arial" w:cs="Arial"/>
          <w:b/>
          <w:bCs/>
          <w:i/>
          <w:sz w:val="24"/>
          <w:szCs w:val="24"/>
          <w:highlight w:val="lightGray"/>
          <w:lang w:eastAsia="cs-CZ"/>
        </w:rPr>
        <w:t>…název jednotky….</w:t>
      </w:r>
      <w:r w:rsidRPr="00FC38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385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zřízené příjemcem (dále také „akce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“).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 názvu akce uvedeného ve schválené žádosti – tzn. v tabulce žadatelů v materiálu, schváleném řídícím orgánem. Zde uvedený text odpovídá obsahu sloupce Název akce/činnosti)</w:t>
      </w:r>
    </w:p>
    <w:p w14:paraId="764CF9EA" w14:textId="2AE6D0C1" w:rsidR="00470A08" w:rsidRDefault="00904B9A" w:rsidP="006910D8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0A0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470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70A0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="00470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tato smlouva </w:t>
      </w:r>
      <w:proofErr w:type="gramStart"/>
      <w:r w:rsidR="00470A08">
        <w:rPr>
          <w:rFonts w:ascii="Arial" w:eastAsia="Times New Roman" w:hAnsi="Arial" w:cs="Arial"/>
          <w:iCs/>
          <w:sz w:val="24"/>
          <w:szCs w:val="24"/>
          <w:lang w:eastAsia="cs-CZ"/>
        </w:rPr>
        <w:t>nabyde</w:t>
      </w:r>
      <w:proofErr w:type="gramEnd"/>
      <w:r w:rsidR="00470A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účinnosti. </w:t>
      </w:r>
      <w:r w:rsidR="00470A0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(bude použito pouze v případě poskytnutí veřejné podpory)</w:t>
      </w:r>
      <w:r w:rsidR="00470A0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5CFA758F" w14:textId="021C6B64" w:rsidR="00904B9A" w:rsidRPr="00470A08" w:rsidRDefault="00904B9A" w:rsidP="006910D8">
      <w:pPr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0A0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470A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70A0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70A0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neinvestiční </w:t>
      </w:r>
      <w:proofErr w:type="gramStart"/>
      <w:r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a nebo</w:t>
      </w:r>
      <w:proofErr w:type="gramEnd"/>
      <w:r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kombinovaná a do smlouvy</w:t>
      </w:r>
      <w:r w:rsidRPr="00470A0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470A0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bude vybráno odpovídající ustanovení dle schváleného účelu pro konkrétního příjemce).</w:t>
      </w:r>
    </w:p>
    <w:p w14:paraId="0F7CE976" w14:textId="77777777" w:rsidR="00904B9A" w:rsidRDefault="00904B9A" w:rsidP="00904B9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61506AB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2FADADCE" w14:textId="77777777" w:rsidR="00904B9A" w:rsidRPr="00957345" w:rsidRDefault="00904B9A">
      <w:pPr>
        <w:numPr>
          <w:ilvl w:val="0"/>
          <w:numId w:val="12"/>
        </w:numPr>
        <w:tabs>
          <w:tab w:val="clear" w:pos="360"/>
          <w:tab w:val="num" w:pos="709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 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4F18FF4" w14:textId="77777777" w:rsidR="00904B9A" w:rsidRPr="00957345" w:rsidRDefault="00904B9A">
      <w:pPr>
        <w:numPr>
          <w:ilvl w:val="0"/>
          <w:numId w:val="1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22C4E7F" w14:textId="77777777" w:rsidR="00904B9A" w:rsidRPr="00957345" w:rsidRDefault="00904B9A">
      <w:pPr>
        <w:numPr>
          <w:ilvl w:val="0"/>
          <w:numId w:val="1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6D57E73" w14:textId="77777777" w:rsidR="00904B9A" w:rsidRPr="0015621F" w:rsidRDefault="00904B9A" w:rsidP="00904B9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621F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19CA8E97" w14:textId="77777777" w:rsidR="00904B9A" w:rsidRPr="00957345" w:rsidRDefault="00904B9A" w:rsidP="00904B9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ACCFA5F" w14:textId="142E5D18" w:rsidR="00904B9A" w:rsidRPr="00957345" w:rsidRDefault="00904B9A">
      <w:pPr>
        <w:numPr>
          <w:ilvl w:val="0"/>
          <w:numId w:val="1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Pr="00BD130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Pr="00FC3853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(dále jen „Zásady“) a v souladu s pravidly dotačního programu </w:t>
      </w:r>
      <w:proofErr w:type="spellStart"/>
      <w:r w:rsidRPr="00FC3853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Pr="00FC3853">
        <w:rPr>
          <w:rFonts w:ascii="Arial" w:eastAsia="Times New Roman" w:hAnsi="Arial" w:cs="Arial"/>
          <w:sz w:val="24"/>
          <w:szCs w:val="24"/>
          <w:lang w:eastAsia="cs-CZ"/>
        </w:rPr>
        <w:t xml:space="preserve"> na podporu JSDH 2025 pro dotační titul </w:t>
      </w:r>
      <w:r w:rsidRPr="00FC3853">
        <w:rPr>
          <w:rFonts w:ascii="Arial" w:hAnsi="Arial" w:cs="Arial"/>
          <w:sz w:val="24"/>
          <w:szCs w:val="24"/>
        </w:rPr>
        <w:t xml:space="preserve">13_02_01_Dotace na pořízení, technické zhodnocení a opravu požární techniky, nákup věcného vybavení a zajištění akceschopnosti JSDH obcí Olomouckého kraje </w:t>
      </w:r>
      <w:r w:rsidRPr="00FC38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74ADB4DF" w14:textId="77777777" w:rsidR="00904B9A" w:rsidRPr="00957345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700CF37" w14:textId="77777777" w:rsidR="00904B9A" w:rsidRPr="00957345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musí být přesně vymezeny uznatelné výdaje, na jejichž úhradu lze dotaci pouze použít (viz odst. 5.4 písm. c) a odst. 10.5 Pravidel).</w:t>
      </w:r>
      <w:r w:rsidRPr="006936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(sloupec Účel použití dotace na akci/projekt/konkrétní účel).</w:t>
      </w:r>
    </w:p>
    <w:p w14:paraId="051A42BB" w14:textId="77777777" w:rsidR="00904B9A" w:rsidRPr="00957345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5B7EB9ED" w14:textId="77777777" w:rsidR="00904B9A" w:rsidRPr="00FC3853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</w:t>
      </w:r>
      <w:r w:rsidRPr="00FC3853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dokladech finanční částky včetně DPH.</w:t>
      </w:r>
    </w:p>
    <w:p w14:paraId="27AFA991" w14:textId="77777777" w:rsidR="00904B9A" w:rsidRPr="00FC3853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C385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908EBCE" w14:textId="77777777" w:rsidR="00904B9A" w:rsidRPr="00FC3853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C385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64B064C" w14:textId="77777777" w:rsidR="00904B9A" w:rsidRPr="00FC3853" w:rsidRDefault="00904B9A" w:rsidP="00904B9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C385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74 a 75 ZDPH, vypořádáním odpočtu podle § 76 ZDPH, vyrovnáním odpočtu podle § 77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287E612" w14:textId="15CB766E" w:rsidR="00904B9A" w:rsidRPr="006142B2" w:rsidRDefault="00904B9A" w:rsidP="00904B9A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42922AF0" w14:textId="2882B372" w:rsidR="00904B9A" w:rsidRPr="006142B2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7C861053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3E2D49DF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5C032E9" w14:textId="253662E1" w:rsidR="00904B9A" w:rsidRPr="00957345" w:rsidRDefault="00904B9A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2B68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28. 11. 2025</w:t>
      </w:r>
      <w:r w:rsidR="001C2DAC" w:rsidRPr="002B68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Pr="002B68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2B687F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1. 1. 2025</w:t>
      </w:r>
      <w:r w:rsidRPr="002B68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95A3D1B" w14:textId="327C26EF" w:rsidR="00904B9A" w:rsidRPr="0015621F" w:rsidRDefault="00904B9A" w:rsidP="00904B9A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621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15621F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15621F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15621F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15621F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nejméně 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15621F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15621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Pr="002B687F">
        <w:rPr>
          <w:rFonts w:ascii="Arial" w:hAnsi="Arial" w:cs="Arial"/>
          <w:sz w:val="24"/>
          <w:szCs w:val="24"/>
        </w:rPr>
        <w:t>50</w:t>
      </w:r>
      <w:r w:rsidRPr="0015621F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DF2D390" w14:textId="4239001F" w:rsidR="00904B9A" w:rsidRPr="0015621F" w:rsidRDefault="00904B9A" w:rsidP="00904B9A">
      <w:pPr>
        <w:spacing w:after="120"/>
        <w:ind w:left="567" w:firstLine="0"/>
        <w:rPr>
          <w:rFonts w:ascii="Arial" w:eastAsia="Times New Roman" w:hAnsi="Arial" w:cs="Arial"/>
          <w:i/>
          <w:strike/>
          <w:color w:val="7F7F7F" w:themeColor="text1" w:themeTint="80"/>
          <w:sz w:val="24"/>
          <w:szCs w:val="24"/>
          <w:lang w:eastAsia="cs-CZ"/>
        </w:rPr>
      </w:pPr>
      <w:r w:rsidRPr="008832C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jaká je v tomto čl. II odst. 2 stanovena pro použití dotace</w:t>
      </w:r>
      <w:r w:rsidR="001C2DA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AB1F91" w14:textId="77777777" w:rsidR="00904B9A" w:rsidRPr="00957345" w:rsidRDefault="00904B9A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AE6D8DE" w14:textId="15DB4FD5" w:rsidR="00904B9A" w:rsidRPr="005B4047" w:rsidRDefault="00904B9A">
      <w:pPr>
        <w:numPr>
          <w:ilvl w:val="0"/>
          <w:numId w:val="1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2B68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130471" w:rsidRPr="002B68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</w:t>
      </w:r>
      <w:r w:rsidRPr="002B68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12. 2025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Nedostatky vyúčtování (například chybějící dokumenty, podepsání) odstraní příjemce </w:t>
      </w:r>
      <w:r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51A724C" w14:textId="77777777" w:rsidR="00904B9A" w:rsidRPr="00957345" w:rsidRDefault="00904B9A" w:rsidP="00904B9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29FA98B" w14:textId="77777777" w:rsidR="00904B9A" w:rsidRPr="00957345" w:rsidRDefault="00904B9A">
      <w:pPr>
        <w:pStyle w:val="Odstavecseseznamem"/>
        <w:numPr>
          <w:ilvl w:val="1"/>
          <w:numId w:val="13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</w:t>
      </w:r>
      <w:r w:rsidRPr="002B687F">
        <w:rPr>
          <w:rFonts w:ascii="Arial" w:hAnsi="Arial" w:cs="Arial"/>
          <w:sz w:val="24"/>
          <w:szCs w:val="24"/>
        </w:rPr>
        <w:t>v odst. 10.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2B687F">
        <w:rPr>
          <w:rFonts w:ascii="Arial" w:hAnsi="Arial" w:cs="Arial"/>
          <w:sz w:val="24"/>
          <w:szCs w:val="24"/>
        </w:rPr>
        <w:t xml:space="preserve"> Pravidel</w:t>
      </w:r>
      <w:r w:rsidRPr="00957345">
        <w:rPr>
          <w:rFonts w:ascii="Arial" w:hAnsi="Arial" w:cs="Arial"/>
          <w:sz w:val="24"/>
          <w:szCs w:val="24"/>
        </w:rPr>
        <w:t>.</w:t>
      </w:r>
    </w:p>
    <w:p w14:paraId="714F8241" w14:textId="6CA594BB" w:rsidR="00904B9A" w:rsidRPr="00957345" w:rsidRDefault="00904B9A">
      <w:pPr>
        <w:pStyle w:val="Odstavecseseznamem"/>
        <w:numPr>
          <w:ilvl w:val="1"/>
          <w:numId w:val="13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1C2D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1244DE58" w14:textId="77777777" w:rsidR="00904B9A" w:rsidRPr="00957345" w:rsidRDefault="00904B9A">
      <w:pPr>
        <w:pStyle w:val="Odstavecseseznamem"/>
        <w:numPr>
          <w:ilvl w:val="1"/>
          <w:numId w:val="13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77128AA4" w14:textId="77777777" w:rsidR="00904B9A" w:rsidRPr="00957345" w:rsidRDefault="00904B9A">
      <w:pPr>
        <w:numPr>
          <w:ilvl w:val="0"/>
          <w:numId w:val="14"/>
        </w:numPr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D5DAA05" w14:textId="77777777" w:rsidR="00904B9A" w:rsidRPr="002B687F" w:rsidRDefault="00904B9A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výdajových dokladů včetně příloh (stvrzenky, paragony apod.), na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>1000 Kč doloží příjemce pouze soupis těchto výdajů,</w:t>
      </w:r>
    </w:p>
    <w:p w14:paraId="2D503FC9" w14:textId="77777777" w:rsidR="00904B9A" w:rsidRPr="002B687F" w:rsidRDefault="00904B9A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299DAC75" w14:textId="037C6802" w:rsidR="00904B9A" w:rsidRPr="002B687F" w:rsidRDefault="00904B9A" w:rsidP="00904B9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elektronicky dodáním do datové schránky poskytovatele.</w:t>
      </w:r>
    </w:p>
    <w:p w14:paraId="20EDBA88" w14:textId="56AEBA7D" w:rsidR="00904B9A" w:rsidRPr="002B687F" w:rsidRDefault="00904B9A" w:rsidP="00904B9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B68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B687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</w:t>
      </w:r>
      <w:r w:rsidRPr="002B687F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Pr="002B687F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fotodokumentaci propagace Olomouckého kraje při splnění podmínek v čl. II. odst. 10 této smlouvy min. dvě fotografie (fotografie loga umístěného na pořízeném/opraveném/zhodnoceném vybavení nebo náhradní variantu – logo na požární zbrojnici a printscreen webových stránek příjemce s logem a informací, že poskytovatel příjemce finančně podpořil).</w:t>
      </w:r>
    </w:p>
    <w:p w14:paraId="01ED603C" w14:textId="6E8EE1F7" w:rsidR="00904B9A" w:rsidRPr="002B687F" w:rsidRDefault="00904B9A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9607A8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9607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607A8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1C2DAC" w:rsidRPr="009607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607A8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B68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B68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0A919266" w14:textId="77777777" w:rsidR="00904B9A" w:rsidRPr="00957345" w:rsidRDefault="00904B9A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0DAA1A2B" w14:textId="77777777" w:rsidR="00904B9A" w:rsidRPr="00957345" w:rsidRDefault="00904B9A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04B9A" w:rsidRPr="00957345" w14:paraId="0045A7CE" w14:textId="77777777" w:rsidTr="00712888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9630" w14:textId="77777777" w:rsidR="00904B9A" w:rsidRPr="00957345" w:rsidRDefault="00904B9A" w:rsidP="0071288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9154" w14:textId="77777777" w:rsidR="00904B9A" w:rsidRDefault="00904B9A" w:rsidP="0071288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2743C9A" w14:textId="77777777" w:rsidR="00904B9A" w:rsidRPr="00957345" w:rsidRDefault="00904B9A" w:rsidP="0071288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04B9A" w:rsidRPr="00957345" w14:paraId="45CEC23D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44BC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8AEF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3E0167" w14:paraId="5E285203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7D6F" w14:textId="77777777" w:rsidR="00904B9A" w:rsidRPr="003E0167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D042" w14:textId="77777777" w:rsidR="00904B9A" w:rsidRPr="003E0167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957345" w14:paraId="51B69409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155B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1CD9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04B9A" w:rsidRPr="00957345" w14:paraId="031B7A4F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09FD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1E40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957345" w14:paraId="1A16A73F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E252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316A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957345" w14:paraId="7837733D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D966" w14:textId="77777777" w:rsidR="00904B9A" w:rsidRPr="00957345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2322" w14:textId="77777777" w:rsidR="00904B9A" w:rsidRPr="00957345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4B9A" w:rsidRPr="003E0167" w14:paraId="2438FF50" w14:textId="77777777" w:rsidTr="007128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EB97" w14:textId="77777777" w:rsidR="00904B9A" w:rsidRPr="003E0167" w:rsidRDefault="00904B9A" w:rsidP="0071288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C038" w14:textId="77777777" w:rsidR="00904B9A" w:rsidRPr="003E0167" w:rsidRDefault="00904B9A" w:rsidP="0071288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9A757CF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3E07F6E" w14:textId="7A7FC307" w:rsidR="00904B9A" w:rsidRPr="002B687F" w:rsidRDefault="00904B9A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příjemce dle této smlouvy povinen vrátit dotaci nebo její část, vrátí příjemce dotaci nebo její část na účet poskytovatele č. 27-4228120277/0100. </w:t>
      </w:r>
      <w:r w:rsidRPr="002B687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>27-4228320287/0100.</w:t>
      </w:r>
      <w:r w:rsidRPr="002B687F">
        <w:rPr>
          <w:rFonts w:ascii="Arial" w:hAnsi="Arial" w:cs="Arial"/>
          <w:sz w:val="24"/>
          <w:szCs w:val="24"/>
        </w:rPr>
        <w:t xml:space="preserve"> </w:t>
      </w:r>
    </w:p>
    <w:p w14:paraId="368599FE" w14:textId="77777777" w:rsidR="00904B9A" w:rsidRPr="00957345" w:rsidRDefault="00904B9A">
      <w:pPr>
        <w:numPr>
          <w:ilvl w:val="0"/>
          <w:numId w:val="1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249BFC66" w14:textId="6DAFB304" w:rsidR="00904B9A" w:rsidRPr="002B687F" w:rsidRDefault="00904B9A">
      <w:pPr>
        <w:numPr>
          <w:ilvl w:val="0"/>
          <w:numId w:val="13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je povinen uvádět logo poskytovatele na svých webových stránkách (jsou-li zřízeny) po dobu </w:t>
      </w:r>
      <w:r w:rsidRPr="002B687F">
        <w:rPr>
          <w:rFonts w:ascii="Arial" w:eastAsia="Times New Roman" w:hAnsi="Arial" w:cs="Arial"/>
          <w:b/>
          <w:sz w:val="24"/>
          <w:szCs w:val="24"/>
          <w:lang w:eastAsia="cs-CZ"/>
        </w:rPr>
        <w:t>od nabytí účinnosti smlouvy nejméně do 1</w:t>
      </w:r>
      <w:r w:rsidR="00451166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2B687F">
        <w:rPr>
          <w:rFonts w:ascii="Arial" w:eastAsia="Times New Roman" w:hAnsi="Arial" w:cs="Arial"/>
          <w:b/>
          <w:sz w:val="24"/>
          <w:szCs w:val="24"/>
          <w:lang w:eastAsia="cs-CZ"/>
        </w:rPr>
        <w:t>. 12. 2025</w:t>
      </w:r>
      <w:r w:rsidR="001C2DAC" w:rsidRPr="002B687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2B687F">
        <w:rPr>
          <w:rFonts w:ascii="Arial" w:eastAsia="Times New Roman" w:hAnsi="Arial" w:cs="Arial"/>
          <w:b/>
          <w:sz w:val="24"/>
          <w:szCs w:val="24"/>
          <w:lang w:eastAsia="cs-CZ"/>
        </w:rPr>
        <w:t>Spolu s logem zde bude vždy uvedena informace, že poskytovatel akci finančně podpořil.</w:t>
      </w:r>
    </w:p>
    <w:p w14:paraId="0F2E896F" w14:textId="77777777" w:rsidR="00904B9A" w:rsidRPr="002B687F" w:rsidRDefault="00904B9A" w:rsidP="00904B9A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46512D8B" w14:textId="77777777" w:rsidR="005D0E4F" w:rsidRPr="002B687F" w:rsidRDefault="005D0E4F" w:rsidP="00904B9A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5B1988" w14:textId="77777777" w:rsidR="00904B9A" w:rsidRPr="002B687F" w:rsidRDefault="00904B9A" w:rsidP="00904B9A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2E755087" w14:textId="77777777" w:rsidR="005D0E4F" w:rsidRPr="002B687F" w:rsidRDefault="005D0E4F" w:rsidP="00904B9A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EF1E58" w14:textId="77777777" w:rsidR="00904B9A" w:rsidRPr="002B687F" w:rsidRDefault="00904B9A" w:rsidP="00904B9A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>Nelze-li označit pořízené, technicky zhodnocené nebo opravené vybavení logem Olomouckého kraje, je příjemce povinen umístit logo Olomouckého kraje na požární zbrojnici, v níž je vybavení umístěno, včetně informace, že poskytovatel příjemce finančně podpořil a pořídit fotodokumentaci o propagaci poskytovatele.</w:t>
      </w:r>
    </w:p>
    <w:p w14:paraId="0C6BE8B1" w14:textId="77777777" w:rsidR="00904B9A" w:rsidRPr="002B687F" w:rsidRDefault="00904B9A" w:rsidP="00904B9A">
      <w:pPr>
        <w:pStyle w:val="Odstavecseseznamem"/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</w:t>
      </w:r>
      <w:proofErr w:type="gramStart"/>
      <w:r w:rsidRPr="002B687F">
        <w:rPr>
          <w:rFonts w:ascii="Arial" w:eastAsia="Times New Roman" w:hAnsi="Arial" w:cs="Arial"/>
          <w:sz w:val="24"/>
          <w:szCs w:val="24"/>
          <w:lang w:eastAsia="cs-CZ"/>
        </w:rPr>
        <w:t>poskytovatele - fotografie</w:t>
      </w:r>
      <w:proofErr w:type="gramEnd"/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 loga Olomouckého kraje umístěného na pořízeném nebo opraveném vybavení (nebo náhradní varianta na požární zbrojnici) a printscreen webových stránek příjemce s logem Olomouckého kraje a informací, že poskytovatel příjemce finančně podpořil a pořídit fotodokumentaci o propagaci poskytovatele).</w:t>
      </w:r>
    </w:p>
    <w:p w14:paraId="730D54C9" w14:textId="77777777" w:rsidR="00904B9A" w:rsidRPr="00957345" w:rsidRDefault="00904B9A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souhlas s bezúplatným užitím loga Olomouckého kraje způsobem a v rozsahu uvedeném v čl. II odst. 10 této smlouvy.</w:t>
      </w:r>
    </w:p>
    <w:p w14:paraId="617A8EB1" w14:textId="77777777" w:rsidR="00904B9A" w:rsidRPr="00957345" w:rsidRDefault="00904B9A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35C0F6E4" w14:textId="77777777" w:rsidR="00904B9A" w:rsidRPr="00957345" w:rsidRDefault="00904B9A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Pr="002B68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nebo čl. 1 odst. 13 Zásad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. </w:t>
      </w:r>
      <w:r w:rsidRPr="006936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(odkaz na odst. 13 se uvede v případě, že dotace bude poskytována v režimu de minimis, tj. pokud v čl. III budou uvedeny odstavce 2-5)</w:t>
      </w:r>
    </w:p>
    <w:p w14:paraId="46CC5375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neoznámil poskytovateli.</w:t>
      </w:r>
    </w:p>
    <w:p w14:paraId="27AA860C" w14:textId="77777777" w:rsidR="00904B9A" w:rsidRPr="00957345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53E54C54" w14:textId="77777777" w:rsidR="00904B9A" w:rsidRPr="00957345" w:rsidRDefault="00904B9A" w:rsidP="00904B9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EAE27C8" w14:textId="77777777" w:rsidR="00904B9A" w:rsidRPr="00957345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A38E166" w14:textId="77777777" w:rsidR="00904B9A" w:rsidRPr="006936D7" w:rsidRDefault="00904B9A" w:rsidP="00904B9A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36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 režimu de minimis. V takovém případě se ve smlouvě uvedou následující odst. 2-5:</w:t>
      </w:r>
    </w:p>
    <w:p w14:paraId="132BD34F" w14:textId="77777777" w:rsidR="00904B9A" w:rsidRPr="002B687F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2B687F">
        <w:rPr>
          <w:rFonts w:ascii="Arial" w:hAnsi="Arial" w:cs="Arial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563B98" w14:textId="77777777" w:rsidR="00904B9A" w:rsidRPr="002B687F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2B687F">
        <w:rPr>
          <w:rFonts w:ascii="Arial" w:hAnsi="Arial" w:cs="Arial"/>
          <w:sz w:val="24"/>
          <w:szCs w:val="24"/>
          <w:lang w:eastAsia="cs-CZ"/>
        </w:rPr>
        <w:t xml:space="preserve">ve třech letech předcházejících účinnosti této smlouvy 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E38EB0A" w14:textId="77777777" w:rsidR="00904B9A" w:rsidRPr="002B687F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</w:t>
      </w:r>
      <w:r w:rsidRPr="002B687F">
        <w:rPr>
          <w:rFonts w:ascii="Arial" w:hAnsi="Arial" w:cs="Arial"/>
          <w:sz w:val="24"/>
          <w:szCs w:val="24"/>
          <w:lang w:eastAsia="cs-CZ"/>
        </w:rPr>
        <w:t xml:space="preserve">definovaná v čl. 2 Nařízení Komise (EU) 2023/2831 ze dne 13. prosince 2023 o použití článků 107 a 108 Smlouvy o fungování Evropské unie na podporu de minimis, </w:t>
      </w:r>
      <w:r w:rsidRPr="002B687F">
        <w:rPr>
          <w:rFonts w:ascii="Arial" w:eastAsia="Times New Roman" w:hAnsi="Arial" w:cs="Arial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189DE103" w14:textId="77777777" w:rsidR="00904B9A" w:rsidRPr="002B687F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2B687F">
        <w:rPr>
          <w:rFonts w:ascii="Arial" w:hAnsi="Arial" w:cs="Arial"/>
          <w:sz w:val="24"/>
          <w:szCs w:val="24"/>
          <w:lang w:eastAsia="cs-CZ"/>
        </w:rPr>
        <w:t>ve třech letech následujících po účinnosti této smlouvy</w:t>
      </w:r>
      <w:r w:rsidRPr="002B687F">
        <w:rPr>
          <w:rFonts w:ascii="Arial" w:eastAsia="Times New Roman" w:hAnsi="Arial" w:cs="Arial"/>
          <w:iCs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72BED130" w14:textId="24F06694" w:rsidR="00904B9A" w:rsidRPr="009A09BF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D0E4F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1D6C1008" w14:textId="359BF66F" w:rsidR="00904B9A" w:rsidRPr="009A09BF" w:rsidRDefault="00904B9A" w:rsidP="00904B9A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D0E4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1106F6" w14:textId="3B49E2C8" w:rsidR="00904B9A" w:rsidRPr="0012350B" w:rsidRDefault="00904B9A">
      <w:pPr>
        <w:numPr>
          <w:ilvl w:val="0"/>
          <w:numId w:val="15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12350B">
        <w:rPr>
          <w:rFonts w:ascii="Arial" w:hAnsi="Arial" w:cs="Arial"/>
          <w:sz w:val="24"/>
          <w:szCs w:val="24"/>
          <w:lang w:eastAsia="cs-CZ"/>
        </w:rPr>
        <w:t xml:space="preserve">Tato smlouva </w:t>
      </w:r>
      <w:r w:rsidRPr="007A3D5E">
        <w:rPr>
          <w:rFonts w:ascii="Arial" w:hAnsi="Arial" w:cs="Arial"/>
          <w:sz w:val="24"/>
          <w:szCs w:val="24"/>
          <w:lang w:eastAsia="cs-CZ"/>
        </w:rPr>
        <w:t xml:space="preserve">nabývá platnosti dnem jejího uzavření a účinnosti dnem </w:t>
      </w:r>
      <w:r w:rsidRPr="0012350B">
        <w:rPr>
          <w:rFonts w:ascii="Arial" w:hAnsi="Arial" w:cs="Arial"/>
          <w:sz w:val="24"/>
          <w:szCs w:val="24"/>
          <w:lang w:eastAsia="cs-CZ"/>
        </w:rPr>
        <w:t>jejího uveřejnění v registru smluv</w:t>
      </w:r>
      <w:r w:rsidRPr="0012350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F44DD43" w14:textId="77777777" w:rsidR="00904B9A" w:rsidRPr="00957345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FE941A3" w14:textId="77777777" w:rsidR="00904B9A" w:rsidRPr="00957345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5287CC13" w14:textId="77777777" w:rsidR="00904B9A" w:rsidRPr="002B687F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10" w:history="1">
        <w:r w:rsidRPr="002B687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B687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EACE824" w14:textId="4005E46D" w:rsidR="00904B9A" w:rsidRPr="00957345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B687F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0A5294DB" w14:textId="77777777" w:rsidR="00904B9A" w:rsidRPr="001530DE" w:rsidRDefault="00904B9A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491753CE" w14:textId="0CEF934A" w:rsidR="00F16238" w:rsidRDefault="00904B9A" w:rsidP="007A3D5E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F16238" w:rsidSect="006B41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1418" w:left="1418" w:header="708" w:footer="510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28AC" w14:textId="77777777" w:rsidR="004535F6" w:rsidRDefault="004535F6" w:rsidP="00D40C40">
      <w:r>
        <w:separator/>
      </w:r>
    </w:p>
  </w:endnote>
  <w:endnote w:type="continuationSeparator" w:id="0">
    <w:p w14:paraId="2745F650" w14:textId="77777777" w:rsidR="004535F6" w:rsidRDefault="004535F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ABFA" w14:textId="77777777" w:rsidR="00A848DD" w:rsidRDefault="00A848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BD05" w14:textId="1E343EBA" w:rsidR="003F272F" w:rsidRPr="00E25DAD" w:rsidRDefault="00EA41DE" w:rsidP="006936D7">
    <w:pPr>
      <w:pBdr>
        <w:top w:val="single" w:sz="4" w:space="1" w:color="auto"/>
      </w:pBdr>
      <w:tabs>
        <w:tab w:val="left" w:pos="315"/>
        <w:tab w:val="center" w:pos="4536"/>
        <w:tab w:val="right" w:pos="9070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C413E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16</w:t>
    </w:r>
    <w:r w:rsidR="006910D8">
      <w:rPr>
        <w:rFonts w:ascii="Arial" w:hAnsi="Arial" w:cs="Arial"/>
        <w:i/>
        <w:sz w:val="20"/>
        <w:szCs w:val="20"/>
      </w:rPr>
      <w:t>. 12</w:t>
    </w:r>
    <w:r w:rsidR="00C413E5">
      <w:rPr>
        <w:rFonts w:ascii="Arial" w:hAnsi="Arial" w:cs="Arial"/>
        <w:i/>
        <w:sz w:val="20"/>
        <w:szCs w:val="20"/>
      </w:rPr>
      <w:t>. 2024</w:t>
    </w:r>
    <w:r w:rsidR="003F272F" w:rsidRPr="00E25DAD">
      <w:rPr>
        <w:rFonts w:ascii="Arial" w:hAnsi="Arial" w:cs="Arial"/>
        <w:i/>
        <w:sz w:val="20"/>
        <w:szCs w:val="20"/>
      </w:rPr>
      <w:tab/>
    </w:r>
    <w:r w:rsidR="003F272F" w:rsidRPr="00E25DAD">
      <w:rPr>
        <w:rFonts w:ascii="Arial" w:hAnsi="Arial" w:cs="Arial"/>
        <w:i/>
        <w:sz w:val="20"/>
        <w:szCs w:val="20"/>
      </w:rPr>
      <w:tab/>
      <w:t xml:space="preserve">Strana </w:t>
    </w:r>
    <w:r w:rsidR="003F272F" w:rsidRPr="00E25DAD">
      <w:rPr>
        <w:rFonts w:ascii="Arial" w:hAnsi="Arial" w:cs="Arial"/>
        <w:i/>
        <w:sz w:val="20"/>
        <w:szCs w:val="20"/>
      </w:rPr>
      <w:fldChar w:fldCharType="begin"/>
    </w:r>
    <w:r w:rsidR="003F272F" w:rsidRPr="00E25DAD">
      <w:rPr>
        <w:rFonts w:ascii="Arial" w:hAnsi="Arial" w:cs="Arial"/>
        <w:i/>
        <w:sz w:val="20"/>
        <w:szCs w:val="20"/>
      </w:rPr>
      <w:instrText>PAGE   \* MERGEFORMAT</w:instrText>
    </w:r>
    <w:r w:rsidR="003F272F" w:rsidRPr="00E25DAD">
      <w:rPr>
        <w:rFonts w:ascii="Arial" w:hAnsi="Arial" w:cs="Arial"/>
        <w:i/>
        <w:sz w:val="20"/>
        <w:szCs w:val="20"/>
      </w:rPr>
      <w:fldChar w:fldCharType="separate"/>
    </w:r>
    <w:r w:rsidR="00D02768">
      <w:rPr>
        <w:rFonts w:ascii="Arial" w:hAnsi="Arial" w:cs="Arial"/>
        <w:i/>
        <w:noProof/>
        <w:sz w:val="20"/>
        <w:szCs w:val="20"/>
      </w:rPr>
      <w:t>132</w:t>
    </w:r>
    <w:r w:rsidR="003F272F" w:rsidRPr="00E25DAD">
      <w:rPr>
        <w:rFonts w:ascii="Arial" w:hAnsi="Arial" w:cs="Arial"/>
        <w:i/>
        <w:sz w:val="20"/>
        <w:szCs w:val="20"/>
      </w:rPr>
      <w:fldChar w:fldCharType="end"/>
    </w:r>
    <w:r w:rsidR="003F272F" w:rsidRPr="00E25DAD">
      <w:rPr>
        <w:rFonts w:ascii="Arial" w:hAnsi="Arial" w:cs="Arial"/>
        <w:i/>
        <w:sz w:val="20"/>
        <w:szCs w:val="20"/>
      </w:rPr>
      <w:t xml:space="preserve"> (celkem </w:t>
    </w:r>
    <w:r w:rsidR="000A5D15">
      <w:rPr>
        <w:rFonts w:ascii="Arial" w:hAnsi="Arial" w:cs="Arial"/>
        <w:i/>
        <w:sz w:val="20"/>
        <w:szCs w:val="20"/>
      </w:rPr>
      <w:t>1</w:t>
    </w:r>
    <w:r w:rsidR="00842A3E">
      <w:rPr>
        <w:rFonts w:ascii="Arial" w:hAnsi="Arial" w:cs="Arial"/>
        <w:i/>
        <w:sz w:val="20"/>
        <w:szCs w:val="20"/>
      </w:rPr>
      <w:t>0</w:t>
    </w:r>
    <w:r w:rsidR="00A848DD">
      <w:rPr>
        <w:rFonts w:ascii="Arial" w:hAnsi="Arial" w:cs="Arial"/>
        <w:i/>
        <w:sz w:val="20"/>
        <w:szCs w:val="20"/>
      </w:rPr>
      <w:t>2</w:t>
    </w:r>
    <w:r w:rsidR="003F272F" w:rsidRPr="00E25DAD">
      <w:rPr>
        <w:rFonts w:ascii="Arial" w:hAnsi="Arial" w:cs="Arial"/>
        <w:i/>
        <w:sz w:val="20"/>
        <w:szCs w:val="20"/>
      </w:rPr>
      <w:t>)</w:t>
    </w:r>
  </w:p>
  <w:p w14:paraId="1C556BD6" w14:textId="5A6161CA" w:rsidR="006936D7" w:rsidRDefault="00EA41DE" w:rsidP="006936D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52</w:t>
    </w:r>
    <w:r w:rsidR="006936D7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130471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13_02 Program na</w:t>
    </w:r>
    <w:r w:rsidR="000C31A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proofErr w:type="gramStart"/>
    <w:r w:rsidR="00130471">
      <w:rPr>
        <w:rFonts w:ascii="Arial" w:eastAsia="Times New Roman" w:hAnsi="Arial" w:cs="Arial"/>
        <w:i/>
        <w:iCs/>
        <w:sz w:val="20"/>
        <w:szCs w:val="20"/>
        <w:lang w:eastAsia="cs-CZ"/>
      </w:rPr>
      <w:t>podporu  JSDH</w:t>
    </w:r>
    <w:proofErr w:type="gramEnd"/>
    <w:r w:rsidR="0013047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2025 – vyhlášení </w:t>
    </w:r>
  </w:p>
  <w:p w14:paraId="78D3D6ED" w14:textId="6AA55003" w:rsidR="00B622A2" w:rsidRPr="00EE781E" w:rsidRDefault="00130471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Usnesení </w:t>
    </w:r>
    <w:proofErr w:type="gramStart"/>
    <w:r>
      <w:rPr>
        <w:rFonts w:ascii="Arial" w:hAnsi="Arial" w:cs="Arial"/>
        <w:i/>
        <w:sz w:val="20"/>
        <w:szCs w:val="20"/>
      </w:rPr>
      <w:t xml:space="preserve">příloha </w:t>
    </w:r>
    <w:r w:rsidR="00003A45" w:rsidRPr="00EE781E">
      <w:rPr>
        <w:rFonts w:ascii="Arial" w:hAnsi="Arial" w:cs="Arial"/>
        <w:i/>
        <w:sz w:val="20"/>
        <w:szCs w:val="20"/>
      </w:rPr>
      <w:t xml:space="preserve"> č.</w:t>
    </w:r>
    <w:proofErr w:type="gramEnd"/>
    <w:r w:rsidR="00003A45" w:rsidRPr="00EE781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3</w:t>
    </w:r>
    <w:r w:rsidR="00003A45"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="00003A45" w:rsidRPr="00EE781E">
      <w:rPr>
        <w:rFonts w:ascii="Arial" w:hAnsi="Arial" w:cs="Arial"/>
        <w:i/>
        <w:sz w:val="20"/>
        <w:szCs w:val="20"/>
      </w:rPr>
      <w:t>Vzorov</w:t>
    </w:r>
    <w:r>
      <w:rPr>
        <w:rFonts w:ascii="Arial" w:hAnsi="Arial" w:cs="Arial"/>
        <w:i/>
        <w:sz w:val="20"/>
        <w:szCs w:val="20"/>
      </w:rPr>
      <w:t>é smlouvy pro DT č. 13_02_1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F9F2" w14:textId="77777777" w:rsidR="004535F6" w:rsidRDefault="004535F6" w:rsidP="00D40C40">
      <w:r>
        <w:separator/>
      </w:r>
    </w:p>
  </w:footnote>
  <w:footnote w:type="continuationSeparator" w:id="0">
    <w:p w14:paraId="0FEF4322" w14:textId="77777777" w:rsidR="004535F6" w:rsidRDefault="004535F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CC90" w14:textId="77777777" w:rsidR="00A848DD" w:rsidRDefault="00A848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A0D0" w14:textId="77777777" w:rsidR="007A3D5E" w:rsidRPr="00EE781E" w:rsidRDefault="007A3D5E" w:rsidP="007A3D5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Usnesení </w:t>
    </w:r>
    <w:proofErr w:type="gramStart"/>
    <w:r>
      <w:rPr>
        <w:rFonts w:ascii="Arial" w:hAnsi="Arial" w:cs="Arial"/>
        <w:i/>
        <w:sz w:val="20"/>
        <w:szCs w:val="20"/>
      </w:rPr>
      <w:t xml:space="preserve">příloha </w:t>
    </w:r>
    <w:r w:rsidRPr="00EE781E">
      <w:rPr>
        <w:rFonts w:ascii="Arial" w:hAnsi="Arial" w:cs="Arial"/>
        <w:i/>
        <w:sz w:val="20"/>
        <w:szCs w:val="20"/>
      </w:rPr>
      <w:t xml:space="preserve"> č.</w:t>
    </w:r>
    <w:proofErr w:type="gramEnd"/>
    <w:r w:rsidRPr="00EE781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3</w:t>
    </w:r>
    <w:r w:rsidRPr="00EE781E">
      <w:rPr>
        <w:rFonts w:ascii="Arial" w:hAnsi="Arial" w:cs="Arial"/>
        <w:i/>
        <w:sz w:val="20"/>
        <w:szCs w:val="20"/>
      </w:rPr>
      <w:t xml:space="preserve"> –</w:t>
    </w:r>
    <w:r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>Vzorov</w:t>
    </w:r>
    <w:r>
      <w:rPr>
        <w:rFonts w:ascii="Arial" w:hAnsi="Arial" w:cs="Arial"/>
        <w:i/>
        <w:sz w:val="20"/>
        <w:szCs w:val="20"/>
      </w:rPr>
      <w:t>é smlouvy pro DT č. 13_02_1</w:t>
    </w:r>
  </w:p>
  <w:p w14:paraId="1710D97E" w14:textId="77777777" w:rsidR="007A3D5E" w:rsidRDefault="007A3D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4E83" w14:textId="77777777" w:rsidR="00A848DD" w:rsidRDefault="00A84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24BA1A8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357931C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3737008E"/>
    <w:multiLevelType w:val="hybridMultilevel"/>
    <w:tmpl w:val="59544BB0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4413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4DB85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6094643C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40553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1" w15:restartNumberingAfterBreak="0">
    <w:nsid w:val="732F2544"/>
    <w:multiLevelType w:val="hybridMultilevel"/>
    <w:tmpl w:val="59544BB0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0217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82564D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7B4016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248016">
    <w:abstractNumId w:val="10"/>
  </w:num>
  <w:num w:numId="2" w16cid:durableId="14128543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346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792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214350">
    <w:abstractNumId w:val="1"/>
  </w:num>
  <w:num w:numId="6" w16cid:durableId="176522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55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3933977">
    <w:abstractNumId w:val="12"/>
  </w:num>
  <w:num w:numId="9" w16cid:durableId="1267692901">
    <w:abstractNumId w:val="5"/>
  </w:num>
  <w:num w:numId="10" w16cid:durableId="732234806">
    <w:abstractNumId w:val="7"/>
  </w:num>
  <w:num w:numId="11" w16cid:durableId="2127233338">
    <w:abstractNumId w:val="6"/>
  </w:num>
  <w:num w:numId="12" w16cid:durableId="2002615026">
    <w:abstractNumId w:val="15"/>
  </w:num>
  <w:num w:numId="13" w16cid:durableId="1570580797">
    <w:abstractNumId w:val="8"/>
  </w:num>
  <w:num w:numId="14" w16cid:durableId="13728460">
    <w:abstractNumId w:val="4"/>
  </w:num>
  <w:num w:numId="15" w16cid:durableId="1163467687">
    <w:abstractNumId w:val="13"/>
  </w:num>
  <w:num w:numId="16" w16cid:durableId="1841776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3249188">
    <w:abstractNumId w:val="16"/>
  </w:num>
  <w:num w:numId="18" w16cid:durableId="695622311">
    <w:abstractNumId w:val="3"/>
  </w:num>
  <w:num w:numId="19" w16cid:durableId="1302811452">
    <w:abstractNumId w:val="11"/>
  </w:num>
  <w:num w:numId="20" w16cid:durableId="141269803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472B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0AC4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653"/>
    <w:rsid w:val="000A5D15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7C8"/>
    <w:rsid w:val="000B6E55"/>
    <w:rsid w:val="000B7A89"/>
    <w:rsid w:val="000C02E4"/>
    <w:rsid w:val="000C1B93"/>
    <w:rsid w:val="000C1F2D"/>
    <w:rsid w:val="000C237E"/>
    <w:rsid w:val="000C31AB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2B5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3E55"/>
    <w:rsid w:val="001158F5"/>
    <w:rsid w:val="001166BF"/>
    <w:rsid w:val="0011722F"/>
    <w:rsid w:val="00117CC2"/>
    <w:rsid w:val="00117EA0"/>
    <w:rsid w:val="00122793"/>
    <w:rsid w:val="0012350B"/>
    <w:rsid w:val="001235B9"/>
    <w:rsid w:val="0012518C"/>
    <w:rsid w:val="00125FEF"/>
    <w:rsid w:val="00126B32"/>
    <w:rsid w:val="00127828"/>
    <w:rsid w:val="0012786E"/>
    <w:rsid w:val="00130471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621F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3D2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2DA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1C0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0BC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560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0D8A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687F"/>
    <w:rsid w:val="002B7EE1"/>
    <w:rsid w:val="002C095D"/>
    <w:rsid w:val="002C0CA8"/>
    <w:rsid w:val="002C1669"/>
    <w:rsid w:val="002C18C9"/>
    <w:rsid w:val="002C270B"/>
    <w:rsid w:val="002C2880"/>
    <w:rsid w:val="002C2940"/>
    <w:rsid w:val="002C42C8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3D54"/>
    <w:rsid w:val="00324F6F"/>
    <w:rsid w:val="00325F77"/>
    <w:rsid w:val="00326204"/>
    <w:rsid w:val="00331407"/>
    <w:rsid w:val="0033279A"/>
    <w:rsid w:val="00332FD6"/>
    <w:rsid w:val="0033568D"/>
    <w:rsid w:val="00335BBC"/>
    <w:rsid w:val="0033636A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0CF6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337A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1AD7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5D65"/>
    <w:rsid w:val="003D6086"/>
    <w:rsid w:val="003E023F"/>
    <w:rsid w:val="003E0724"/>
    <w:rsid w:val="003E0873"/>
    <w:rsid w:val="003E0A08"/>
    <w:rsid w:val="003E121A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4001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166"/>
    <w:rsid w:val="004514D3"/>
    <w:rsid w:val="004514E3"/>
    <w:rsid w:val="00452184"/>
    <w:rsid w:val="00452329"/>
    <w:rsid w:val="004535F6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A08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473AF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6E0F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E4F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3F67"/>
    <w:rsid w:val="006048B7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42B2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7C7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10D8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100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1644"/>
    <w:rsid w:val="006E33A0"/>
    <w:rsid w:val="006E4022"/>
    <w:rsid w:val="006E54F8"/>
    <w:rsid w:val="006E5BA7"/>
    <w:rsid w:val="006F07FC"/>
    <w:rsid w:val="006F1BEC"/>
    <w:rsid w:val="006F2817"/>
    <w:rsid w:val="006F41C1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A25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87E04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D7"/>
    <w:rsid w:val="007A07EF"/>
    <w:rsid w:val="007A0A87"/>
    <w:rsid w:val="007A0DC6"/>
    <w:rsid w:val="007A1C60"/>
    <w:rsid w:val="007A3D5E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3E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D94"/>
    <w:rsid w:val="008719BA"/>
    <w:rsid w:val="008751B8"/>
    <w:rsid w:val="008771BB"/>
    <w:rsid w:val="0087783F"/>
    <w:rsid w:val="008824D6"/>
    <w:rsid w:val="00882BA6"/>
    <w:rsid w:val="008832CB"/>
    <w:rsid w:val="00885BED"/>
    <w:rsid w:val="00892667"/>
    <w:rsid w:val="00894DBF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0E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8F6D98"/>
    <w:rsid w:val="00901011"/>
    <w:rsid w:val="009013B8"/>
    <w:rsid w:val="00901BC8"/>
    <w:rsid w:val="009025C1"/>
    <w:rsid w:val="00902DA8"/>
    <w:rsid w:val="009032BE"/>
    <w:rsid w:val="00904712"/>
    <w:rsid w:val="00904B9A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2D59"/>
    <w:rsid w:val="00953119"/>
    <w:rsid w:val="009537C3"/>
    <w:rsid w:val="00955EF2"/>
    <w:rsid w:val="0095627A"/>
    <w:rsid w:val="00957345"/>
    <w:rsid w:val="00957D20"/>
    <w:rsid w:val="009607A8"/>
    <w:rsid w:val="00964202"/>
    <w:rsid w:val="0096469A"/>
    <w:rsid w:val="00966543"/>
    <w:rsid w:val="009712DC"/>
    <w:rsid w:val="00971456"/>
    <w:rsid w:val="009717EE"/>
    <w:rsid w:val="0097294A"/>
    <w:rsid w:val="00972AA5"/>
    <w:rsid w:val="009744FA"/>
    <w:rsid w:val="009756F0"/>
    <w:rsid w:val="00976072"/>
    <w:rsid w:val="00976473"/>
    <w:rsid w:val="00977C65"/>
    <w:rsid w:val="00977E31"/>
    <w:rsid w:val="009821FA"/>
    <w:rsid w:val="00983E09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09BF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2DFD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3FCC"/>
    <w:rsid w:val="00A143CD"/>
    <w:rsid w:val="00A17116"/>
    <w:rsid w:val="00A213F4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792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48DD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420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CC2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2426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0DF2"/>
    <w:rsid w:val="00B81080"/>
    <w:rsid w:val="00B81520"/>
    <w:rsid w:val="00B815E8"/>
    <w:rsid w:val="00B81D68"/>
    <w:rsid w:val="00B835E5"/>
    <w:rsid w:val="00B83AE0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984"/>
    <w:rsid w:val="00C01ACA"/>
    <w:rsid w:val="00C02F39"/>
    <w:rsid w:val="00C032F6"/>
    <w:rsid w:val="00C0496D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13E5"/>
    <w:rsid w:val="00C42719"/>
    <w:rsid w:val="00C43C6C"/>
    <w:rsid w:val="00C43E35"/>
    <w:rsid w:val="00C474F4"/>
    <w:rsid w:val="00C4752C"/>
    <w:rsid w:val="00C475DB"/>
    <w:rsid w:val="00C50031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144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1B2C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CF62EC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4B8F"/>
    <w:rsid w:val="00D159CC"/>
    <w:rsid w:val="00D15D0F"/>
    <w:rsid w:val="00D16EF5"/>
    <w:rsid w:val="00D174A4"/>
    <w:rsid w:val="00D17D01"/>
    <w:rsid w:val="00D20499"/>
    <w:rsid w:val="00D205D2"/>
    <w:rsid w:val="00D20B9A"/>
    <w:rsid w:val="00D2142F"/>
    <w:rsid w:val="00D21A4D"/>
    <w:rsid w:val="00D21A55"/>
    <w:rsid w:val="00D233DB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50B3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0070"/>
    <w:rsid w:val="00DB1D51"/>
    <w:rsid w:val="00DB3240"/>
    <w:rsid w:val="00DB5AAA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73B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05D1"/>
    <w:rsid w:val="00E31D7A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C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41DE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238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0BC0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71E"/>
    <w:rsid w:val="00FB0C98"/>
    <w:rsid w:val="00FB3236"/>
    <w:rsid w:val="00FB351C"/>
    <w:rsid w:val="00FB438D"/>
    <w:rsid w:val="00FB508C"/>
    <w:rsid w:val="00FB5600"/>
    <w:rsid w:val="00FB5649"/>
    <w:rsid w:val="00FB5FAD"/>
    <w:rsid w:val="00FB6560"/>
    <w:rsid w:val="00FB6AEF"/>
    <w:rsid w:val="00FB6C22"/>
    <w:rsid w:val="00FC3853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EF96-8764-47C1-9284-A7E7D7C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9110</Words>
  <Characters>53750</Characters>
  <Application>Microsoft Office Word</Application>
  <DocSecurity>0</DocSecurity>
  <Lines>447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62735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23</cp:revision>
  <cp:lastPrinted>2018-08-24T12:55:00Z</cp:lastPrinted>
  <dcterms:created xsi:type="dcterms:W3CDTF">2024-11-15T09:44:00Z</dcterms:created>
  <dcterms:modified xsi:type="dcterms:W3CDTF">2024-12-09T10:08:00Z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