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7ECC5" w14:textId="6F37B25A" w:rsidR="00C33839" w:rsidRDefault="00C33839" w:rsidP="00C33839">
      <w:pPr>
        <w:ind w:left="708"/>
        <w:jc w:val="both"/>
        <w:rPr>
          <w:rFonts w:ascii="Arial" w:hAnsi="Arial" w:cs="Arial"/>
        </w:rPr>
      </w:pPr>
      <w:r w:rsidRPr="00EA0213">
        <w:rPr>
          <w:rFonts w:ascii="Arial" w:hAnsi="Arial" w:cs="Arial"/>
          <w:bCs/>
        </w:rPr>
        <w:t>S</w:t>
      </w:r>
      <w:r w:rsidRPr="00EA0213">
        <w:rPr>
          <w:rFonts w:ascii="Arial" w:hAnsi="Arial" w:cs="Arial"/>
        </w:rPr>
        <w:t>tanovisko Ministerstva životního prostředí k navrhovanému obsahu Změny č.</w:t>
      </w:r>
      <w:r w:rsidR="00FA2FB1">
        <w:rPr>
          <w:rFonts w:ascii="Arial" w:hAnsi="Arial" w:cs="Arial"/>
        </w:rPr>
        <w:t> </w:t>
      </w:r>
      <w:r w:rsidRPr="00EA0213">
        <w:rPr>
          <w:rFonts w:ascii="Arial" w:hAnsi="Arial" w:cs="Arial"/>
        </w:rPr>
        <w:t>7 Zásad územního rozvoje Olomouckého kraje.</w:t>
      </w:r>
    </w:p>
    <w:p w14:paraId="38B9FC24" w14:textId="77777777" w:rsidR="005B0E7F" w:rsidRPr="00EA0213" w:rsidRDefault="005B0E7F" w:rsidP="00C33839">
      <w:pPr>
        <w:ind w:left="708"/>
        <w:jc w:val="both"/>
        <w:rPr>
          <w:rFonts w:ascii="Arial" w:hAnsi="Arial" w:cs="Arial"/>
        </w:rPr>
      </w:pPr>
    </w:p>
    <w:p w14:paraId="019DAEC2" w14:textId="26C1AD7B" w:rsidR="00270F78" w:rsidRDefault="005B0E7F">
      <w:r>
        <w:rPr>
          <w:noProof/>
        </w:rPr>
        <w:drawing>
          <wp:inline distT="0" distB="0" distL="0" distR="0" wp14:anchorId="028EFE86" wp14:editId="56178613">
            <wp:extent cx="5756615" cy="7504989"/>
            <wp:effectExtent l="0" t="0" r="0" b="1270"/>
            <wp:docPr id="142716748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 b="2871"/>
                    <a:stretch/>
                  </pic:blipFill>
                  <pic:spPr bwMode="auto">
                    <a:xfrm>
                      <a:off x="0" y="0"/>
                      <a:ext cx="5756910" cy="75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9584E" w14:textId="77777777" w:rsidR="005B0E7F" w:rsidRDefault="005B0E7F"/>
    <w:p w14:paraId="2046234D" w14:textId="77777777" w:rsidR="005B0E7F" w:rsidRDefault="005B0E7F"/>
    <w:p w14:paraId="47923512" w14:textId="4E45959B" w:rsidR="005B0E7F" w:rsidRDefault="005B0E7F">
      <w:r>
        <w:rPr>
          <w:noProof/>
        </w:rPr>
        <w:lastRenderedPageBreak/>
        <w:drawing>
          <wp:inline distT="0" distB="0" distL="0" distR="0" wp14:anchorId="1E31662B" wp14:editId="589E5C3E">
            <wp:extent cx="5756910" cy="8148955"/>
            <wp:effectExtent l="0" t="0" r="0" b="4445"/>
            <wp:docPr id="21266496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833D" w14:textId="77777777" w:rsidR="005B0E7F" w:rsidRDefault="005B0E7F"/>
    <w:p w14:paraId="464F7974" w14:textId="07FEF5B9" w:rsidR="005B0E7F" w:rsidRDefault="005B0E7F">
      <w:r>
        <w:rPr>
          <w:noProof/>
        </w:rPr>
        <w:lastRenderedPageBreak/>
        <w:drawing>
          <wp:inline distT="0" distB="0" distL="0" distR="0" wp14:anchorId="79A12CF6" wp14:editId="0C8290F0">
            <wp:extent cx="5756910" cy="8148955"/>
            <wp:effectExtent l="0" t="0" r="0" b="4445"/>
            <wp:docPr id="17888348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E7F" w:rsidSect="00F94D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E3C7A" w14:textId="77777777" w:rsidR="009807FD" w:rsidRDefault="009807FD" w:rsidP="009807FD">
      <w:r>
        <w:separator/>
      </w:r>
    </w:p>
  </w:endnote>
  <w:endnote w:type="continuationSeparator" w:id="0">
    <w:p w14:paraId="14820C6E" w14:textId="77777777" w:rsidR="009807FD" w:rsidRDefault="009807FD" w:rsidP="00980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DF372" w14:textId="77777777" w:rsidR="009807FD" w:rsidRDefault="009807F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9CA18" w14:textId="3250BC59" w:rsidR="00F94D76" w:rsidRPr="00F94D76" w:rsidRDefault="00F94D76" w:rsidP="00F94D76">
    <w:pPr>
      <w:pStyle w:val="Zpat"/>
      <w:rPr>
        <w:rFonts w:ascii="Arial" w:hAnsi="Arial" w:cs="Arial"/>
        <w:i/>
        <w:iCs/>
        <w:sz w:val="20"/>
        <w:szCs w:val="20"/>
      </w:rPr>
    </w:pPr>
    <w:sdt>
      <w:sdtPr>
        <w:rPr>
          <w:rFonts w:ascii="Arial" w:hAnsi="Arial" w:cs="Arial"/>
          <w:i/>
          <w:iCs/>
          <w:sz w:val="20"/>
          <w:szCs w:val="20"/>
        </w:rPr>
        <w:id w:val="-1431425537"/>
        <w:docPartObj>
          <w:docPartGallery w:val="Page Numbers (Bottom of Page)"/>
          <w:docPartUnique/>
        </w:docPartObj>
      </w:sdtPr>
      <w:sdtContent>
        <w:r w:rsidRPr="00F94D76">
          <w:rPr>
            <w:rFonts w:ascii="Arial" w:hAnsi="Arial" w:cs="Arial"/>
            <w:i/>
            <w:iCs/>
            <w:sz w:val="20"/>
            <w:szCs w:val="20"/>
          </w:rPr>
          <w:t>Zastupitelstvo Olomouckého kraje 16. 12. 2024</w:t>
        </w:r>
        <w:r w:rsidRPr="00F94D76">
          <w:rPr>
            <w:rFonts w:ascii="Arial" w:hAnsi="Arial" w:cs="Arial"/>
            <w:i/>
            <w:iCs/>
            <w:sz w:val="20"/>
            <w:szCs w:val="20"/>
          </w:rPr>
          <w:tab/>
        </w:r>
        <w:r w:rsidRPr="00F94D76">
          <w:rPr>
            <w:rFonts w:ascii="Arial" w:hAnsi="Arial" w:cs="Arial"/>
            <w:i/>
            <w:iCs/>
            <w:sz w:val="20"/>
            <w:szCs w:val="20"/>
          </w:rPr>
          <w:t xml:space="preserve">                                </w:t>
        </w:r>
        <w:r>
          <w:rPr>
            <w:rFonts w:ascii="Arial" w:hAnsi="Arial" w:cs="Arial"/>
            <w:i/>
            <w:iCs/>
            <w:sz w:val="20"/>
            <w:szCs w:val="20"/>
          </w:rPr>
          <w:t xml:space="preserve">   </w:t>
        </w:r>
        <w:r w:rsidRPr="00F94D76">
          <w:rPr>
            <w:rFonts w:ascii="Arial" w:hAnsi="Arial" w:cs="Arial"/>
            <w:i/>
            <w:iCs/>
            <w:sz w:val="20"/>
            <w:szCs w:val="20"/>
          </w:rPr>
          <w:t xml:space="preserve">                     Strana </w:t>
        </w:r>
        <w:r w:rsidRPr="00F94D76">
          <w:rPr>
            <w:rFonts w:ascii="Arial" w:hAnsi="Arial" w:cs="Arial"/>
            <w:i/>
            <w:iCs/>
            <w:sz w:val="20"/>
            <w:szCs w:val="20"/>
          </w:rPr>
          <w:fldChar w:fldCharType="begin"/>
        </w:r>
        <w:r w:rsidRPr="00F94D76">
          <w:rPr>
            <w:rFonts w:ascii="Arial" w:hAnsi="Arial" w:cs="Arial"/>
            <w:i/>
            <w:iCs/>
            <w:sz w:val="20"/>
            <w:szCs w:val="20"/>
          </w:rPr>
          <w:instrText>PAGE   \* MERGEFORMAT</w:instrText>
        </w:r>
        <w:r w:rsidRPr="00F94D76">
          <w:rPr>
            <w:rFonts w:ascii="Arial" w:hAnsi="Arial" w:cs="Arial"/>
            <w:i/>
            <w:iCs/>
            <w:sz w:val="20"/>
            <w:szCs w:val="20"/>
          </w:rPr>
          <w:fldChar w:fldCharType="separate"/>
        </w:r>
        <w:r w:rsidRPr="00F94D76">
          <w:rPr>
            <w:rFonts w:ascii="Arial" w:hAnsi="Arial" w:cs="Arial"/>
            <w:i/>
            <w:iCs/>
            <w:sz w:val="20"/>
            <w:szCs w:val="20"/>
          </w:rPr>
          <w:t>2</w:t>
        </w:r>
        <w:r w:rsidRPr="00F94D76">
          <w:rPr>
            <w:rFonts w:ascii="Arial" w:hAnsi="Arial" w:cs="Arial"/>
            <w:i/>
            <w:iCs/>
            <w:sz w:val="20"/>
            <w:szCs w:val="20"/>
          </w:rPr>
          <w:fldChar w:fldCharType="end"/>
        </w:r>
        <w:r>
          <w:rPr>
            <w:rFonts w:ascii="Arial" w:hAnsi="Arial" w:cs="Arial"/>
            <w:i/>
            <w:iCs/>
            <w:sz w:val="20"/>
            <w:szCs w:val="20"/>
          </w:rPr>
          <w:t xml:space="preserve"> </w:t>
        </w:r>
        <w:r w:rsidRPr="00F94D76">
          <w:rPr>
            <w:rFonts w:ascii="Arial" w:hAnsi="Arial" w:cs="Arial"/>
            <w:i/>
            <w:iCs/>
            <w:sz w:val="20"/>
            <w:szCs w:val="20"/>
          </w:rPr>
          <w:t>(celkem 3)</w:t>
        </w:r>
      </w:sdtContent>
    </w:sdt>
    <w:r w:rsidRPr="00F94D76">
      <w:rPr>
        <w:rFonts w:ascii="Arial" w:hAnsi="Arial" w:cs="Arial"/>
        <w:i/>
        <w:iCs/>
        <w:sz w:val="20"/>
        <w:szCs w:val="20"/>
      </w:rPr>
      <w:tab/>
    </w:r>
  </w:p>
  <w:p w14:paraId="461AE7F7" w14:textId="77777777" w:rsidR="00F94D76" w:rsidRPr="0076612F" w:rsidRDefault="00F94D76" w:rsidP="00F94D76">
    <w:pPr>
      <w:pStyle w:val="Zpat"/>
      <w:rPr>
        <w:rFonts w:ascii="Arial" w:hAnsi="Arial" w:cs="Arial"/>
        <w:i/>
        <w:iCs/>
        <w:sz w:val="20"/>
        <w:szCs w:val="20"/>
      </w:rPr>
    </w:pPr>
    <w:r w:rsidRPr="0076612F">
      <w:rPr>
        <w:rFonts w:ascii="Arial" w:hAnsi="Arial" w:cs="Arial"/>
        <w:i/>
        <w:iCs/>
        <w:sz w:val="20"/>
        <w:szCs w:val="20"/>
      </w:rPr>
      <w:t>4</w:t>
    </w:r>
    <w:r>
      <w:rPr>
        <w:rFonts w:ascii="Arial" w:hAnsi="Arial" w:cs="Arial"/>
        <w:i/>
        <w:iCs/>
        <w:sz w:val="20"/>
        <w:szCs w:val="20"/>
      </w:rPr>
      <w:t>7</w:t>
    </w:r>
    <w:r w:rsidRPr="0076612F">
      <w:rPr>
        <w:rFonts w:ascii="Arial" w:hAnsi="Arial" w:cs="Arial"/>
        <w:i/>
        <w:iCs/>
        <w:sz w:val="20"/>
        <w:szCs w:val="20"/>
      </w:rPr>
      <w:t xml:space="preserve">. – Změny Zásad územního rozvoje Olomouckého kraje </w:t>
    </w:r>
  </w:p>
  <w:p w14:paraId="1141C221" w14:textId="77777777" w:rsidR="00F94D76" w:rsidRPr="0076612F" w:rsidRDefault="00F94D76" w:rsidP="00F94D76">
    <w:pPr>
      <w:jc w:val="both"/>
      <w:rPr>
        <w:rFonts w:ascii="Arial" w:hAnsi="Arial" w:cs="Arial"/>
        <w:i/>
        <w:iCs/>
        <w:sz w:val="20"/>
        <w:szCs w:val="20"/>
      </w:rPr>
    </w:pPr>
    <w:bookmarkStart w:id="0" w:name="_Hlk182483807"/>
    <w:r w:rsidRPr="0076612F">
      <w:rPr>
        <w:rFonts w:ascii="Arial" w:hAnsi="Arial" w:cs="Arial"/>
        <w:bCs/>
        <w:i/>
        <w:iCs/>
        <w:sz w:val="20"/>
        <w:szCs w:val="20"/>
      </w:rPr>
      <w:t>Zpráva k </w:t>
    </w:r>
    <w:proofErr w:type="spellStart"/>
    <w:r w:rsidRPr="0076612F">
      <w:rPr>
        <w:rFonts w:ascii="Arial" w:hAnsi="Arial" w:cs="Arial"/>
        <w:bCs/>
        <w:i/>
        <w:iCs/>
        <w:sz w:val="20"/>
        <w:szCs w:val="20"/>
      </w:rPr>
      <w:t>DZ_příloha</w:t>
    </w:r>
    <w:proofErr w:type="spellEnd"/>
    <w:r w:rsidRPr="0076612F">
      <w:rPr>
        <w:rFonts w:ascii="Arial" w:hAnsi="Arial" w:cs="Arial"/>
        <w:bCs/>
        <w:i/>
        <w:iCs/>
        <w:sz w:val="20"/>
        <w:szCs w:val="20"/>
      </w:rPr>
      <w:t xml:space="preserve"> č. 02 – Stanovisko</w:t>
    </w:r>
    <w:r w:rsidRPr="0076612F">
      <w:rPr>
        <w:rFonts w:ascii="Arial" w:hAnsi="Arial" w:cs="Arial"/>
        <w:i/>
        <w:iCs/>
        <w:sz w:val="20"/>
        <w:szCs w:val="20"/>
      </w:rPr>
      <w:t xml:space="preserve"> Ministerstva životního prostředí k navrhovanému obsahu Změny č. 7 Zásad územního rozvoje Olomouckého kraje</w:t>
    </w:r>
  </w:p>
  <w:bookmarkEnd w:id="0"/>
  <w:p w14:paraId="22C125D6" w14:textId="77777777" w:rsidR="00F94D76" w:rsidRPr="009807FD" w:rsidRDefault="00F94D76" w:rsidP="00F94D76">
    <w:pPr>
      <w:pStyle w:val="Zpat"/>
      <w:rPr>
        <w:rFonts w:ascii="Arial" w:hAnsi="Arial" w:cs="Arial"/>
        <w:i/>
        <w:iCs/>
      </w:rPr>
    </w:pPr>
  </w:p>
  <w:p w14:paraId="594B6786" w14:textId="77777777" w:rsidR="009807FD" w:rsidRDefault="009807F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6E408" w14:textId="77777777" w:rsidR="009807FD" w:rsidRDefault="009807F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7A991" w14:textId="77777777" w:rsidR="009807FD" w:rsidRDefault="009807FD" w:rsidP="009807FD">
      <w:r>
        <w:separator/>
      </w:r>
    </w:p>
  </w:footnote>
  <w:footnote w:type="continuationSeparator" w:id="0">
    <w:p w14:paraId="6A09BBDA" w14:textId="77777777" w:rsidR="009807FD" w:rsidRDefault="009807FD" w:rsidP="00980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52A06" w14:textId="77777777" w:rsidR="009807FD" w:rsidRDefault="009807F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91F00" w14:textId="77777777" w:rsidR="009807FD" w:rsidRDefault="009807F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8AA40" w14:textId="77777777" w:rsidR="009807FD" w:rsidRDefault="009807F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D66"/>
    <w:rsid w:val="00072E2A"/>
    <w:rsid w:val="00270F78"/>
    <w:rsid w:val="00452D66"/>
    <w:rsid w:val="005B0E7F"/>
    <w:rsid w:val="00690287"/>
    <w:rsid w:val="0076612F"/>
    <w:rsid w:val="007B0E42"/>
    <w:rsid w:val="00836CBA"/>
    <w:rsid w:val="009807FD"/>
    <w:rsid w:val="00C33839"/>
    <w:rsid w:val="00F431BD"/>
    <w:rsid w:val="00F94D76"/>
    <w:rsid w:val="00FA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93607"/>
  <w15:chartTrackingRefBased/>
  <w15:docId w15:val="{6D1C07A3-1441-4E01-90C9-F29EC848C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38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07F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07FD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9807F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07FD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lostrnky">
    <w:name w:val="page number"/>
    <w:basedOn w:val="Standardnpsmoodstavce"/>
    <w:semiHidden/>
    <w:unhideWhenUsed/>
    <w:rsid w:val="0098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44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</Words>
  <Characters>111</Characters>
  <Application>Microsoft Office Word</Application>
  <DocSecurity>0</DocSecurity>
  <Lines>1</Lines>
  <Paragraphs>1</Paragraphs>
  <ScaleCrop>false</ScaleCrop>
  <Company>VDI0101W10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Vychodilová Jana</dc:creator>
  <cp:keywords/>
  <dc:description/>
  <cp:lastModifiedBy>Hendrychová Irena</cp:lastModifiedBy>
  <cp:revision>3</cp:revision>
  <dcterms:created xsi:type="dcterms:W3CDTF">2024-11-19T08:17:00Z</dcterms:created>
  <dcterms:modified xsi:type="dcterms:W3CDTF">2024-11-27T05:48:00Z</dcterms:modified>
</cp:coreProperties>
</file>