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B4C6F" w14:textId="576DCA4F" w:rsidR="00607642" w:rsidRPr="001D2EAE" w:rsidRDefault="00607642" w:rsidP="00607642">
      <w:pPr>
        <w:tabs>
          <w:tab w:val="left" w:pos="3243"/>
        </w:tabs>
        <w:jc w:val="center"/>
        <w:rPr>
          <w:rFonts w:ascii="Arial" w:hAnsi="Arial" w:cs="Arial"/>
          <w:b/>
        </w:rPr>
      </w:pPr>
      <w:r w:rsidRPr="001D2EAE">
        <w:rPr>
          <w:rFonts w:ascii="Arial" w:hAnsi="Arial" w:cs="Arial"/>
          <w:b/>
        </w:rPr>
        <w:t>Krajský úřad Olomouckého kraje, Odbor strategického rozvoje kraje, oddělení územního plán</w:t>
      </w:r>
      <w:r w:rsidR="00F16B9A">
        <w:rPr>
          <w:rFonts w:ascii="Arial" w:hAnsi="Arial" w:cs="Arial"/>
          <w:b/>
        </w:rPr>
        <w:t>ování</w:t>
      </w:r>
      <w:r w:rsidRPr="001D2EAE">
        <w:rPr>
          <w:rFonts w:ascii="Arial" w:hAnsi="Arial" w:cs="Arial"/>
          <w:b/>
        </w:rPr>
        <w:t>, Jeremenkova 40a</w:t>
      </w:r>
      <w:r w:rsidR="00F16B9A" w:rsidRPr="001D2EAE">
        <w:rPr>
          <w:rFonts w:ascii="Arial" w:hAnsi="Arial" w:cs="Arial"/>
          <w:b/>
        </w:rPr>
        <w:t xml:space="preserve">, 779 </w:t>
      </w:r>
      <w:r w:rsidR="00F16B9A">
        <w:rPr>
          <w:rFonts w:ascii="Arial" w:hAnsi="Arial" w:cs="Arial"/>
          <w:b/>
        </w:rPr>
        <w:t>00</w:t>
      </w:r>
      <w:r w:rsidR="00F16B9A" w:rsidRPr="001D2EAE">
        <w:rPr>
          <w:rFonts w:ascii="Arial" w:hAnsi="Arial" w:cs="Arial"/>
          <w:b/>
        </w:rPr>
        <w:t xml:space="preserve"> Olomouc</w:t>
      </w:r>
    </w:p>
    <w:p w14:paraId="3E3008F4" w14:textId="77777777" w:rsidR="00607642" w:rsidRPr="001D2EAE" w:rsidRDefault="00607642" w:rsidP="00607642">
      <w:pPr>
        <w:tabs>
          <w:tab w:val="left" w:pos="3243"/>
        </w:tabs>
        <w:rPr>
          <w:rFonts w:ascii="Arial" w:hAnsi="Arial" w:cs="Arial"/>
          <w:b/>
        </w:rPr>
      </w:pPr>
    </w:p>
    <w:p w14:paraId="3179B892" w14:textId="77777777" w:rsidR="0059451B" w:rsidRPr="0059451B" w:rsidRDefault="0059451B" w:rsidP="0059451B">
      <w:pPr>
        <w:pStyle w:val="Default"/>
        <w:rPr>
          <w:rFonts w:ascii="Arial" w:hAnsi="Arial" w:cs="Arial"/>
        </w:rPr>
      </w:pPr>
    </w:p>
    <w:p w14:paraId="25AA7A14" w14:textId="3B61FC36" w:rsidR="0059451B" w:rsidRPr="0059451B" w:rsidRDefault="0059451B" w:rsidP="0059451B">
      <w:pPr>
        <w:pStyle w:val="Default"/>
        <w:jc w:val="center"/>
        <w:rPr>
          <w:rFonts w:ascii="Arial" w:hAnsi="Arial" w:cs="Arial"/>
          <w:sz w:val="28"/>
          <w:szCs w:val="28"/>
        </w:rPr>
      </w:pPr>
      <w:r w:rsidRPr="0059451B">
        <w:rPr>
          <w:rFonts w:ascii="Arial" w:hAnsi="Arial" w:cs="Arial"/>
          <w:b/>
          <w:bCs/>
          <w:sz w:val="28"/>
          <w:szCs w:val="28"/>
        </w:rPr>
        <w:t>Návrh zadání Změny č. 7</w:t>
      </w:r>
    </w:p>
    <w:p w14:paraId="181A1E38" w14:textId="39157956" w:rsidR="0059451B" w:rsidRPr="0059451B" w:rsidRDefault="0059451B" w:rsidP="0059451B">
      <w:pPr>
        <w:pStyle w:val="Default"/>
        <w:jc w:val="center"/>
        <w:rPr>
          <w:rFonts w:ascii="Arial" w:hAnsi="Arial" w:cs="Arial"/>
          <w:b/>
          <w:bCs/>
          <w:sz w:val="28"/>
          <w:szCs w:val="28"/>
        </w:rPr>
      </w:pPr>
      <w:r w:rsidRPr="0059451B">
        <w:rPr>
          <w:rFonts w:ascii="Arial" w:hAnsi="Arial" w:cs="Arial"/>
          <w:b/>
          <w:bCs/>
          <w:sz w:val="28"/>
          <w:szCs w:val="28"/>
        </w:rPr>
        <w:t>Zásad územního rozvoje Olomouckého kraje</w:t>
      </w:r>
    </w:p>
    <w:p w14:paraId="6EF238E6" w14:textId="77777777" w:rsidR="0059451B" w:rsidRPr="0059451B" w:rsidRDefault="0059451B" w:rsidP="0059451B">
      <w:pPr>
        <w:pStyle w:val="Default"/>
        <w:jc w:val="center"/>
        <w:rPr>
          <w:rFonts w:ascii="Arial" w:hAnsi="Arial" w:cs="Arial"/>
          <w:sz w:val="26"/>
          <w:szCs w:val="26"/>
        </w:rPr>
      </w:pPr>
    </w:p>
    <w:p w14:paraId="16EF59CC" w14:textId="77777777" w:rsidR="0059451B" w:rsidRDefault="0059451B" w:rsidP="0059451B">
      <w:pPr>
        <w:pStyle w:val="Default"/>
        <w:jc w:val="both"/>
        <w:rPr>
          <w:rFonts w:ascii="Arial" w:hAnsi="Arial" w:cs="Arial"/>
        </w:rPr>
      </w:pPr>
    </w:p>
    <w:p w14:paraId="04AB4967" w14:textId="77777777" w:rsidR="001B3996" w:rsidRDefault="001B3996" w:rsidP="0059451B">
      <w:pPr>
        <w:pStyle w:val="Default"/>
        <w:jc w:val="both"/>
        <w:rPr>
          <w:rFonts w:ascii="Arial" w:hAnsi="Arial" w:cs="Arial"/>
        </w:rPr>
      </w:pPr>
    </w:p>
    <w:p w14:paraId="2ED865F9" w14:textId="0C4C9A95" w:rsidR="0059451B" w:rsidRDefault="0059451B" w:rsidP="00CF5A47">
      <w:pPr>
        <w:pStyle w:val="Default"/>
        <w:jc w:val="both"/>
        <w:rPr>
          <w:rFonts w:ascii="Arial" w:hAnsi="Arial" w:cs="Arial"/>
        </w:rPr>
      </w:pPr>
      <w:r w:rsidRPr="0059451B">
        <w:rPr>
          <w:rFonts w:ascii="Arial" w:hAnsi="Arial" w:cs="Arial"/>
        </w:rPr>
        <w:t xml:space="preserve">Návrh zadání Změny č. </w:t>
      </w:r>
      <w:r>
        <w:rPr>
          <w:rFonts w:ascii="Arial" w:hAnsi="Arial" w:cs="Arial"/>
        </w:rPr>
        <w:t>7</w:t>
      </w:r>
      <w:r w:rsidRPr="0059451B">
        <w:rPr>
          <w:rFonts w:ascii="Arial" w:hAnsi="Arial" w:cs="Arial"/>
        </w:rPr>
        <w:t xml:space="preserve"> Zásad územního rozvoje </w:t>
      </w:r>
      <w:r>
        <w:rPr>
          <w:rFonts w:ascii="Arial" w:hAnsi="Arial" w:cs="Arial"/>
        </w:rPr>
        <w:t xml:space="preserve">Olomouckého </w:t>
      </w:r>
      <w:r w:rsidRPr="0059451B">
        <w:rPr>
          <w:rFonts w:ascii="Arial" w:hAnsi="Arial" w:cs="Arial"/>
        </w:rPr>
        <w:t>kraje (dále jen „</w:t>
      </w:r>
      <w:r>
        <w:rPr>
          <w:rFonts w:ascii="Arial" w:hAnsi="Arial" w:cs="Arial"/>
        </w:rPr>
        <w:t xml:space="preserve">ZM7 </w:t>
      </w:r>
      <w:r w:rsidRPr="0059451B">
        <w:rPr>
          <w:rFonts w:ascii="Arial" w:hAnsi="Arial" w:cs="Arial"/>
        </w:rPr>
        <w:t xml:space="preserve">ZÚR </w:t>
      </w:r>
      <w:r>
        <w:rPr>
          <w:rFonts w:ascii="Arial" w:hAnsi="Arial" w:cs="Arial"/>
        </w:rPr>
        <w:t>OK</w:t>
      </w:r>
      <w:r w:rsidRPr="0059451B">
        <w:rPr>
          <w:rFonts w:ascii="Arial" w:hAnsi="Arial" w:cs="Arial"/>
        </w:rPr>
        <w:t>“) je zpracován v</w:t>
      </w:r>
      <w:r w:rsidR="001B3996">
        <w:rPr>
          <w:rFonts w:ascii="Arial" w:hAnsi="Arial" w:cs="Arial"/>
        </w:rPr>
        <w:t> </w:t>
      </w:r>
      <w:r w:rsidRPr="0059451B">
        <w:rPr>
          <w:rFonts w:ascii="Arial" w:hAnsi="Arial" w:cs="Arial"/>
        </w:rPr>
        <w:t>souladu s</w:t>
      </w:r>
      <w:r w:rsidR="001B3996">
        <w:rPr>
          <w:rFonts w:ascii="Arial" w:hAnsi="Arial" w:cs="Arial"/>
        </w:rPr>
        <w:t> </w:t>
      </w:r>
      <w:proofErr w:type="spellStart"/>
      <w:r>
        <w:rPr>
          <w:rFonts w:ascii="Arial" w:hAnsi="Arial" w:cs="Arial"/>
        </w:rPr>
        <w:t>ust</w:t>
      </w:r>
      <w:proofErr w:type="spellEnd"/>
      <w:r>
        <w:rPr>
          <w:rFonts w:ascii="Arial" w:hAnsi="Arial" w:cs="Arial"/>
        </w:rPr>
        <w:t xml:space="preserve">. </w:t>
      </w:r>
      <w:r w:rsidRPr="0059451B">
        <w:rPr>
          <w:rFonts w:ascii="Arial" w:hAnsi="Arial" w:cs="Arial"/>
        </w:rPr>
        <w:t xml:space="preserve">§ </w:t>
      </w:r>
      <w:r w:rsidR="00797AB6" w:rsidRPr="0059451B">
        <w:rPr>
          <w:rFonts w:ascii="Arial" w:hAnsi="Arial" w:cs="Arial"/>
        </w:rPr>
        <w:t>9 a</w:t>
      </w:r>
      <w:r w:rsidRPr="0059451B">
        <w:rPr>
          <w:rFonts w:ascii="Arial" w:hAnsi="Arial" w:cs="Arial"/>
        </w:rPr>
        <w:t xml:space="preserve"> přílohou č. 6 vyhlášky </w:t>
      </w:r>
      <w:bookmarkStart w:id="0" w:name="_Hlk180651611"/>
      <w:r w:rsidRPr="0059451B">
        <w:rPr>
          <w:rFonts w:ascii="Arial" w:hAnsi="Arial" w:cs="Arial"/>
        </w:rPr>
        <w:t>č. 157/2024 Sb., o územně analytických podkladech, územně plánovací dokumentaci a jednotném standardu</w:t>
      </w:r>
      <w:bookmarkEnd w:id="0"/>
      <w:r w:rsidRPr="0059451B">
        <w:rPr>
          <w:rFonts w:ascii="Arial" w:hAnsi="Arial" w:cs="Arial"/>
        </w:rPr>
        <w:t xml:space="preserve"> (dále jen „vyhláška“). </w:t>
      </w:r>
    </w:p>
    <w:p w14:paraId="2D092EE1" w14:textId="44FDE9A5" w:rsidR="0059451B" w:rsidRPr="0059451B" w:rsidRDefault="0059451B" w:rsidP="00CF5A47">
      <w:pPr>
        <w:pStyle w:val="Default"/>
        <w:jc w:val="both"/>
        <w:rPr>
          <w:rFonts w:ascii="Arial" w:hAnsi="Arial" w:cs="Arial"/>
        </w:rPr>
      </w:pPr>
      <w:r>
        <w:rPr>
          <w:rFonts w:ascii="Arial" w:hAnsi="Arial" w:cs="Arial"/>
        </w:rPr>
        <w:t xml:space="preserve">Olomoucký </w:t>
      </w:r>
      <w:r w:rsidRPr="0059451B">
        <w:rPr>
          <w:rFonts w:ascii="Arial" w:hAnsi="Arial" w:cs="Arial"/>
        </w:rPr>
        <w:t>kraj má v</w:t>
      </w:r>
      <w:r w:rsidR="001B3996">
        <w:rPr>
          <w:rFonts w:ascii="Arial" w:hAnsi="Arial" w:cs="Arial"/>
        </w:rPr>
        <w:t> </w:t>
      </w:r>
      <w:r w:rsidRPr="0059451B">
        <w:rPr>
          <w:rFonts w:ascii="Arial" w:hAnsi="Arial" w:cs="Arial"/>
        </w:rPr>
        <w:t xml:space="preserve">současnosti vydané Zásady územního rozvoje </w:t>
      </w:r>
      <w:r>
        <w:rPr>
          <w:rFonts w:ascii="Arial" w:hAnsi="Arial" w:cs="Arial"/>
        </w:rPr>
        <w:t xml:space="preserve">Olomouckého </w:t>
      </w:r>
      <w:r w:rsidRPr="0059451B">
        <w:rPr>
          <w:rFonts w:ascii="Arial" w:hAnsi="Arial" w:cs="Arial"/>
        </w:rPr>
        <w:t xml:space="preserve">kraje, ve znění </w:t>
      </w:r>
      <w:r w:rsidR="00635FCE">
        <w:rPr>
          <w:rFonts w:ascii="Arial" w:hAnsi="Arial" w:cs="Arial"/>
        </w:rPr>
        <w:t>A</w:t>
      </w:r>
      <w:r w:rsidRPr="0059451B">
        <w:rPr>
          <w:rFonts w:ascii="Arial" w:hAnsi="Arial" w:cs="Arial"/>
        </w:rPr>
        <w:t xml:space="preserve">ktualizací </w:t>
      </w:r>
      <w:r w:rsidRPr="0059451B">
        <w:rPr>
          <w:rFonts w:ascii="Arial" w:hAnsi="Arial" w:cs="Arial"/>
          <w:color w:val="auto"/>
        </w:rPr>
        <w:t xml:space="preserve">č. </w:t>
      </w:r>
      <w:r w:rsidR="00797AB6" w:rsidRPr="0059451B">
        <w:rPr>
          <w:rFonts w:ascii="Arial" w:hAnsi="Arial" w:cs="Arial"/>
          <w:color w:val="auto"/>
        </w:rPr>
        <w:t>1, 2</w:t>
      </w:r>
      <w:r w:rsidRPr="0059451B">
        <w:rPr>
          <w:rFonts w:ascii="Arial" w:hAnsi="Arial" w:cs="Arial"/>
          <w:color w:val="auto"/>
        </w:rPr>
        <w:t>b, 3,</w:t>
      </w:r>
      <w:r w:rsidR="00635FCE">
        <w:rPr>
          <w:rFonts w:ascii="Arial" w:hAnsi="Arial" w:cs="Arial"/>
          <w:color w:val="auto"/>
        </w:rPr>
        <w:t xml:space="preserve"> 2a,</w:t>
      </w:r>
      <w:r w:rsidRPr="0059451B">
        <w:rPr>
          <w:rFonts w:ascii="Arial" w:hAnsi="Arial" w:cs="Arial"/>
          <w:color w:val="auto"/>
        </w:rPr>
        <w:t xml:space="preserve"> 4 a 5 </w:t>
      </w:r>
      <w:r w:rsidRPr="0059451B">
        <w:rPr>
          <w:rFonts w:ascii="Arial" w:hAnsi="Arial" w:cs="Arial"/>
        </w:rPr>
        <w:t xml:space="preserve">(dále jen „ZÚR </w:t>
      </w:r>
      <w:r>
        <w:rPr>
          <w:rFonts w:ascii="Arial" w:hAnsi="Arial" w:cs="Arial"/>
        </w:rPr>
        <w:t>OK</w:t>
      </w:r>
      <w:r w:rsidR="00F16B9A">
        <w:rPr>
          <w:rFonts w:ascii="Arial" w:hAnsi="Arial" w:cs="Arial"/>
        </w:rPr>
        <w:t>“</w:t>
      </w:r>
      <w:r w:rsidRPr="0059451B">
        <w:rPr>
          <w:rFonts w:ascii="Arial" w:hAnsi="Arial" w:cs="Arial"/>
        </w:rPr>
        <w:t xml:space="preserve">), jako územně plánovací dokumentaci vydanou podle zákona č. 183/2006 Sb., o územním plánování a stavebním řádu (stavební zákon), ve znění pozdějších předpisů, který pozbyl </w:t>
      </w:r>
      <w:r>
        <w:rPr>
          <w:rFonts w:ascii="Arial" w:hAnsi="Arial" w:cs="Arial"/>
        </w:rPr>
        <w:t xml:space="preserve">plné </w:t>
      </w:r>
      <w:r w:rsidRPr="0059451B">
        <w:rPr>
          <w:rFonts w:ascii="Arial" w:hAnsi="Arial" w:cs="Arial"/>
        </w:rPr>
        <w:t>aplikovatelnosti dne 30. 6. 2024</w:t>
      </w:r>
      <w:r w:rsidR="00635FCE">
        <w:rPr>
          <w:rFonts w:ascii="Arial" w:hAnsi="Arial" w:cs="Arial"/>
        </w:rPr>
        <w:t>. ZÚR OK</w:t>
      </w:r>
      <w:r w:rsidRPr="0059451B">
        <w:rPr>
          <w:rFonts w:ascii="Arial" w:hAnsi="Arial" w:cs="Arial"/>
        </w:rPr>
        <w:t xml:space="preserve"> nejsou zpracovány v</w:t>
      </w:r>
      <w:r w:rsidR="001B3996">
        <w:rPr>
          <w:rFonts w:ascii="Arial" w:hAnsi="Arial" w:cs="Arial"/>
        </w:rPr>
        <w:t> </w:t>
      </w:r>
      <w:r w:rsidRPr="0059451B">
        <w:rPr>
          <w:rFonts w:ascii="Arial" w:hAnsi="Arial" w:cs="Arial"/>
        </w:rPr>
        <w:t xml:space="preserve">jednotném standardu. </w:t>
      </w:r>
    </w:p>
    <w:p w14:paraId="54584840" w14:textId="6BA5DBBB" w:rsidR="0059451B" w:rsidRPr="0059451B" w:rsidRDefault="0059451B" w:rsidP="00CF5A47">
      <w:pPr>
        <w:pStyle w:val="Default"/>
        <w:numPr>
          <w:ilvl w:val="0"/>
          <w:numId w:val="1"/>
        </w:numPr>
        <w:spacing w:before="120"/>
        <w:rPr>
          <w:rFonts w:ascii="Arial" w:hAnsi="Arial" w:cs="Arial"/>
        </w:rPr>
      </w:pPr>
      <w:r w:rsidRPr="0059451B">
        <w:rPr>
          <w:rFonts w:ascii="Arial" w:hAnsi="Arial" w:cs="Arial"/>
          <w:b/>
          <w:bCs/>
        </w:rPr>
        <w:t xml:space="preserve">Vymezení řešeného území </w:t>
      </w:r>
    </w:p>
    <w:p w14:paraId="67E2BD17" w14:textId="721199C5" w:rsidR="0059451B" w:rsidRPr="0059451B" w:rsidRDefault="0059451B" w:rsidP="00CF5A47">
      <w:pPr>
        <w:pStyle w:val="Default"/>
        <w:rPr>
          <w:rFonts w:ascii="Arial" w:hAnsi="Arial" w:cs="Arial"/>
        </w:rPr>
      </w:pPr>
      <w:r>
        <w:rPr>
          <w:rFonts w:ascii="Arial" w:hAnsi="Arial" w:cs="Arial"/>
        </w:rPr>
        <w:t>Olomoucký</w:t>
      </w:r>
      <w:r w:rsidRPr="0059451B">
        <w:rPr>
          <w:rFonts w:ascii="Arial" w:hAnsi="Arial" w:cs="Arial"/>
        </w:rPr>
        <w:t xml:space="preserve"> kraj (celé území kraje) </w:t>
      </w:r>
    </w:p>
    <w:p w14:paraId="007D1352" w14:textId="5D49ADF8" w:rsidR="0059451B" w:rsidRPr="0059451B" w:rsidRDefault="0059451B" w:rsidP="00CF5A47">
      <w:pPr>
        <w:pStyle w:val="Default"/>
        <w:numPr>
          <w:ilvl w:val="0"/>
          <w:numId w:val="2"/>
        </w:numPr>
        <w:spacing w:before="120"/>
        <w:rPr>
          <w:rFonts w:ascii="Arial" w:hAnsi="Arial" w:cs="Arial"/>
        </w:rPr>
      </w:pPr>
      <w:r w:rsidRPr="0059451B">
        <w:rPr>
          <w:rFonts w:ascii="Arial" w:hAnsi="Arial" w:cs="Arial"/>
          <w:b/>
          <w:bCs/>
        </w:rPr>
        <w:t xml:space="preserve">Popis obsahu navrhované </w:t>
      </w:r>
      <w:r>
        <w:rPr>
          <w:rFonts w:ascii="Arial" w:hAnsi="Arial" w:cs="Arial"/>
          <w:b/>
          <w:bCs/>
        </w:rPr>
        <w:t xml:space="preserve">ZM7 </w:t>
      </w:r>
      <w:r w:rsidRPr="0059451B">
        <w:rPr>
          <w:rFonts w:ascii="Arial" w:hAnsi="Arial" w:cs="Arial"/>
          <w:b/>
          <w:bCs/>
        </w:rPr>
        <w:t xml:space="preserve">ZÚR </w:t>
      </w:r>
      <w:r>
        <w:rPr>
          <w:rFonts w:ascii="Arial" w:hAnsi="Arial" w:cs="Arial"/>
          <w:b/>
          <w:bCs/>
        </w:rPr>
        <w:t>OK</w:t>
      </w:r>
      <w:r w:rsidRPr="0059451B">
        <w:rPr>
          <w:rFonts w:ascii="Arial" w:hAnsi="Arial" w:cs="Arial"/>
          <w:b/>
          <w:bCs/>
        </w:rPr>
        <w:t xml:space="preserve"> </w:t>
      </w:r>
    </w:p>
    <w:p w14:paraId="0DD7432F" w14:textId="70FFD4AD" w:rsidR="0059451B" w:rsidRPr="0059451B" w:rsidRDefault="0059451B" w:rsidP="00CF5A47">
      <w:pPr>
        <w:pStyle w:val="Default"/>
        <w:jc w:val="both"/>
        <w:rPr>
          <w:rFonts w:ascii="Arial" w:hAnsi="Arial" w:cs="Arial"/>
        </w:rPr>
      </w:pPr>
      <w:r w:rsidRPr="0059451B">
        <w:rPr>
          <w:rFonts w:ascii="Arial" w:hAnsi="Arial" w:cs="Arial"/>
        </w:rPr>
        <w:t xml:space="preserve">Obsahem </w:t>
      </w:r>
      <w:r>
        <w:rPr>
          <w:rFonts w:ascii="Arial" w:hAnsi="Arial" w:cs="Arial"/>
        </w:rPr>
        <w:t xml:space="preserve">ZM7 </w:t>
      </w:r>
      <w:r w:rsidRPr="0059451B">
        <w:rPr>
          <w:rFonts w:ascii="Arial" w:hAnsi="Arial" w:cs="Arial"/>
        </w:rPr>
        <w:t xml:space="preserve">ZÚR </w:t>
      </w:r>
      <w:r>
        <w:rPr>
          <w:rFonts w:ascii="Arial" w:hAnsi="Arial" w:cs="Arial"/>
        </w:rPr>
        <w:t xml:space="preserve">OK </w:t>
      </w:r>
      <w:r w:rsidRPr="0059451B">
        <w:rPr>
          <w:rFonts w:ascii="Arial" w:hAnsi="Arial" w:cs="Arial"/>
        </w:rPr>
        <w:t xml:space="preserve">je uvedení </w:t>
      </w:r>
      <w:r w:rsidR="00E828EB">
        <w:rPr>
          <w:rFonts w:ascii="Arial" w:hAnsi="Arial" w:cs="Arial"/>
        </w:rPr>
        <w:t xml:space="preserve">ZÚR OK </w:t>
      </w:r>
      <w:r w:rsidRPr="0059451B">
        <w:rPr>
          <w:rFonts w:ascii="Arial" w:hAnsi="Arial" w:cs="Arial"/>
        </w:rPr>
        <w:t xml:space="preserve">do souladu se zákonem č. 283/2021 Sb., stavební zákon, ve znění pozdějších předpisů (dále jen „nový stavební zákon“), které bude zahrnovat </w:t>
      </w:r>
      <w:r w:rsidRPr="0059451B">
        <w:rPr>
          <w:rFonts w:ascii="Arial" w:hAnsi="Arial" w:cs="Arial"/>
          <w:b/>
          <w:bCs/>
        </w:rPr>
        <w:t>uvedení do souladu s</w:t>
      </w:r>
      <w:r w:rsidR="001B3996">
        <w:rPr>
          <w:rFonts w:ascii="Arial" w:hAnsi="Arial" w:cs="Arial"/>
          <w:b/>
          <w:bCs/>
        </w:rPr>
        <w:t> </w:t>
      </w:r>
      <w:r w:rsidRPr="0059451B">
        <w:rPr>
          <w:rFonts w:ascii="Arial" w:hAnsi="Arial" w:cs="Arial"/>
          <w:b/>
          <w:bCs/>
        </w:rPr>
        <w:t xml:space="preserve">obsahovými náležitostmi </w:t>
      </w:r>
      <w:r w:rsidRPr="0059451B">
        <w:rPr>
          <w:rFonts w:ascii="Arial" w:hAnsi="Arial" w:cs="Arial"/>
        </w:rPr>
        <w:t>podle nového stavebního zákona (</w:t>
      </w:r>
      <w:proofErr w:type="spellStart"/>
      <w:r>
        <w:rPr>
          <w:rFonts w:ascii="Arial" w:hAnsi="Arial" w:cs="Arial"/>
        </w:rPr>
        <w:t>ust</w:t>
      </w:r>
      <w:proofErr w:type="spellEnd"/>
      <w:r>
        <w:rPr>
          <w:rFonts w:ascii="Arial" w:hAnsi="Arial" w:cs="Arial"/>
        </w:rPr>
        <w:t xml:space="preserve">. </w:t>
      </w:r>
      <w:r w:rsidRPr="0059451B">
        <w:rPr>
          <w:rFonts w:ascii="Arial" w:hAnsi="Arial" w:cs="Arial"/>
        </w:rPr>
        <w:t xml:space="preserve">§ 77-79 a příloha č. 7 nového stavebního zákona) a </w:t>
      </w:r>
      <w:r w:rsidRPr="0059451B">
        <w:rPr>
          <w:rFonts w:ascii="Arial" w:hAnsi="Arial" w:cs="Arial"/>
          <w:b/>
          <w:bCs/>
        </w:rPr>
        <w:t xml:space="preserve">převedení do jednotného standardu </w:t>
      </w:r>
      <w:r w:rsidRPr="0059451B">
        <w:rPr>
          <w:rFonts w:ascii="Arial" w:hAnsi="Arial" w:cs="Arial"/>
        </w:rPr>
        <w:t xml:space="preserve">podle </w:t>
      </w:r>
      <w:proofErr w:type="spellStart"/>
      <w:r>
        <w:rPr>
          <w:rFonts w:ascii="Arial" w:hAnsi="Arial" w:cs="Arial"/>
        </w:rPr>
        <w:t>ust</w:t>
      </w:r>
      <w:proofErr w:type="spellEnd"/>
      <w:r>
        <w:rPr>
          <w:rFonts w:ascii="Arial" w:hAnsi="Arial" w:cs="Arial"/>
        </w:rPr>
        <w:t xml:space="preserve">. </w:t>
      </w:r>
      <w:r w:rsidRPr="0059451B">
        <w:rPr>
          <w:rFonts w:ascii="Arial" w:hAnsi="Arial" w:cs="Arial"/>
        </w:rPr>
        <w:t xml:space="preserve">§ 59 nového stavebního zákona a </w:t>
      </w:r>
      <w:proofErr w:type="spellStart"/>
      <w:r>
        <w:rPr>
          <w:rFonts w:ascii="Arial" w:hAnsi="Arial" w:cs="Arial"/>
        </w:rPr>
        <w:t>ust</w:t>
      </w:r>
      <w:proofErr w:type="spellEnd"/>
      <w:r>
        <w:rPr>
          <w:rFonts w:ascii="Arial" w:hAnsi="Arial" w:cs="Arial"/>
        </w:rPr>
        <w:t xml:space="preserve">. </w:t>
      </w:r>
      <w:r w:rsidRPr="0059451B">
        <w:rPr>
          <w:rFonts w:ascii="Arial" w:hAnsi="Arial" w:cs="Arial"/>
        </w:rPr>
        <w:t xml:space="preserve">§ 11 a příloh č. 7, 8 a 9 vyhlášky. Obsahové náležitosti, které jsou nově pro ZÚR upravovány, budou zakotveny bez věcné náplně. </w:t>
      </w:r>
    </w:p>
    <w:p w14:paraId="605F3309" w14:textId="6C089A64" w:rsidR="0059451B" w:rsidRPr="0059451B" w:rsidRDefault="0059451B" w:rsidP="00CF5A47">
      <w:pPr>
        <w:pStyle w:val="MSKNormal"/>
        <w:numPr>
          <w:ilvl w:val="0"/>
          <w:numId w:val="3"/>
        </w:numPr>
        <w:rPr>
          <w:rFonts w:ascii="Arial" w:hAnsi="Arial" w:cs="Arial"/>
        </w:rPr>
      </w:pPr>
      <w:r w:rsidRPr="0059451B">
        <w:rPr>
          <w:rFonts w:ascii="Arial" w:hAnsi="Arial" w:cs="Arial"/>
        </w:rPr>
        <w:t xml:space="preserve">Obsahem ZM7 ZÚR OK nebudou věcné změny ZÚR OK. </w:t>
      </w:r>
    </w:p>
    <w:p w14:paraId="26899912" w14:textId="607D666C" w:rsidR="0059451B" w:rsidRPr="0059451B" w:rsidRDefault="0059451B" w:rsidP="00CF5A47">
      <w:pPr>
        <w:pStyle w:val="Default"/>
        <w:numPr>
          <w:ilvl w:val="0"/>
          <w:numId w:val="3"/>
        </w:numPr>
        <w:spacing w:before="120"/>
        <w:rPr>
          <w:rFonts w:ascii="Arial" w:hAnsi="Arial" w:cs="Arial"/>
        </w:rPr>
      </w:pPr>
      <w:r w:rsidRPr="0059451B">
        <w:rPr>
          <w:rFonts w:ascii="Arial" w:hAnsi="Arial" w:cs="Arial"/>
          <w:b/>
          <w:bCs/>
        </w:rPr>
        <w:t xml:space="preserve">Popis účelu navrhované </w:t>
      </w:r>
      <w:r>
        <w:rPr>
          <w:rFonts w:ascii="Arial" w:hAnsi="Arial" w:cs="Arial"/>
          <w:b/>
          <w:bCs/>
        </w:rPr>
        <w:t xml:space="preserve">ZM7 </w:t>
      </w:r>
      <w:r w:rsidRPr="0059451B">
        <w:rPr>
          <w:rFonts w:ascii="Arial" w:hAnsi="Arial" w:cs="Arial"/>
          <w:b/>
          <w:bCs/>
        </w:rPr>
        <w:t xml:space="preserve">ZÚR </w:t>
      </w:r>
      <w:r>
        <w:rPr>
          <w:rFonts w:ascii="Arial" w:hAnsi="Arial" w:cs="Arial"/>
          <w:b/>
          <w:bCs/>
        </w:rPr>
        <w:t>OK</w:t>
      </w:r>
      <w:r w:rsidRPr="0059451B">
        <w:rPr>
          <w:rFonts w:ascii="Arial" w:hAnsi="Arial" w:cs="Arial"/>
          <w:b/>
          <w:bCs/>
        </w:rPr>
        <w:t xml:space="preserve"> </w:t>
      </w:r>
    </w:p>
    <w:p w14:paraId="396B473E" w14:textId="3AB82B08" w:rsidR="0059451B" w:rsidRPr="0059451B" w:rsidRDefault="0059451B" w:rsidP="00CF5A47">
      <w:pPr>
        <w:pStyle w:val="Default"/>
        <w:jc w:val="both"/>
        <w:rPr>
          <w:rFonts w:ascii="Arial" w:hAnsi="Arial" w:cs="Arial"/>
        </w:rPr>
      </w:pPr>
      <w:r w:rsidRPr="0059451B">
        <w:rPr>
          <w:rFonts w:ascii="Arial" w:hAnsi="Arial" w:cs="Arial"/>
        </w:rPr>
        <w:t xml:space="preserve">Účelem navrhované </w:t>
      </w:r>
      <w:r>
        <w:rPr>
          <w:rFonts w:ascii="Arial" w:hAnsi="Arial" w:cs="Arial"/>
        </w:rPr>
        <w:t xml:space="preserve">ZM7 </w:t>
      </w:r>
      <w:r w:rsidRPr="0059451B">
        <w:rPr>
          <w:rFonts w:ascii="Arial" w:hAnsi="Arial" w:cs="Arial"/>
        </w:rPr>
        <w:t xml:space="preserve">ZÚR </w:t>
      </w:r>
      <w:r>
        <w:rPr>
          <w:rFonts w:ascii="Arial" w:hAnsi="Arial" w:cs="Arial"/>
        </w:rPr>
        <w:t xml:space="preserve">OK </w:t>
      </w:r>
      <w:r w:rsidRPr="0059451B">
        <w:rPr>
          <w:rFonts w:ascii="Arial" w:hAnsi="Arial" w:cs="Arial"/>
        </w:rPr>
        <w:t>je dosáhnout splnění zákonných povinností vyplývajících z</w:t>
      </w:r>
      <w:r w:rsidR="001B3996">
        <w:rPr>
          <w:rFonts w:ascii="Arial" w:hAnsi="Arial" w:cs="Arial"/>
        </w:rPr>
        <w:t> </w:t>
      </w:r>
      <w:r w:rsidRPr="0059451B">
        <w:rPr>
          <w:rFonts w:ascii="Arial" w:hAnsi="Arial" w:cs="Arial"/>
        </w:rPr>
        <w:t xml:space="preserve">nového stavebního zákona pro </w:t>
      </w:r>
      <w:r w:rsidR="00635FCE">
        <w:rPr>
          <w:rFonts w:ascii="Arial" w:hAnsi="Arial" w:cs="Arial"/>
        </w:rPr>
        <w:t>zásady územního rozvoje</w:t>
      </w:r>
      <w:r w:rsidRPr="0059451B">
        <w:rPr>
          <w:rFonts w:ascii="Arial" w:hAnsi="Arial" w:cs="Arial"/>
        </w:rPr>
        <w:t xml:space="preserve"> a připravit dokumentaci v</w:t>
      </w:r>
      <w:r w:rsidR="001B3996">
        <w:rPr>
          <w:rFonts w:ascii="Arial" w:hAnsi="Arial" w:cs="Arial"/>
        </w:rPr>
        <w:t> </w:t>
      </w:r>
      <w:r w:rsidRPr="0059451B">
        <w:rPr>
          <w:rFonts w:ascii="Arial" w:hAnsi="Arial" w:cs="Arial"/>
        </w:rPr>
        <w:t>jednotném standardu pro souběžně pořizované Změn</w:t>
      </w:r>
      <w:r>
        <w:rPr>
          <w:rFonts w:ascii="Arial" w:hAnsi="Arial" w:cs="Arial"/>
        </w:rPr>
        <w:t>y</w:t>
      </w:r>
      <w:r w:rsidRPr="0059451B">
        <w:rPr>
          <w:rFonts w:ascii="Arial" w:hAnsi="Arial" w:cs="Arial"/>
        </w:rPr>
        <w:t xml:space="preserve"> č. </w:t>
      </w:r>
      <w:r>
        <w:rPr>
          <w:rFonts w:ascii="Arial" w:hAnsi="Arial" w:cs="Arial"/>
        </w:rPr>
        <w:t xml:space="preserve">6a a 6b </w:t>
      </w:r>
      <w:r w:rsidRPr="0059451B">
        <w:rPr>
          <w:rFonts w:ascii="Arial" w:hAnsi="Arial" w:cs="Arial"/>
        </w:rPr>
        <w:t xml:space="preserve">ZÚR </w:t>
      </w:r>
      <w:r>
        <w:rPr>
          <w:rFonts w:ascii="Arial" w:hAnsi="Arial" w:cs="Arial"/>
        </w:rPr>
        <w:t xml:space="preserve">OK, </w:t>
      </w:r>
      <w:r w:rsidRPr="0059451B">
        <w:rPr>
          <w:rFonts w:ascii="Arial" w:hAnsi="Arial" w:cs="Arial"/>
        </w:rPr>
        <w:t>jejichž obsahem jsou dílčí změny zpracované v</w:t>
      </w:r>
      <w:r w:rsidR="001B3996">
        <w:rPr>
          <w:rFonts w:ascii="Arial" w:hAnsi="Arial" w:cs="Arial"/>
        </w:rPr>
        <w:t> </w:t>
      </w:r>
      <w:r w:rsidRPr="0059451B">
        <w:rPr>
          <w:rFonts w:ascii="Arial" w:hAnsi="Arial" w:cs="Arial"/>
        </w:rPr>
        <w:t>jednotném standardu</w:t>
      </w:r>
      <w:r>
        <w:rPr>
          <w:rFonts w:ascii="Arial" w:hAnsi="Arial" w:cs="Arial"/>
        </w:rPr>
        <w:t>,</w:t>
      </w:r>
      <w:r w:rsidRPr="0059451B">
        <w:rPr>
          <w:rFonts w:ascii="Arial" w:hAnsi="Arial" w:cs="Arial"/>
        </w:rPr>
        <w:t xml:space="preserve"> nikoli však řešení území celého kraje</w:t>
      </w:r>
      <w:r>
        <w:rPr>
          <w:rFonts w:ascii="Arial" w:hAnsi="Arial" w:cs="Arial"/>
        </w:rPr>
        <w:t>,</w:t>
      </w:r>
      <w:r w:rsidRPr="0059451B">
        <w:rPr>
          <w:rFonts w:ascii="Arial" w:hAnsi="Arial" w:cs="Arial"/>
        </w:rPr>
        <w:t xml:space="preserve"> a které potřebují pro svou účinnost vydání úplného znění ZÚR </w:t>
      </w:r>
      <w:r>
        <w:rPr>
          <w:rFonts w:ascii="Arial" w:hAnsi="Arial" w:cs="Arial"/>
        </w:rPr>
        <w:t>OK</w:t>
      </w:r>
      <w:r w:rsidRPr="0059451B">
        <w:rPr>
          <w:rFonts w:ascii="Arial" w:hAnsi="Arial" w:cs="Arial"/>
        </w:rPr>
        <w:t xml:space="preserve"> po jejich vydání podle </w:t>
      </w:r>
      <w:proofErr w:type="spellStart"/>
      <w:r>
        <w:rPr>
          <w:rFonts w:ascii="Arial" w:hAnsi="Arial" w:cs="Arial"/>
        </w:rPr>
        <w:t>ust</w:t>
      </w:r>
      <w:proofErr w:type="spellEnd"/>
      <w:r>
        <w:rPr>
          <w:rFonts w:ascii="Arial" w:hAnsi="Arial" w:cs="Arial"/>
        </w:rPr>
        <w:t xml:space="preserve">. </w:t>
      </w:r>
      <w:r w:rsidRPr="0059451B">
        <w:rPr>
          <w:rFonts w:ascii="Arial" w:hAnsi="Arial" w:cs="Arial"/>
        </w:rPr>
        <w:t>§ 57 nového stavebního zákona.</w:t>
      </w:r>
      <w:r w:rsidR="00607642">
        <w:rPr>
          <w:rFonts w:ascii="Arial" w:hAnsi="Arial" w:cs="Arial"/>
        </w:rPr>
        <w:t xml:space="preserve"> Výše uvedené změny řeší i uvedení do souladu s</w:t>
      </w:r>
      <w:r w:rsidR="001B3996">
        <w:rPr>
          <w:rFonts w:ascii="Arial" w:hAnsi="Arial" w:cs="Arial"/>
        </w:rPr>
        <w:t> </w:t>
      </w:r>
      <w:r w:rsidR="00607642">
        <w:rPr>
          <w:rFonts w:ascii="Arial" w:hAnsi="Arial" w:cs="Arial"/>
        </w:rPr>
        <w:t xml:space="preserve">platnou politikou územního rozvoje. </w:t>
      </w:r>
      <w:r w:rsidRPr="0059451B">
        <w:rPr>
          <w:rFonts w:ascii="Arial" w:hAnsi="Arial" w:cs="Arial"/>
        </w:rPr>
        <w:t xml:space="preserve"> </w:t>
      </w:r>
    </w:p>
    <w:p w14:paraId="6398FB0D" w14:textId="2D2AE723" w:rsidR="0059451B" w:rsidRDefault="0059451B" w:rsidP="00CF5A47">
      <w:pPr>
        <w:pStyle w:val="Default"/>
        <w:spacing w:before="120"/>
        <w:jc w:val="both"/>
        <w:rPr>
          <w:rFonts w:ascii="Arial" w:hAnsi="Arial" w:cs="Arial"/>
          <w:i/>
          <w:iCs/>
        </w:rPr>
      </w:pPr>
      <w:r w:rsidRPr="0059451B">
        <w:rPr>
          <w:rFonts w:ascii="Arial" w:hAnsi="Arial" w:cs="Arial"/>
        </w:rPr>
        <w:t xml:space="preserve">Účel </w:t>
      </w:r>
      <w:r>
        <w:rPr>
          <w:rFonts w:ascii="Arial" w:hAnsi="Arial" w:cs="Arial"/>
        </w:rPr>
        <w:t>ZM7 ZÚR OK</w:t>
      </w:r>
      <w:r w:rsidRPr="0059451B">
        <w:rPr>
          <w:rFonts w:ascii="Arial" w:hAnsi="Arial" w:cs="Arial"/>
        </w:rPr>
        <w:t xml:space="preserve"> naplňuje přechodné </w:t>
      </w:r>
      <w:proofErr w:type="spellStart"/>
      <w:r w:rsidRPr="0059451B">
        <w:rPr>
          <w:rFonts w:ascii="Arial" w:hAnsi="Arial" w:cs="Arial"/>
        </w:rPr>
        <w:t>ust</w:t>
      </w:r>
      <w:proofErr w:type="spellEnd"/>
      <w:r>
        <w:rPr>
          <w:rFonts w:ascii="Arial" w:hAnsi="Arial" w:cs="Arial"/>
        </w:rPr>
        <w:t xml:space="preserve">. </w:t>
      </w:r>
      <w:r w:rsidRPr="0059451B">
        <w:rPr>
          <w:rFonts w:ascii="Arial" w:hAnsi="Arial" w:cs="Arial"/>
        </w:rPr>
        <w:t>§ 320 odst. 1 nového stavebního zákona, který dne 1. 7. 2024 nabyl plné aplikovatelnosti, podle kterého se</w:t>
      </w:r>
      <w:r w:rsidR="00CF5A47">
        <w:rPr>
          <w:rFonts w:ascii="Arial" w:hAnsi="Arial" w:cs="Arial"/>
        </w:rPr>
        <w:t>:</w:t>
      </w:r>
      <w:r w:rsidRPr="0059451B">
        <w:rPr>
          <w:rFonts w:ascii="Arial" w:hAnsi="Arial" w:cs="Arial"/>
        </w:rPr>
        <w:t xml:space="preserve"> </w:t>
      </w:r>
      <w:r w:rsidRPr="0059451B">
        <w:rPr>
          <w:rFonts w:ascii="Arial" w:hAnsi="Arial" w:cs="Arial"/>
          <w:i/>
          <w:iCs/>
        </w:rPr>
        <w:t>„Zásady územního rozvoje vydané podle dosavadních právních předpisů se považují za zásady územního rozvoje podle tohoto zákona. Při nejbližší změně, jejíž pořizování bude zahájeno po dni nabytí účinnosti tohoto zákona, se zásady územního rozvoje uvedou do souladu s</w:t>
      </w:r>
      <w:r w:rsidR="001B3996">
        <w:rPr>
          <w:rFonts w:ascii="Arial" w:hAnsi="Arial" w:cs="Arial"/>
          <w:i/>
          <w:iCs/>
        </w:rPr>
        <w:t> </w:t>
      </w:r>
      <w:r w:rsidRPr="0059451B">
        <w:rPr>
          <w:rFonts w:ascii="Arial" w:hAnsi="Arial" w:cs="Arial"/>
          <w:i/>
          <w:iCs/>
        </w:rPr>
        <w:t xml:space="preserve">ustanoveními tohoto zákona o obsahu zásad územního rozvoje.“ </w:t>
      </w:r>
    </w:p>
    <w:p w14:paraId="2D4DB5E2" w14:textId="77777777" w:rsidR="002A3EBE" w:rsidRPr="0059451B" w:rsidRDefault="002A3EBE" w:rsidP="00CF5A47">
      <w:pPr>
        <w:pStyle w:val="Default"/>
        <w:spacing w:before="120"/>
        <w:jc w:val="both"/>
        <w:rPr>
          <w:rFonts w:ascii="Arial" w:hAnsi="Arial" w:cs="Arial"/>
        </w:rPr>
      </w:pPr>
    </w:p>
    <w:p w14:paraId="7EE40047" w14:textId="09322433" w:rsidR="0059451B" w:rsidRPr="0059451B" w:rsidRDefault="0059451B" w:rsidP="00CF5A47">
      <w:pPr>
        <w:pStyle w:val="Default"/>
        <w:numPr>
          <w:ilvl w:val="0"/>
          <w:numId w:val="4"/>
        </w:numPr>
        <w:spacing w:before="120"/>
        <w:jc w:val="both"/>
        <w:rPr>
          <w:rFonts w:ascii="Arial" w:hAnsi="Arial" w:cs="Arial"/>
        </w:rPr>
      </w:pPr>
      <w:r w:rsidRPr="0059451B">
        <w:rPr>
          <w:rFonts w:ascii="Arial" w:hAnsi="Arial" w:cs="Arial"/>
          <w:b/>
          <w:bCs/>
        </w:rPr>
        <w:lastRenderedPageBreak/>
        <w:t xml:space="preserve">Požadavky na vyhodnocení předpokládaných vlivů </w:t>
      </w:r>
      <w:r>
        <w:rPr>
          <w:rFonts w:ascii="Arial" w:hAnsi="Arial" w:cs="Arial"/>
          <w:b/>
          <w:bCs/>
        </w:rPr>
        <w:t xml:space="preserve">ZM7 </w:t>
      </w:r>
      <w:r w:rsidRPr="0059451B">
        <w:rPr>
          <w:rFonts w:ascii="Arial" w:hAnsi="Arial" w:cs="Arial"/>
          <w:b/>
          <w:bCs/>
        </w:rPr>
        <w:t xml:space="preserve">ZÚR </w:t>
      </w:r>
      <w:r>
        <w:rPr>
          <w:rFonts w:ascii="Arial" w:hAnsi="Arial" w:cs="Arial"/>
          <w:b/>
          <w:bCs/>
        </w:rPr>
        <w:t>OK</w:t>
      </w:r>
      <w:r w:rsidRPr="0059451B">
        <w:rPr>
          <w:rFonts w:ascii="Arial" w:hAnsi="Arial" w:cs="Arial"/>
          <w:b/>
          <w:bCs/>
        </w:rPr>
        <w:t xml:space="preserve"> na udržitelný rozvoj území </w:t>
      </w:r>
    </w:p>
    <w:p w14:paraId="0CA99183" w14:textId="77777777" w:rsidR="00A27477" w:rsidRDefault="00A27477" w:rsidP="007E7C0F">
      <w:pPr>
        <w:spacing w:line="240" w:lineRule="auto"/>
        <w:jc w:val="both"/>
        <w:rPr>
          <w:rFonts w:ascii="Arial" w:hAnsi="Arial" w:cs="Arial"/>
          <w:sz w:val="24"/>
          <w:szCs w:val="24"/>
        </w:rPr>
      </w:pPr>
      <w:bookmarkStart w:id="1" w:name="_Hlk182558235"/>
      <w:r>
        <w:rPr>
          <w:rFonts w:ascii="Arial" w:hAnsi="Arial" w:cs="Arial"/>
          <w:sz w:val="24"/>
          <w:szCs w:val="24"/>
        </w:rPr>
        <w:t>Z</w:t>
      </w:r>
      <w:r w:rsidR="0059451B" w:rsidRPr="0059451B">
        <w:rPr>
          <w:rFonts w:ascii="Arial" w:hAnsi="Arial" w:cs="Arial"/>
          <w:sz w:val="24"/>
          <w:szCs w:val="24"/>
        </w:rPr>
        <w:t>pracování vyhodnocení vlivů na udržitelný rozvoj území</w:t>
      </w:r>
      <w:r>
        <w:rPr>
          <w:rFonts w:ascii="Arial" w:hAnsi="Arial" w:cs="Arial"/>
          <w:sz w:val="24"/>
          <w:szCs w:val="24"/>
        </w:rPr>
        <w:t xml:space="preserve"> není vyžadováno.</w:t>
      </w:r>
    </w:p>
    <w:bookmarkEnd w:id="1"/>
    <w:p w14:paraId="77854A69" w14:textId="0ABA1227" w:rsidR="00607642" w:rsidRDefault="00607642" w:rsidP="007E7C0F">
      <w:pPr>
        <w:spacing w:line="240" w:lineRule="auto"/>
        <w:jc w:val="both"/>
        <w:rPr>
          <w:rFonts w:ascii="Arial" w:hAnsi="Arial" w:cs="Arial"/>
          <w:sz w:val="24"/>
          <w:szCs w:val="24"/>
        </w:rPr>
      </w:pPr>
    </w:p>
    <w:p w14:paraId="1F57163F" w14:textId="6D325944" w:rsidR="00607642" w:rsidRDefault="001B3996" w:rsidP="007E7C0F">
      <w:pPr>
        <w:spacing w:line="240" w:lineRule="auto"/>
        <w:jc w:val="both"/>
        <w:rPr>
          <w:rFonts w:ascii="Arial" w:hAnsi="Arial" w:cs="Arial"/>
          <w:sz w:val="24"/>
          <w:szCs w:val="24"/>
        </w:rPr>
      </w:pPr>
      <w:r>
        <w:rPr>
          <w:rFonts w:ascii="Arial" w:hAnsi="Arial" w:cs="Arial"/>
          <w:sz w:val="24"/>
          <w:szCs w:val="24"/>
        </w:rPr>
        <w:t>1</w:t>
      </w:r>
      <w:r w:rsidR="00A27477">
        <w:rPr>
          <w:rFonts w:ascii="Arial" w:hAnsi="Arial" w:cs="Arial"/>
          <w:sz w:val="24"/>
          <w:szCs w:val="24"/>
        </w:rPr>
        <w:t>1</w:t>
      </w:r>
      <w:r>
        <w:rPr>
          <w:rFonts w:ascii="Arial" w:hAnsi="Arial" w:cs="Arial"/>
          <w:sz w:val="24"/>
          <w:szCs w:val="24"/>
        </w:rPr>
        <w:t>/2024</w:t>
      </w:r>
    </w:p>
    <w:p w14:paraId="318057E5" w14:textId="77777777" w:rsidR="00A27477" w:rsidRDefault="00A27477" w:rsidP="007E7C0F">
      <w:pPr>
        <w:spacing w:line="240" w:lineRule="auto"/>
        <w:jc w:val="both"/>
        <w:rPr>
          <w:rFonts w:ascii="Arial" w:hAnsi="Arial" w:cs="Arial"/>
          <w:sz w:val="24"/>
          <w:szCs w:val="24"/>
        </w:rPr>
      </w:pPr>
    </w:p>
    <w:p w14:paraId="0038DA68" w14:textId="77777777" w:rsidR="00F16B9A" w:rsidRPr="00F16B9A" w:rsidRDefault="00F16B9A" w:rsidP="00CF5A47">
      <w:pPr>
        <w:autoSpaceDE w:val="0"/>
        <w:autoSpaceDN w:val="0"/>
        <w:adjustRightInd w:val="0"/>
        <w:spacing w:after="0" w:line="240" w:lineRule="auto"/>
        <w:jc w:val="both"/>
        <w:rPr>
          <w:rFonts w:ascii="Arial" w:hAnsi="Arial" w:cs="Arial"/>
          <w:color w:val="000000"/>
          <w:kern w:val="0"/>
          <w:sz w:val="24"/>
          <w:szCs w:val="24"/>
          <w14:ligatures w14:val="none"/>
        </w:rPr>
      </w:pPr>
      <w:r w:rsidRPr="00F16B9A">
        <w:rPr>
          <w:rFonts w:ascii="Arial" w:hAnsi="Arial" w:cs="Arial"/>
          <w:i/>
          <w:color w:val="000000"/>
          <w:kern w:val="0"/>
          <w:sz w:val="20"/>
          <w:szCs w:val="20"/>
          <w14:ligatures w14:val="none"/>
        </w:rPr>
        <w:t xml:space="preserve">                                                                                              </w:t>
      </w:r>
      <w:r w:rsidRPr="00F16B9A">
        <w:rPr>
          <w:rFonts w:ascii="Arial" w:hAnsi="Arial" w:cs="Arial"/>
          <w:color w:val="000000"/>
          <w:kern w:val="0"/>
          <w:sz w:val="24"/>
          <w:szCs w:val="24"/>
          <w14:ligatures w14:val="none"/>
        </w:rPr>
        <w:t xml:space="preserve">Ing. Irena Hendrychová </w:t>
      </w:r>
    </w:p>
    <w:p w14:paraId="201F7604" w14:textId="77777777" w:rsidR="00F16B9A" w:rsidRPr="00F16B9A" w:rsidRDefault="00F16B9A" w:rsidP="00CF5A47">
      <w:pPr>
        <w:autoSpaceDE w:val="0"/>
        <w:autoSpaceDN w:val="0"/>
        <w:adjustRightInd w:val="0"/>
        <w:spacing w:after="0" w:line="240" w:lineRule="auto"/>
        <w:ind w:left="4080" w:firstLine="340"/>
        <w:rPr>
          <w:rFonts w:ascii="Arial" w:hAnsi="Arial" w:cs="Arial"/>
          <w:color w:val="000000"/>
          <w:kern w:val="0"/>
          <w:sz w:val="24"/>
          <w:szCs w:val="24"/>
          <w14:ligatures w14:val="none"/>
        </w:rPr>
      </w:pPr>
      <w:r w:rsidRPr="00F16B9A">
        <w:rPr>
          <w:rFonts w:ascii="Arial" w:hAnsi="Arial" w:cs="Arial"/>
          <w:color w:val="000000"/>
          <w:kern w:val="0"/>
          <w:sz w:val="24"/>
          <w:szCs w:val="24"/>
          <w14:ligatures w14:val="none"/>
        </w:rPr>
        <w:t xml:space="preserve">vedoucí oddělení územního plánování </w:t>
      </w:r>
    </w:p>
    <w:p w14:paraId="71FF2DB3" w14:textId="77777777" w:rsidR="00F16B9A" w:rsidRPr="00F16B9A" w:rsidRDefault="00F16B9A" w:rsidP="00CF5A47">
      <w:pPr>
        <w:autoSpaceDE w:val="0"/>
        <w:autoSpaceDN w:val="0"/>
        <w:adjustRightInd w:val="0"/>
        <w:spacing w:after="0" w:line="240" w:lineRule="auto"/>
        <w:rPr>
          <w:rFonts w:ascii="Arial" w:hAnsi="Arial" w:cs="Arial"/>
          <w:color w:val="000000"/>
          <w:kern w:val="0"/>
          <w:sz w:val="24"/>
          <w:szCs w:val="24"/>
          <w:u w:val="single"/>
          <w14:ligatures w14:val="none"/>
        </w:rPr>
      </w:pPr>
    </w:p>
    <w:p w14:paraId="0AED30DA" w14:textId="38A35878" w:rsidR="001B3996" w:rsidRDefault="001B3996" w:rsidP="007E7C0F">
      <w:pPr>
        <w:spacing w:line="240" w:lineRule="auto"/>
        <w:jc w:val="both"/>
        <w:rPr>
          <w:rFonts w:ascii="Arial" w:hAnsi="Arial" w:cs="Arial"/>
          <w:sz w:val="24"/>
          <w:szCs w:val="24"/>
        </w:rPr>
      </w:pPr>
    </w:p>
    <w:p w14:paraId="6D85C1E4" w14:textId="26398ABD" w:rsidR="001B3996" w:rsidRPr="0059451B" w:rsidRDefault="001B3996" w:rsidP="007E7C0F">
      <w:pPr>
        <w:spacing w:line="240" w:lineRule="auto"/>
        <w:jc w:val="both"/>
        <w:rPr>
          <w:rFonts w:ascii="Arial" w:hAnsi="Arial" w:cs="Arial"/>
          <w:sz w:val="24"/>
          <w:szCs w:val="24"/>
        </w:rPr>
      </w:pPr>
      <w:r>
        <w:rPr>
          <w:rFonts w:ascii="Arial" w:hAnsi="Arial" w:cs="Arial"/>
          <w:sz w:val="24"/>
          <w:szCs w:val="24"/>
        </w:rPr>
        <w:t xml:space="preserve"> </w:t>
      </w:r>
    </w:p>
    <w:sectPr w:rsidR="001B3996" w:rsidRPr="0059451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9D6AB" w14:textId="77777777" w:rsidR="00CF5A47" w:rsidRDefault="00CF5A47" w:rsidP="00CF5A47">
      <w:pPr>
        <w:spacing w:after="0" w:line="240" w:lineRule="auto"/>
      </w:pPr>
      <w:r>
        <w:separator/>
      </w:r>
    </w:p>
  </w:endnote>
  <w:endnote w:type="continuationSeparator" w:id="0">
    <w:p w14:paraId="25FA39C4" w14:textId="77777777" w:rsidR="00CF5A47" w:rsidRDefault="00CF5A47" w:rsidP="00CF5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075FE" w14:textId="77777777" w:rsidR="00070AE9" w:rsidRDefault="00070AE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7671498"/>
      <w:docPartObj>
        <w:docPartGallery w:val="Page Numbers (Bottom of Page)"/>
        <w:docPartUnique/>
      </w:docPartObj>
    </w:sdtPr>
    <w:sdtEndPr/>
    <w:sdtContent>
      <w:p w14:paraId="100D343A" w14:textId="68EC7735" w:rsidR="002F2A68" w:rsidRPr="002A3EBE" w:rsidRDefault="00070AE9" w:rsidP="002A3EBE">
        <w:pPr>
          <w:pStyle w:val="Zpat"/>
          <w:jc w:val="both"/>
          <w:rPr>
            <w:rFonts w:ascii="Arial" w:hAnsi="Arial" w:cs="Arial"/>
            <w:i/>
            <w:sz w:val="20"/>
            <w:szCs w:val="20"/>
          </w:rPr>
        </w:pPr>
        <w:r>
          <w:rPr>
            <w:rFonts w:ascii="Arial" w:hAnsi="Arial" w:cs="Arial"/>
            <w:i/>
            <w:sz w:val="20"/>
            <w:szCs w:val="20"/>
          </w:rPr>
          <w:t>Zastupitelstvo</w:t>
        </w:r>
        <w:r w:rsidR="002F2A68" w:rsidRPr="002A3EBE">
          <w:rPr>
            <w:rFonts w:ascii="Arial" w:hAnsi="Arial" w:cs="Arial"/>
            <w:i/>
            <w:sz w:val="20"/>
            <w:szCs w:val="20"/>
          </w:rPr>
          <w:t xml:space="preserve"> Olomouckého kraje </w:t>
        </w:r>
        <w:r>
          <w:rPr>
            <w:rFonts w:ascii="Arial" w:hAnsi="Arial" w:cs="Arial"/>
            <w:i/>
            <w:sz w:val="20"/>
            <w:szCs w:val="20"/>
          </w:rPr>
          <w:t>16</w:t>
        </w:r>
        <w:r w:rsidR="002F2A68" w:rsidRPr="002A3EBE">
          <w:rPr>
            <w:rFonts w:ascii="Arial" w:hAnsi="Arial" w:cs="Arial"/>
            <w:i/>
            <w:sz w:val="20"/>
            <w:szCs w:val="20"/>
          </w:rPr>
          <w:t>. 1</w:t>
        </w:r>
        <w:r>
          <w:rPr>
            <w:rFonts w:ascii="Arial" w:hAnsi="Arial" w:cs="Arial"/>
            <w:i/>
            <w:sz w:val="20"/>
            <w:szCs w:val="20"/>
          </w:rPr>
          <w:t>2</w:t>
        </w:r>
        <w:r w:rsidR="002F2A68" w:rsidRPr="002A3EBE">
          <w:rPr>
            <w:rFonts w:ascii="Arial" w:hAnsi="Arial" w:cs="Arial"/>
            <w:i/>
            <w:sz w:val="20"/>
            <w:szCs w:val="20"/>
          </w:rPr>
          <w:t xml:space="preserve">. 2024                                           </w:t>
        </w:r>
        <w:r w:rsidR="002A3EBE">
          <w:rPr>
            <w:rFonts w:ascii="Arial" w:hAnsi="Arial" w:cs="Arial"/>
            <w:i/>
            <w:sz w:val="20"/>
            <w:szCs w:val="20"/>
          </w:rPr>
          <w:t xml:space="preserve">        </w:t>
        </w:r>
        <w:r>
          <w:rPr>
            <w:rFonts w:ascii="Arial" w:hAnsi="Arial" w:cs="Arial"/>
            <w:i/>
            <w:sz w:val="20"/>
            <w:szCs w:val="20"/>
          </w:rPr>
          <w:t xml:space="preserve">  </w:t>
        </w:r>
        <w:r w:rsidR="002F2A68" w:rsidRPr="002A3EBE">
          <w:rPr>
            <w:rFonts w:ascii="Arial" w:hAnsi="Arial" w:cs="Arial"/>
            <w:i/>
            <w:sz w:val="20"/>
            <w:szCs w:val="20"/>
          </w:rPr>
          <w:t xml:space="preserve">     Strana </w:t>
        </w:r>
        <w:r w:rsidR="002F2A68" w:rsidRPr="002A3EBE">
          <w:rPr>
            <w:rFonts w:ascii="Arial" w:hAnsi="Arial" w:cs="Arial"/>
            <w:i/>
            <w:sz w:val="20"/>
            <w:szCs w:val="20"/>
          </w:rPr>
          <w:fldChar w:fldCharType="begin"/>
        </w:r>
        <w:r w:rsidR="002F2A68" w:rsidRPr="002A3EBE">
          <w:rPr>
            <w:rFonts w:ascii="Arial" w:hAnsi="Arial" w:cs="Arial"/>
            <w:i/>
            <w:sz w:val="20"/>
            <w:szCs w:val="20"/>
          </w:rPr>
          <w:instrText xml:space="preserve"> PAGE </w:instrText>
        </w:r>
        <w:r w:rsidR="002F2A68" w:rsidRPr="002A3EBE">
          <w:rPr>
            <w:rFonts w:ascii="Arial" w:hAnsi="Arial" w:cs="Arial"/>
            <w:i/>
            <w:sz w:val="20"/>
            <w:szCs w:val="20"/>
          </w:rPr>
          <w:fldChar w:fldCharType="separate"/>
        </w:r>
        <w:r w:rsidR="002F2A68" w:rsidRPr="002A3EBE">
          <w:rPr>
            <w:rFonts w:ascii="Arial" w:hAnsi="Arial" w:cs="Arial"/>
            <w:i/>
            <w:sz w:val="20"/>
            <w:szCs w:val="20"/>
          </w:rPr>
          <w:t>1</w:t>
        </w:r>
        <w:r w:rsidR="002F2A68" w:rsidRPr="002A3EBE">
          <w:rPr>
            <w:rFonts w:ascii="Arial" w:hAnsi="Arial" w:cs="Arial"/>
            <w:i/>
            <w:sz w:val="20"/>
            <w:szCs w:val="20"/>
          </w:rPr>
          <w:fldChar w:fldCharType="end"/>
        </w:r>
        <w:r w:rsidR="002F2A68" w:rsidRPr="002A3EBE">
          <w:rPr>
            <w:rFonts w:ascii="Arial" w:hAnsi="Arial" w:cs="Arial"/>
            <w:i/>
            <w:sz w:val="20"/>
            <w:szCs w:val="20"/>
          </w:rPr>
          <w:t xml:space="preserve"> (celkem </w:t>
        </w:r>
        <w:r w:rsidR="00CB528F" w:rsidRPr="002A3EBE">
          <w:rPr>
            <w:rFonts w:ascii="Arial" w:hAnsi="Arial" w:cs="Arial"/>
            <w:i/>
            <w:sz w:val="20"/>
            <w:szCs w:val="20"/>
          </w:rPr>
          <w:t>2</w:t>
        </w:r>
        <w:r w:rsidR="002F2A68" w:rsidRPr="002A3EBE">
          <w:rPr>
            <w:rFonts w:ascii="Arial" w:hAnsi="Arial" w:cs="Arial"/>
            <w:i/>
            <w:sz w:val="20"/>
            <w:szCs w:val="20"/>
          </w:rPr>
          <w:t>)</w:t>
        </w:r>
      </w:p>
      <w:p w14:paraId="659954C2" w14:textId="26F0C7B6" w:rsidR="002F2A68" w:rsidRPr="002A3EBE" w:rsidRDefault="00070AE9" w:rsidP="002F2A68">
        <w:pPr>
          <w:pStyle w:val="Zhlav"/>
          <w:rPr>
            <w:rFonts w:ascii="Arial" w:hAnsi="Arial" w:cs="Arial"/>
            <w:b/>
            <w:bCs/>
            <w:i/>
            <w:sz w:val="20"/>
            <w:szCs w:val="20"/>
          </w:rPr>
        </w:pPr>
        <w:r>
          <w:rPr>
            <w:rFonts w:ascii="Arial" w:hAnsi="Arial" w:cs="Arial"/>
            <w:i/>
            <w:sz w:val="20"/>
            <w:szCs w:val="20"/>
          </w:rPr>
          <w:t>47</w:t>
        </w:r>
        <w:r w:rsidR="002F2A68" w:rsidRPr="002A3EBE">
          <w:rPr>
            <w:rFonts w:ascii="Arial" w:hAnsi="Arial" w:cs="Arial"/>
            <w:i/>
            <w:sz w:val="20"/>
            <w:szCs w:val="20"/>
          </w:rPr>
          <w:t>. – Změny Zásad územního rozvoje Olomouckého kraje</w:t>
        </w:r>
      </w:p>
      <w:p w14:paraId="46557F73" w14:textId="73D7528B" w:rsidR="002F2A68" w:rsidRPr="002A3EBE" w:rsidRDefault="002F2A68" w:rsidP="002F2A68">
        <w:pPr>
          <w:pStyle w:val="Zhlav"/>
          <w:jc w:val="both"/>
          <w:rPr>
            <w:rFonts w:ascii="Arial" w:hAnsi="Arial" w:cs="Arial"/>
            <w:sz w:val="20"/>
            <w:szCs w:val="20"/>
          </w:rPr>
        </w:pPr>
        <w:proofErr w:type="spellStart"/>
        <w:r w:rsidRPr="002A3EBE">
          <w:rPr>
            <w:rFonts w:ascii="Arial" w:hAnsi="Arial" w:cs="Arial"/>
            <w:i/>
            <w:iCs/>
            <w:sz w:val="20"/>
            <w:szCs w:val="20"/>
          </w:rPr>
          <w:t>Usnesení</w:t>
        </w:r>
        <w:r w:rsidR="00BF67C2" w:rsidRPr="002A3EBE">
          <w:rPr>
            <w:rFonts w:ascii="Arial" w:hAnsi="Arial" w:cs="Arial"/>
            <w:i/>
            <w:iCs/>
            <w:sz w:val="20"/>
            <w:szCs w:val="20"/>
          </w:rPr>
          <w:t>_</w:t>
        </w:r>
        <w:r w:rsidRPr="002A3EBE">
          <w:rPr>
            <w:rFonts w:ascii="Arial" w:hAnsi="Arial" w:cs="Arial"/>
            <w:i/>
            <w:iCs/>
            <w:sz w:val="20"/>
            <w:szCs w:val="20"/>
          </w:rPr>
          <w:t>příloha</w:t>
        </w:r>
        <w:proofErr w:type="spellEnd"/>
        <w:r w:rsidRPr="002A3EBE">
          <w:rPr>
            <w:rFonts w:ascii="Arial" w:hAnsi="Arial" w:cs="Arial"/>
            <w:i/>
            <w:iCs/>
            <w:sz w:val="20"/>
            <w:szCs w:val="20"/>
          </w:rPr>
          <w:t xml:space="preserve"> č. 01 – Návrh zadání Změny č. 7 Zásad územního rozvoje O</w:t>
        </w:r>
        <w:r w:rsidR="001D769A" w:rsidRPr="002A3EBE">
          <w:rPr>
            <w:rFonts w:ascii="Arial" w:hAnsi="Arial" w:cs="Arial"/>
            <w:i/>
            <w:iCs/>
            <w:sz w:val="20"/>
            <w:szCs w:val="20"/>
          </w:rPr>
          <w:t>lomouckého kraje</w:t>
        </w:r>
      </w:p>
      <w:p w14:paraId="267EB9D1" w14:textId="64D7EBA7" w:rsidR="00CF5A47" w:rsidRDefault="00070AE9">
        <w:pPr>
          <w:pStyle w:val="Zpat"/>
          <w:jc w:val="center"/>
        </w:pPr>
      </w:p>
    </w:sdtContent>
  </w:sdt>
  <w:p w14:paraId="2C83B928" w14:textId="77777777" w:rsidR="00CF5A47" w:rsidRDefault="00CF5A4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D3142" w14:textId="77777777" w:rsidR="00070AE9" w:rsidRDefault="00070A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59C2B" w14:textId="77777777" w:rsidR="00CF5A47" w:rsidRDefault="00CF5A47" w:rsidP="00CF5A47">
      <w:pPr>
        <w:spacing w:after="0" w:line="240" w:lineRule="auto"/>
      </w:pPr>
      <w:r>
        <w:separator/>
      </w:r>
    </w:p>
  </w:footnote>
  <w:footnote w:type="continuationSeparator" w:id="0">
    <w:p w14:paraId="204DAF10" w14:textId="77777777" w:rsidR="00CF5A47" w:rsidRDefault="00CF5A47" w:rsidP="00CF5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1D734" w14:textId="77777777" w:rsidR="00070AE9" w:rsidRDefault="00070AE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7B6ED" w14:textId="77777777" w:rsidR="00070AE9" w:rsidRDefault="00070AE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B608B" w14:textId="77777777" w:rsidR="00070AE9" w:rsidRDefault="00070AE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D2F0B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BFF484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70C676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0946B6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19984006">
    <w:abstractNumId w:val="1"/>
  </w:num>
  <w:num w:numId="2" w16cid:durableId="595595015">
    <w:abstractNumId w:val="2"/>
  </w:num>
  <w:num w:numId="3" w16cid:durableId="914781869">
    <w:abstractNumId w:val="3"/>
  </w:num>
  <w:num w:numId="4" w16cid:durableId="707025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747"/>
    <w:rsid w:val="00070AE9"/>
    <w:rsid w:val="00072E2A"/>
    <w:rsid w:val="001B3996"/>
    <w:rsid w:val="001D769A"/>
    <w:rsid w:val="00270F78"/>
    <w:rsid w:val="002A3EBE"/>
    <w:rsid w:val="002F2A68"/>
    <w:rsid w:val="003B3519"/>
    <w:rsid w:val="00422C3D"/>
    <w:rsid w:val="004C79FB"/>
    <w:rsid w:val="0059451B"/>
    <w:rsid w:val="00607642"/>
    <w:rsid w:val="00635FCE"/>
    <w:rsid w:val="00690287"/>
    <w:rsid w:val="00797AB6"/>
    <w:rsid w:val="007E7C0F"/>
    <w:rsid w:val="00833747"/>
    <w:rsid w:val="00882960"/>
    <w:rsid w:val="00A211B6"/>
    <w:rsid w:val="00A27477"/>
    <w:rsid w:val="00A94EF9"/>
    <w:rsid w:val="00BF67C2"/>
    <w:rsid w:val="00CB528F"/>
    <w:rsid w:val="00CF5A47"/>
    <w:rsid w:val="00DB2FAB"/>
    <w:rsid w:val="00E764E5"/>
    <w:rsid w:val="00E828EB"/>
    <w:rsid w:val="00F16B9A"/>
    <w:rsid w:val="00F431BD"/>
    <w:rsid w:val="00FB3B5D"/>
    <w:rsid w:val="00FC74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E3D4F6"/>
  <w15:chartTrackingRefBased/>
  <w15:docId w15:val="{D81C1F27-E43C-4217-9F17-E76C93A6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59451B"/>
    <w:pPr>
      <w:autoSpaceDE w:val="0"/>
      <w:autoSpaceDN w:val="0"/>
      <w:adjustRightInd w:val="0"/>
      <w:spacing w:after="0" w:line="240" w:lineRule="auto"/>
    </w:pPr>
    <w:rPr>
      <w:rFonts w:ascii="Tahoma" w:hAnsi="Tahoma" w:cs="Tahoma"/>
      <w:color w:val="000000"/>
      <w:kern w:val="0"/>
      <w:sz w:val="24"/>
      <w:szCs w:val="24"/>
    </w:rPr>
  </w:style>
  <w:style w:type="paragraph" w:customStyle="1" w:styleId="MSKNormal">
    <w:name w:val="MSK_Normal"/>
    <w:basedOn w:val="Normln"/>
    <w:link w:val="MSKNormalChar"/>
    <w:qFormat/>
    <w:rsid w:val="0059451B"/>
    <w:pPr>
      <w:spacing w:after="0" w:line="240" w:lineRule="auto"/>
      <w:jc w:val="both"/>
    </w:pPr>
    <w:rPr>
      <w:rFonts w:ascii="Tahoma" w:eastAsia="Calibri" w:hAnsi="Tahoma" w:cs="Times New Roman"/>
      <w:kern w:val="0"/>
      <w:sz w:val="24"/>
      <w:szCs w:val="24"/>
      <w:lang w:eastAsia="cs-CZ"/>
      <w14:ligatures w14:val="none"/>
    </w:rPr>
  </w:style>
  <w:style w:type="character" w:customStyle="1" w:styleId="MSKNormalChar">
    <w:name w:val="MSK_Normal Char"/>
    <w:link w:val="MSKNormal"/>
    <w:rsid w:val="0059451B"/>
    <w:rPr>
      <w:rFonts w:ascii="Tahoma" w:eastAsia="Calibri" w:hAnsi="Tahoma" w:cs="Times New Roman"/>
      <w:kern w:val="0"/>
      <w:sz w:val="24"/>
      <w:szCs w:val="24"/>
      <w:lang w:eastAsia="cs-CZ"/>
      <w14:ligatures w14:val="none"/>
    </w:rPr>
  </w:style>
  <w:style w:type="paragraph" w:styleId="Revize">
    <w:name w:val="Revision"/>
    <w:hidden/>
    <w:uiPriority w:val="99"/>
    <w:semiHidden/>
    <w:rsid w:val="00635FCE"/>
    <w:pPr>
      <w:spacing w:after="0" w:line="240" w:lineRule="auto"/>
    </w:pPr>
  </w:style>
  <w:style w:type="paragraph" w:styleId="Zhlav">
    <w:name w:val="header"/>
    <w:basedOn w:val="Normln"/>
    <w:link w:val="ZhlavChar"/>
    <w:uiPriority w:val="99"/>
    <w:unhideWhenUsed/>
    <w:rsid w:val="00CF5A4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F5A47"/>
  </w:style>
  <w:style w:type="paragraph" w:styleId="Zpat">
    <w:name w:val="footer"/>
    <w:basedOn w:val="Normln"/>
    <w:link w:val="ZpatChar"/>
    <w:uiPriority w:val="99"/>
    <w:unhideWhenUsed/>
    <w:rsid w:val="00CF5A47"/>
    <w:pPr>
      <w:tabs>
        <w:tab w:val="center" w:pos="4536"/>
        <w:tab w:val="right" w:pos="9072"/>
      </w:tabs>
      <w:spacing w:after="0" w:line="240" w:lineRule="auto"/>
    </w:pPr>
  </w:style>
  <w:style w:type="character" w:customStyle="1" w:styleId="ZpatChar">
    <w:name w:val="Zápatí Char"/>
    <w:basedOn w:val="Standardnpsmoodstavce"/>
    <w:link w:val="Zpat"/>
    <w:uiPriority w:val="99"/>
    <w:rsid w:val="00CF5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424</Words>
  <Characters>2506</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Vychodilová Jana</dc:creator>
  <cp:keywords/>
  <dc:description/>
  <cp:lastModifiedBy>Hendrychová Irena</cp:lastModifiedBy>
  <cp:revision>13</cp:revision>
  <dcterms:created xsi:type="dcterms:W3CDTF">2024-10-23T12:35:00Z</dcterms:created>
  <dcterms:modified xsi:type="dcterms:W3CDTF">2024-11-27T05:34:00Z</dcterms:modified>
</cp:coreProperties>
</file>