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31B37" w14:textId="77777777" w:rsidR="009A0792" w:rsidRDefault="009A0792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0504BA3D" w14:textId="5E218BB8" w:rsidR="00A029F1" w:rsidRDefault="00A029F1" w:rsidP="00A029F1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B82411">
        <w:rPr>
          <w:rFonts w:ascii="Arial" w:hAnsi="Arial" w:cs="Arial"/>
          <w:sz w:val="24"/>
          <w:szCs w:val="24"/>
        </w:rPr>
        <w:t>Na základě usnesení Rady Olomouckého kraje č. </w:t>
      </w:r>
      <w:r w:rsidR="00AF09E5">
        <w:rPr>
          <w:rFonts w:ascii="Arial" w:hAnsi="Arial" w:cs="Arial"/>
          <w:sz w:val="24"/>
          <w:szCs w:val="24"/>
        </w:rPr>
        <w:t>UR/3/50/2024</w:t>
      </w:r>
      <w:r w:rsidRPr="00B82411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25. 11</w:t>
      </w:r>
      <w:r w:rsidRPr="00B82411">
        <w:rPr>
          <w:rFonts w:ascii="Arial" w:hAnsi="Arial" w:cs="Arial"/>
          <w:sz w:val="24"/>
          <w:szCs w:val="24"/>
        </w:rPr>
        <w:t xml:space="preserve">. 2024 </w:t>
      </w:r>
      <w:r w:rsidRPr="007359E6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>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zajištění dopravní obslužnosti území Olomouckého kraje regionální železniční osobní dopravou</w:t>
      </w:r>
      <w:r w:rsidRPr="00563866">
        <w:rPr>
          <w:rFonts w:ascii="Arial" w:hAnsi="Arial" w:cs="Arial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v roce 20</w:t>
      </w:r>
      <w:r>
        <w:rPr>
          <w:rFonts w:ascii="Arial" w:hAnsi="Arial"/>
          <w:sz w:val="24"/>
          <w:szCs w:val="24"/>
        </w:rPr>
        <w:t>25</w:t>
      </w:r>
      <w:r w:rsidRPr="00563866">
        <w:rPr>
          <w:rFonts w:ascii="Arial" w:hAnsi="Arial"/>
          <w:sz w:val="24"/>
          <w:szCs w:val="24"/>
        </w:rPr>
        <w:t xml:space="preserve">, návrh jejího rozsahu a </w:t>
      </w:r>
      <w:r>
        <w:rPr>
          <w:rFonts w:ascii="Arial" w:hAnsi="Arial"/>
          <w:sz w:val="24"/>
          <w:szCs w:val="24"/>
        </w:rPr>
        <w:t xml:space="preserve">výše </w:t>
      </w:r>
      <w:r w:rsidRPr="00563866">
        <w:rPr>
          <w:rFonts w:ascii="Arial" w:hAnsi="Arial"/>
          <w:sz w:val="24"/>
          <w:szCs w:val="24"/>
        </w:rPr>
        <w:t>finančních prostředků kraje na její úhradu v roce 20</w:t>
      </w:r>
      <w:r>
        <w:rPr>
          <w:rFonts w:ascii="Arial" w:hAnsi="Arial"/>
          <w:sz w:val="24"/>
          <w:szCs w:val="24"/>
        </w:rPr>
        <w:t>25</w:t>
      </w:r>
      <w:r w:rsidRPr="00563866">
        <w:rPr>
          <w:rFonts w:ascii="Arial" w:hAnsi="Arial"/>
          <w:sz w:val="24"/>
          <w:szCs w:val="24"/>
        </w:rPr>
        <w:t>.</w:t>
      </w:r>
    </w:p>
    <w:p w14:paraId="710DE23F" w14:textId="77777777" w:rsidR="00A029F1" w:rsidRDefault="00A029F1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4967DA28" w14:textId="77777777" w:rsidR="009A0792" w:rsidRPr="00BB01E0" w:rsidRDefault="009A0792" w:rsidP="00A95574">
      <w:pPr>
        <w:pStyle w:val="Zkladntextodsazen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BB01E0">
        <w:rPr>
          <w:rFonts w:ascii="Arial" w:hAnsi="Arial"/>
          <w:b/>
          <w:sz w:val="24"/>
          <w:szCs w:val="24"/>
          <w:u w:val="single"/>
        </w:rPr>
        <w:t xml:space="preserve">Úvod </w:t>
      </w:r>
    </w:p>
    <w:p w14:paraId="30290DD1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203EA3C" w14:textId="77777777" w:rsidR="009A0792" w:rsidRPr="00AB220A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color w:val="FF0000"/>
        </w:rPr>
      </w:pPr>
      <w:r w:rsidRPr="003C41A6">
        <w:rPr>
          <w:rFonts w:ascii="Arial" w:hAnsi="Arial" w:cs="Arial"/>
          <w:sz w:val="24"/>
          <w:szCs w:val="24"/>
        </w:rPr>
        <w:t>Příspěvková organizace Koordinátor Integrovaného dopravního systému Olomou</w:t>
      </w:r>
      <w:r>
        <w:rPr>
          <w:rFonts w:ascii="Arial" w:hAnsi="Arial" w:cs="Arial"/>
          <w:sz w:val="24"/>
          <w:szCs w:val="24"/>
        </w:rPr>
        <w:t>ckého kraje (dále jen „KIDSOK“)</w:t>
      </w:r>
      <w:r w:rsidRPr="003C41A6">
        <w:rPr>
          <w:rFonts w:ascii="Arial" w:hAnsi="Arial" w:cs="Arial"/>
          <w:sz w:val="24"/>
          <w:szCs w:val="24"/>
        </w:rPr>
        <w:t xml:space="preserve"> organizuje veřejnou dopravu v Olomouckém kraji na základě Zřizovací listiny</w:t>
      </w:r>
      <w:r w:rsidR="001D32AD">
        <w:rPr>
          <w:rFonts w:ascii="Arial" w:hAnsi="Arial" w:cs="Arial"/>
          <w:sz w:val="24"/>
          <w:szCs w:val="24"/>
        </w:rPr>
        <w:t xml:space="preserve"> a udělené Plné moci</w:t>
      </w:r>
      <w:r w:rsidR="00DD38C1">
        <w:rPr>
          <w:rFonts w:ascii="Arial" w:hAnsi="Arial" w:cs="Arial"/>
          <w:sz w:val="24"/>
          <w:szCs w:val="24"/>
        </w:rPr>
        <w:t>.</w:t>
      </w:r>
      <w:r w:rsidR="001D32AD">
        <w:rPr>
          <w:rFonts w:ascii="Arial" w:hAnsi="Arial" w:cs="Arial"/>
          <w:sz w:val="24"/>
          <w:szCs w:val="24"/>
        </w:rPr>
        <w:t xml:space="preserve"> Projednává veškeré náležitosti spojené s rozsahem dopravní obslužnosti, vedením linek a spojů.</w:t>
      </w:r>
    </w:p>
    <w:p w14:paraId="5B3DDB6F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4918D48D" w14:textId="77777777" w:rsidR="009A0792" w:rsidRPr="00BF1D1B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BF1D1B">
        <w:rPr>
          <w:rFonts w:ascii="Arial" w:hAnsi="Arial"/>
          <w:b/>
          <w:sz w:val="24"/>
          <w:szCs w:val="24"/>
          <w:u w:val="single"/>
        </w:rPr>
        <w:t>Dopravní obslužnost v železniční osobní regionální dopravě v Olomouckém kraji</w:t>
      </w:r>
    </w:p>
    <w:p w14:paraId="589F0D26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68C8422B" w14:textId="77777777" w:rsidR="00FE1DA2" w:rsidRDefault="00DD37D1" w:rsidP="00185E83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Od 1. 1. 2020 je regionální železniční dopravní obslužnost v Olomouckém kraji rozdělena do tří provozních souborů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Sever, Haná a </w:t>
      </w:r>
      <w:r w:rsidRPr="00FD1DB0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</w:t>
      </w:r>
      <w:r w:rsidR="007F6548">
        <w:rPr>
          <w:rFonts w:ascii="Arial" w:eastAsia="Times New Roman" w:hAnsi="Arial"/>
          <w:bCs/>
          <w:sz w:val="24"/>
          <w:szCs w:val="20"/>
          <w:lang w:eastAsia="cs-CZ"/>
        </w:rPr>
        <w:t>Elektrická síť – </w:t>
      </w:r>
      <w:r w:rsidRPr="00FD1DB0">
        <w:rPr>
          <w:rFonts w:ascii="Arial" w:eastAsia="Times New Roman" w:hAnsi="Arial"/>
          <w:bCs/>
          <w:sz w:val="24"/>
          <w:szCs w:val="20"/>
          <w:lang w:eastAsia="cs-CZ"/>
        </w:rPr>
        <w:t>nová infrastruktura</w:t>
      </w:r>
      <w:r>
        <w:rPr>
          <w:rFonts w:ascii="Arial" w:eastAsia="Times New Roman" w:hAnsi="Arial"/>
          <w:bCs/>
          <w:sz w:val="24"/>
          <w:szCs w:val="20"/>
          <w:lang w:eastAsia="cs-CZ"/>
        </w:rPr>
        <w:t>.</w:t>
      </w:r>
      <w:r w:rsidRPr="00AE11AC">
        <w:rPr>
          <w:rFonts w:ascii="Arial" w:eastAsia="Times New Roman" w:hAnsi="Arial"/>
          <w:bCs/>
          <w:sz w:val="24"/>
          <w:szCs w:val="20"/>
          <w:lang w:eastAsia="cs-CZ"/>
        </w:rPr>
        <w:t xml:space="preserve"> 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 účinností od 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3630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2020 byly uzavřeny desetileté smlouvy na provozní soubory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Sever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185E83"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Haná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s dopravcem ČD. Tyto smlouvy jsou uzavřeny v režimu přímého zadání. Rada Olomouckého kraje schválila uzavření smlouvy na provozní soubor Haná usnesením č. UR/63/16/2019 a</w:t>
      </w:r>
      <w:r w:rsidR="009B0C2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>smlouvy na provozní soubor Sever usnesením č. UR/</w:t>
      </w:r>
      <w:r w:rsidR="00585C76" w:rsidRPr="00BF1D1B">
        <w:rPr>
          <w:rFonts w:ascii="Arial" w:eastAsia="Times New Roman" w:hAnsi="Arial" w:cs="Arial"/>
          <w:sz w:val="24"/>
          <w:szCs w:val="24"/>
          <w:lang w:eastAsia="cs-CZ"/>
        </w:rPr>
        <w:t>63/17/2019 na svém zasedání dne </w:t>
      </w:r>
      <w:r w:rsidR="00185E83"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15. 4. 2019. Tyto smlouvy byly projednány v Zastupitelstvu Olomouckého kraje dne 29. 4. 2019 a poté uzavřeny.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Následně byla dne 17. 6. 2019 na zasedání Rady Olomouckého kraje usnesením č. UR/67/19/2019 schválena s dopravcem ČD v režimu přímého zadání smlouva na provozní soubor </w:t>
      </w:r>
      <w:r w:rsidR="00585C76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střed a </w:t>
      </w:r>
      <w:r w:rsidR="00185E83" w:rsidRPr="00FE1DA2">
        <w:rPr>
          <w:rFonts w:ascii="Arial" w:eastAsia="Times New Roman" w:hAnsi="Arial"/>
          <w:bCs/>
          <w:sz w:val="24"/>
          <w:szCs w:val="20"/>
          <w:lang w:eastAsia="cs-CZ"/>
        </w:rPr>
        <w:t>Elektrická síť – nová infrastruktura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na období do konce roku 2022 a to z důvodu dokončení elektrifikace trati Olomouc – Uničov – Šumperk. Dne 6. 1. 2021 byla podepsána navazující </w:t>
      </w:r>
      <w:r w:rsidR="00211E75">
        <w:rPr>
          <w:rFonts w:ascii="Arial" w:eastAsia="Times New Roman" w:hAnsi="Arial"/>
          <w:sz w:val="24"/>
          <w:szCs w:val="20"/>
          <w:lang w:eastAsia="cs-CZ"/>
        </w:rPr>
        <w:t>deseti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letá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Smlouva o veřejných službách v přepravě cestujících veřejnou drážní osobní dopravou k zajištění dopravní obslužnosti vlaky regionální dopravy pro provozní soubor </w:t>
      </w:r>
      <w:r w:rsidR="009B0C29" w:rsidRPr="00932932">
        <w:rPr>
          <w:rFonts w:ascii="Arial" w:eastAsia="Times New Roman" w:hAnsi="Arial"/>
          <w:b/>
          <w:bCs/>
          <w:sz w:val="24"/>
          <w:szCs w:val="20"/>
          <w:lang w:eastAsia="cs-CZ"/>
        </w:rPr>
        <w:t>Elektrická síť – střed a nová infrastruktura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bCs/>
          <w:sz w:val="24"/>
          <w:szCs w:val="20"/>
          <w:lang w:eastAsia="cs-CZ"/>
        </w:rPr>
        <w:t>(dále jen „Smlouva Elektrika 2023+“)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B0C29">
        <w:rPr>
          <w:rFonts w:ascii="Arial" w:eastAsia="Times New Roman" w:hAnsi="Arial"/>
          <w:sz w:val="24"/>
          <w:szCs w:val="20"/>
          <w:lang w:eastAsia="cs-CZ"/>
        </w:rPr>
        <w:t xml:space="preserve">s účinností </w:t>
      </w:r>
      <w:r w:rsidR="00185E83" w:rsidRPr="00BF1D1B">
        <w:rPr>
          <w:rFonts w:ascii="Arial" w:eastAsia="Times New Roman" w:hAnsi="Arial"/>
          <w:sz w:val="24"/>
          <w:szCs w:val="20"/>
          <w:lang w:eastAsia="cs-CZ"/>
        </w:rPr>
        <w:t>od 1. 1. 2023, kterou schválila Rada Olomouckého kraje na svém zasedání dne 14. 12. 2020 usnesením č. UR/5/24/2020.</w:t>
      </w:r>
      <w:r w:rsidR="00363077" w:rsidRPr="003630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659F63E1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2EC79D09" w14:textId="77777777" w:rsidR="00A168AB" w:rsidRPr="00A168AB" w:rsidRDefault="001F74F4" w:rsidP="00DC5BE6">
      <w:pPr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168AB">
        <w:rPr>
          <w:rFonts w:ascii="Arial" w:hAnsi="Arial" w:cs="Arial"/>
          <w:b/>
          <w:sz w:val="24"/>
          <w:szCs w:val="24"/>
          <w:u w:val="single"/>
        </w:rPr>
        <w:t>Do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>datky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 smluv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 o veřejných službách v přepravě cestujících veřejnou drážní osobní dopravou k zajištění dopravní obslužnosti vlaky regionální dopravy pro </w:t>
      </w:r>
      <w:r w:rsidR="009770E5" w:rsidRPr="00A168AB">
        <w:rPr>
          <w:rFonts w:ascii="Arial" w:hAnsi="Arial" w:cs="Arial"/>
          <w:b/>
          <w:sz w:val="24"/>
          <w:szCs w:val="24"/>
          <w:u w:val="single"/>
        </w:rPr>
        <w:t xml:space="preserve">jednotlivé </w:t>
      </w:r>
      <w:r w:rsidR="00C305BE" w:rsidRPr="00A168AB">
        <w:rPr>
          <w:rFonts w:ascii="Arial" w:hAnsi="Arial" w:cs="Arial"/>
          <w:b/>
          <w:sz w:val="24"/>
          <w:szCs w:val="24"/>
          <w:u w:val="single"/>
        </w:rPr>
        <w:t xml:space="preserve">provozní soubory </w:t>
      </w:r>
    </w:p>
    <w:p w14:paraId="3AE02422" w14:textId="77777777" w:rsidR="002E3074" w:rsidRPr="00A168AB" w:rsidRDefault="002E3074" w:rsidP="00A168AB">
      <w:p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6A4FE8">
        <w:rPr>
          <w:rFonts w:ascii="Arial" w:hAnsi="Arial"/>
          <w:sz w:val="24"/>
          <w:szCs w:val="24"/>
        </w:rPr>
        <w:t>Dodatek č. </w:t>
      </w:r>
      <w:r w:rsidR="006A4FE8">
        <w:rPr>
          <w:rFonts w:ascii="Arial" w:hAnsi="Arial"/>
          <w:sz w:val="24"/>
          <w:szCs w:val="24"/>
        </w:rPr>
        <w:t>8</w:t>
      </w:r>
      <w:r w:rsidRPr="00A168AB">
        <w:rPr>
          <w:rFonts w:ascii="Arial" w:hAnsi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ke Smlouvě o veřejných službách v přepravě cestujících veřejnou drážní osobní dopravou k zajištění dopravní obslužnos</w:t>
      </w:r>
      <w:r w:rsidR="008F1E74" w:rsidRPr="00A168AB">
        <w:rPr>
          <w:rFonts w:ascii="Arial" w:hAnsi="Arial" w:cs="Arial"/>
          <w:sz w:val="24"/>
          <w:szCs w:val="24"/>
        </w:rPr>
        <w:t>ti vlaky regionální dopravy pro </w:t>
      </w:r>
      <w:r w:rsidRPr="00A168AB">
        <w:rPr>
          <w:rFonts w:ascii="Arial" w:hAnsi="Arial" w:cs="Arial"/>
          <w:sz w:val="24"/>
          <w:szCs w:val="24"/>
        </w:rPr>
        <w:t xml:space="preserve">provozní soubor </w:t>
      </w:r>
      <w:r w:rsidRPr="00A168AB">
        <w:rPr>
          <w:rFonts w:ascii="Arial" w:hAnsi="Arial" w:cs="Arial"/>
          <w:b/>
          <w:sz w:val="24"/>
          <w:szCs w:val="24"/>
        </w:rPr>
        <w:t>Sever</w:t>
      </w:r>
      <w:r w:rsidRPr="00A168AB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A168AB">
        <w:rPr>
          <w:rFonts w:ascii="Arial" w:hAnsi="Arial" w:cs="Arial"/>
          <w:sz w:val="24"/>
          <w:szCs w:val="24"/>
        </w:rPr>
        <w:t xml:space="preserve"> objednanéh</w:t>
      </w:r>
      <w:r w:rsidRPr="00A95574">
        <w:rPr>
          <w:rFonts w:ascii="Arial" w:hAnsi="Arial" w:cs="Arial"/>
          <w:sz w:val="24"/>
          <w:szCs w:val="24"/>
        </w:rPr>
        <w:t xml:space="preserve">o dopravního výkonu </w:t>
      </w:r>
      <w:r w:rsidR="00A71C25" w:rsidRPr="00A95574">
        <w:rPr>
          <w:rFonts w:ascii="Arial" w:hAnsi="Arial" w:cs="Arial"/>
          <w:sz w:val="24"/>
          <w:szCs w:val="24"/>
        </w:rPr>
        <w:t>na </w:t>
      </w:r>
      <w:r w:rsidRPr="00A95574">
        <w:rPr>
          <w:rFonts w:ascii="Arial" w:hAnsi="Arial" w:cs="Arial"/>
          <w:sz w:val="24"/>
          <w:szCs w:val="24"/>
        </w:rPr>
        <w:t>období od 1. 1. 202</w:t>
      </w:r>
      <w:r w:rsidR="00010458">
        <w:rPr>
          <w:rFonts w:ascii="Arial" w:hAnsi="Arial" w:cs="Arial"/>
          <w:sz w:val="24"/>
          <w:szCs w:val="24"/>
        </w:rPr>
        <w:t>5</w:t>
      </w:r>
      <w:r w:rsidRPr="00A95574">
        <w:rPr>
          <w:rFonts w:ascii="Arial" w:hAnsi="Arial" w:cs="Arial"/>
          <w:sz w:val="24"/>
          <w:szCs w:val="24"/>
        </w:rPr>
        <w:t xml:space="preserve"> do 31. 12. 202</w:t>
      </w:r>
      <w:r w:rsidR="00010458">
        <w:rPr>
          <w:rFonts w:ascii="Arial" w:hAnsi="Arial" w:cs="Arial"/>
          <w:sz w:val="24"/>
          <w:szCs w:val="24"/>
        </w:rPr>
        <w:t>5</w:t>
      </w:r>
      <w:r w:rsidRPr="00A95574">
        <w:rPr>
          <w:rFonts w:ascii="Arial" w:hAnsi="Arial" w:cs="Arial"/>
          <w:sz w:val="24"/>
          <w:szCs w:val="24"/>
        </w:rPr>
        <w:t xml:space="preserve"> ve výši </w:t>
      </w:r>
      <w:r w:rsidR="006A4FE8">
        <w:rPr>
          <w:rFonts w:ascii="Arial" w:hAnsi="Arial" w:cs="Arial"/>
          <w:b/>
          <w:bCs/>
          <w:sz w:val="24"/>
          <w:szCs w:val="24"/>
        </w:rPr>
        <w:t>1 514 704,90</w:t>
      </w:r>
      <w:r w:rsidR="002E238D" w:rsidRPr="00A955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574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A168AB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DB3210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="00DB3210" w:rsidRPr="00A168AB">
        <w:rPr>
          <w:rFonts w:ascii="Arial" w:hAnsi="Arial" w:cs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>dopravci ČD</w:t>
      </w:r>
      <w:r w:rsidR="00211E75">
        <w:rPr>
          <w:rFonts w:ascii="Arial" w:hAnsi="Arial" w:cs="Arial"/>
          <w:sz w:val="24"/>
          <w:szCs w:val="24"/>
        </w:rPr>
        <w:t xml:space="preserve"> </w:t>
      </w:r>
      <w:r w:rsidRPr="00A168AB">
        <w:rPr>
          <w:rFonts w:ascii="Arial" w:hAnsi="Arial" w:cs="Arial"/>
          <w:sz w:val="24"/>
          <w:szCs w:val="24"/>
        </w:rPr>
        <w:t xml:space="preserve">ve výši </w:t>
      </w:r>
      <w:r w:rsidR="006A4FE8">
        <w:rPr>
          <w:rFonts w:ascii="Arial" w:hAnsi="Arial" w:cs="Arial"/>
          <w:b/>
          <w:bCs/>
          <w:sz w:val="24"/>
          <w:szCs w:val="24"/>
        </w:rPr>
        <w:t>265 473 239,59</w:t>
      </w:r>
      <w:r w:rsidR="00A95574" w:rsidRPr="006A4FE8">
        <w:rPr>
          <w:rFonts w:ascii="Arial" w:hAnsi="Arial" w:cs="Arial"/>
          <w:b/>
          <w:bCs/>
          <w:sz w:val="24"/>
          <w:szCs w:val="24"/>
        </w:rPr>
        <w:t> </w:t>
      </w:r>
      <w:r w:rsidR="00551D40" w:rsidRPr="006A4FE8">
        <w:rPr>
          <w:rFonts w:ascii="Arial" w:hAnsi="Arial" w:cs="Arial"/>
          <w:b/>
          <w:bCs/>
          <w:sz w:val="24"/>
          <w:szCs w:val="24"/>
        </w:rPr>
        <w:t>Kč</w:t>
      </w:r>
      <w:r w:rsidR="00551D40" w:rsidRPr="006A4FE8">
        <w:rPr>
          <w:rFonts w:ascii="Arial" w:hAnsi="Arial" w:cs="Arial"/>
          <w:sz w:val="24"/>
          <w:szCs w:val="24"/>
        </w:rPr>
        <w:t>.</w:t>
      </w:r>
      <w:r w:rsidR="00551D40" w:rsidRPr="00A168AB">
        <w:rPr>
          <w:rFonts w:ascii="Arial" w:hAnsi="Arial" w:cs="Arial"/>
          <w:sz w:val="24"/>
          <w:szCs w:val="24"/>
        </w:rPr>
        <w:t xml:space="preserve"> </w:t>
      </w:r>
    </w:p>
    <w:p w14:paraId="43D6F93A" w14:textId="77777777" w:rsidR="00DB3210" w:rsidRDefault="00DB3210" w:rsidP="00DB32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FE8">
        <w:rPr>
          <w:rFonts w:ascii="Arial" w:hAnsi="Arial"/>
          <w:sz w:val="24"/>
          <w:szCs w:val="24"/>
        </w:rPr>
        <w:t>Dodatek č. </w:t>
      </w:r>
      <w:r w:rsidR="006A4FE8">
        <w:rPr>
          <w:rFonts w:ascii="Arial" w:hAnsi="Arial"/>
          <w:sz w:val="24"/>
          <w:szCs w:val="24"/>
        </w:rPr>
        <w:t>8</w:t>
      </w:r>
      <w:r w:rsidR="00627107">
        <w:rPr>
          <w:rFonts w:ascii="Arial" w:hAnsi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e Smlouvě o veřejných službách v přepravě cestujících veřejnou drážní osobní dopravou k zajištění dopravní </w:t>
      </w:r>
      <w:r w:rsidRPr="009962C1">
        <w:rPr>
          <w:rFonts w:ascii="Arial" w:hAnsi="Arial" w:cs="Arial"/>
          <w:sz w:val="24"/>
          <w:szCs w:val="24"/>
        </w:rPr>
        <w:t xml:space="preserve">obslužnosti vlaky regionální dopravy pro provozní soubor </w:t>
      </w:r>
      <w:r w:rsidRPr="009962C1">
        <w:rPr>
          <w:rFonts w:ascii="Arial" w:hAnsi="Arial" w:cs="Arial"/>
          <w:b/>
          <w:sz w:val="24"/>
          <w:szCs w:val="24"/>
        </w:rPr>
        <w:t>Haná</w:t>
      </w:r>
      <w:r w:rsidRPr="009962C1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9962C1">
        <w:rPr>
          <w:rFonts w:ascii="Arial" w:hAnsi="Arial" w:cs="Arial"/>
          <w:sz w:val="24"/>
          <w:szCs w:val="24"/>
        </w:rPr>
        <w:t xml:space="preserve"> objednaného dopravního výkonu </w:t>
      </w:r>
      <w:r w:rsidR="008F1E74" w:rsidRPr="009962C1">
        <w:rPr>
          <w:rFonts w:ascii="Arial" w:hAnsi="Arial" w:cs="Arial"/>
          <w:sz w:val="24"/>
          <w:szCs w:val="24"/>
        </w:rPr>
        <w:lastRenderedPageBreak/>
        <w:t>na </w:t>
      </w:r>
      <w:r w:rsidRPr="009962C1">
        <w:rPr>
          <w:rFonts w:ascii="Arial" w:hAnsi="Arial" w:cs="Arial"/>
          <w:sz w:val="24"/>
          <w:szCs w:val="24"/>
        </w:rPr>
        <w:t>období od 1. 1. 202</w:t>
      </w:r>
      <w:r w:rsidR="00010458">
        <w:rPr>
          <w:rFonts w:ascii="Arial" w:hAnsi="Arial" w:cs="Arial"/>
          <w:sz w:val="24"/>
          <w:szCs w:val="24"/>
        </w:rPr>
        <w:t>5</w:t>
      </w:r>
      <w:r w:rsidRPr="009962C1">
        <w:rPr>
          <w:rFonts w:ascii="Arial" w:hAnsi="Arial" w:cs="Arial"/>
          <w:sz w:val="24"/>
          <w:szCs w:val="24"/>
        </w:rPr>
        <w:t xml:space="preserve"> do 31. 12. 202</w:t>
      </w:r>
      <w:r w:rsidR="00010458">
        <w:rPr>
          <w:rFonts w:ascii="Arial" w:hAnsi="Arial" w:cs="Arial"/>
          <w:sz w:val="24"/>
          <w:szCs w:val="24"/>
        </w:rPr>
        <w:t>5</w:t>
      </w:r>
      <w:r w:rsidRPr="009962C1">
        <w:rPr>
          <w:rFonts w:ascii="Arial" w:hAnsi="Arial" w:cs="Arial"/>
          <w:sz w:val="24"/>
          <w:szCs w:val="24"/>
        </w:rPr>
        <w:t xml:space="preserve"> ve výši </w:t>
      </w:r>
      <w:r w:rsidR="006A4FE8">
        <w:rPr>
          <w:rFonts w:ascii="Arial" w:eastAsia="Times New Roman" w:hAnsi="Arial"/>
          <w:b/>
          <w:bCs/>
          <w:sz w:val="24"/>
          <w:szCs w:val="20"/>
          <w:lang w:eastAsia="cs-CZ"/>
        </w:rPr>
        <w:t>783 823,30</w:t>
      </w:r>
      <w:r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 </w:t>
      </w:r>
      <w:proofErr w:type="spellStart"/>
      <w:r w:rsidRPr="009A1BCA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8F1E74"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</w:t>
      </w:r>
      <w:r w:rsidR="0060395F" w:rsidRPr="009962C1">
        <w:rPr>
          <w:rFonts w:ascii="Arial" w:hAnsi="Arial" w:cs="Arial"/>
          <w:sz w:val="24"/>
          <w:szCs w:val="24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ve výši </w:t>
      </w:r>
      <w:r w:rsidR="006A4FE8">
        <w:rPr>
          <w:rFonts w:ascii="Arial" w:hAnsi="Arial" w:cs="Arial"/>
          <w:b/>
          <w:bCs/>
          <w:sz w:val="24"/>
          <w:szCs w:val="24"/>
        </w:rPr>
        <w:t>129 920 279,62</w:t>
      </w:r>
      <w:r w:rsidR="009A1BCA" w:rsidRPr="006A4FE8">
        <w:rPr>
          <w:rFonts w:ascii="Arial" w:hAnsi="Arial" w:cs="Arial"/>
          <w:b/>
          <w:bCs/>
          <w:sz w:val="24"/>
          <w:szCs w:val="24"/>
        </w:rPr>
        <w:t> </w:t>
      </w:r>
      <w:r w:rsidR="008F1E74" w:rsidRPr="006A4FE8">
        <w:rPr>
          <w:rFonts w:ascii="Arial" w:hAnsi="Arial" w:cs="Arial"/>
          <w:b/>
          <w:bCs/>
          <w:sz w:val="24"/>
          <w:szCs w:val="24"/>
        </w:rPr>
        <w:t>Kč</w:t>
      </w:r>
      <w:r w:rsidR="0012241C" w:rsidRPr="009962C1">
        <w:rPr>
          <w:rFonts w:ascii="Arial" w:hAnsi="Arial" w:cs="Arial"/>
          <w:sz w:val="24"/>
          <w:szCs w:val="24"/>
        </w:rPr>
        <w:t xml:space="preserve">. </w:t>
      </w:r>
    </w:p>
    <w:p w14:paraId="29240DD9" w14:textId="77777777" w:rsidR="006A4FE8" w:rsidRDefault="00A71C25" w:rsidP="006B071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FE8">
        <w:rPr>
          <w:rFonts w:ascii="Arial" w:hAnsi="Arial"/>
          <w:sz w:val="24"/>
          <w:szCs w:val="24"/>
        </w:rPr>
        <w:t>Dodatek č. </w:t>
      </w:r>
      <w:r w:rsidR="006A4FE8">
        <w:rPr>
          <w:rFonts w:ascii="Arial" w:hAnsi="Arial"/>
          <w:sz w:val="24"/>
          <w:szCs w:val="24"/>
        </w:rPr>
        <w:t>4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</w:t>
      </w:r>
      <w:r w:rsidR="009B0C29" w:rsidRPr="00932932">
        <w:rPr>
          <w:rFonts w:ascii="Arial" w:hAnsi="Arial" w:cs="Arial"/>
          <w:b/>
          <w:bCs/>
          <w:sz w:val="24"/>
          <w:szCs w:val="24"/>
        </w:rPr>
        <w:t>Elektrika 2023+</w:t>
      </w:r>
      <w:r w:rsidRPr="0088436D">
        <w:rPr>
          <w:rFonts w:ascii="Arial" w:hAnsi="Arial" w:cs="Arial"/>
          <w:sz w:val="24"/>
          <w:szCs w:val="24"/>
        </w:rPr>
        <w:t xml:space="preserve"> stanovuje </w:t>
      </w:r>
      <w:r w:rsidRPr="00FE1DA2">
        <w:rPr>
          <w:rFonts w:ascii="Arial" w:hAnsi="Arial" w:cs="Arial"/>
          <w:b/>
          <w:bCs/>
          <w:sz w:val="24"/>
          <w:szCs w:val="24"/>
        </w:rPr>
        <w:t>rozsah</w:t>
      </w:r>
      <w:r w:rsidRPr="0088436D">
        <w:rPr>
          <w:rFonts w:ascii="Arial" w:hAnsi="Arial" w:cs="Arial"/>
          <w:sz w:val="24"/>
          <w:szCs w:val="24"/>
        </w:rPr>
        <w:t xml:space="preserve"> objednaného dopravního výkonu </w:t>
      </w:r>
      <w:r>
        <w:rPr>
          <w:rFonts w:ascii="Arial" w:hAnsi="Arial" w:cs="Arial"/>
          <w:sz w:val="24"/>
          <w:szCs w:val="24"/>
        </w:rPr>
        <w:t>na </w:t>
      </w:r>
      <w:r w:rsidRPr="0088436D">
        <w:rPr>
          <w:rFonts w:ascii="Arial" w:hAnsi="Arial" w:cs="Arial"/>
          <w:sz w:val="24"/>
          <w:szCs w:val="24"/>
        </w:rPr>
        <w:t>období od </w:t>
      </w:r>
      <w:r>
        <w:rPr>
          <w:rFonts w:ascii="Arial" w:hAnsi="Arial" w:cs="Arial"/>
          <w:sz w:val="24"/>
          <w:szCs w:val="24"/>
        </w:rPr>
        <w:t>1. 1. 202</w:t>
      </w:r>
      <w:r w:rsidR="000104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do 31. 12. 202</w:t>
      </w:r>
      <w:r w:rsidR="00010458">
        <w:rPr>
          <w:rFonts w:ascii="Arial" w:hAnsi="Arial" w:cs="Arial"/>
          <w:sz w:val="24"/>
          <w:szCs w:val="24"/>
        </w:rPr>
        <w:t>5</w:t>
      </w:r>
      <w:r w:rsidRPr="0088436D">
        <w:rPr>
          <w:rFonts w:ascii="Arial" w:hAnsi="Arial" w:cs="Arial"/>
          <w:sz w:val="24"/>
          <w:szCs w:val="24"/>
        </w:rPr>
        <w:t xml:space="preserve"> ve </w:t>
      </w:r>
      <w:r w:rsidRPr="009962C1">
        <w:rPr>
          <w:rFonts w:ascii="Arial" w:hAnsi="Arial" w:cs="Arial"/>
          <w:sz w:val="24"/>
          <w:szCs w:val="24"/>
        </w:rPr>
        <w:t xml:space="preserve">výši </w:t>
      </w:r>
      <w:r w:rsidR="008C1D1A" w:rsidRPr="009A1BCA">
        <w:rPr>
          <w:rFonts w:ascii="Arial" w:hAnsi="Arial" w:cs="Arial"/>
          <w:b/>
          <w:bCs/>
          <w:sz w:val="24"/>
          <w:szCs w:val="24"/>
        </w:rPr>
        <w:t>4</w:t>
      </w:r>
      <w:r w:rsidR="006A4FE8">
        <w:rPr>
          <w:rFonts w:ascii="Arial" w:hAnsi="Arial" w:cs="Arial"/>
          <w:b/>
          <w:bCs/>
          <w:sz w:val="24"/>
          <w:szCs w:val="24"/>
        </w:rPr>
        <w:t> 284 186,20</w:t>
      </w:r>
      <w:r w:rsidR="008C1D1A">
        <w:rPr>
          <w:rFonts w:ascii="Arial" w:eastAsia="Times New Roman" w:hAnsi="Arial"/>
          <w:b/>
          <w:bCs/>
          <w:sz w:val="24"/>
          <w:szCs w:val="20"/>
          <w:lang w:eastAsia="cs-CZ"/>
        </w:rPr>
        <w:t xml:space="preserve"> </w:t>
      </w:r>
      <w:proofErr w:type="spellStart"/>
      <w:r w:rsidRPr="00FE1DA2">
        <w:rPr>
          <w:rFonts w:ascii="Arial" w:eastAsia="Times New Roman" w:hAnsi="Arial"/>
          <w:b/>
          <w:bCs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Pr="00FE1DA2">
        <w:rPr>
          <w:rFonts w:ascii="Arial" w:hAnsi="Arial" w:cs="Arial"/>
          <w:b/>
          <w:bCs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 ve výši </w:t>
      </w:r>
      <w:r w:rsidR="006A4FE8">
        <w:rPr>
          <w:rFonts w:ascii="Arial" w:hAnsi="Arial" w:cs="Arial"/>
          <w:b/>
          <w:bCs/>
          <w:sz w:val="24"/>
          <w:szCs w:val="24"/>
        </w:rPr>
        <w:t>1 140 468 654,38</w:t>
      </w:r>
      <w:r w:rsidR="00D27653" w:rsidRPr="006A4FE8">
        <w:rPr>
          <w:rFonts w:ascii="Arial" w:hAnsi="Arial" w:cs="Arial"/>
          <w:b/>
          <w:bCs/>
          <w:sz w:val="24"/>
          <w:szCs w:val="24"/>
        </w:rPr>
        <w:t> </w:t>
      </w:r>
      <w:r w:rsidRPr="006A4FE8">
        <w:rPr>
          <w:rFonts w:ascii="Arial" w:hAnsi="Arial" w:cs="Arial"/>
          <w:b/>
          <w:bCs/>
          <w:sz w:val="24"/>
          <w:szCs w:val="24"/>
        </w:rPr>
        <w:t>Kč</w:t>
      </w:r>
      <w:r w:rsidR="0012241C" w:rsidRPr="006A4FE8">
        <w:rPr>
          <w:rFonts w:ascii="Arial" w:hAnsi="Arial" w:cs="Arial"/>
          <w:sz w:val="24"/>
          <w:szCs w:val="24"/>
        </w:rPr>
        <w:t>.</w:t>
      </w:r>
      <w:r w:rsidRPr="00CB2B87">
        <w:rPr>
          <w:rFonts w:ascii="Arial" w:hAnsi="Arial" w:cs="Arial"/>
          <w:sz w:val="24"/>
          <w:szCs w:val="24"/>
        </w:rPr>
        <w:t xml:space="preserve"> </w:t>
      </w:r>
    </w:p>
    <w:p w14:paraId="67340742" w14:textId="77777777" w:rsidR="006A4FE8" w:rsidRDefault="00165B6D" w:rsidP="006B071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A4FE8">
        <w:rPr>
          <w:rFonts w:ascii="Arial" w:hAnsi="Arial" w:cs="Arial"/>
          <w:sz w:val="24"/>
          <w:szCs w:val="24"/>
        </w:rPr>
        <w:t xml:space="preserve">Součástí </w:t>
      </w:r>
      <w:r w:rsidR="006A4FE8">
        <w:rPr>
          <w:rFonts w:ascii="Arial" w:hAnsi="Arial" w:cs="Arial"/>
          <w:sz w:val="24"/>
          <w:szCs w:val="24"/>
        </w:rPr>
        <w:t xml:space="preserve">všech předkládaných </w:t>
      </w:r>
      <w:r w:rsidRPr="006A4FE8">
        <w:rPr>
          <w:rFonts w:ascii="Arial" w:hAnsi="Arial" w:cs="Arial"/>
          <w:sz w:val="24"/>
          <w:szCs w:val="24"/>
        </w:rPr>
        <w:t>dodatk</w:t>
      </w:r>
      <w:r w:rsidR="006A4FE8">
        <w:rPr>
          <w:rFonts w:ascii="Arial" w:hAnsi="Arial" w:cs="Arial"/>
          <w:sz w:val="24"/>
          <w:szCs w:val="24"/>
        </w:rPr>
        <w:t>ů</w:t>
      </w:r>
      <w:r w:rsidRPr="006A4FE8">
        <w:rPr>
          <w:rFonts w:ascii="Arial" w:hAnsi="Arial" w:cs="Arial"/>
          <w:sz w:val="24"/>
          <w:szCs w:val="24"/>
        </w:rPr>
        <w:t xml:space="preserve"> </w:t>
      </w:r>
      <w:r w:rsidR="006A4FE8">
        <w:rPr>
          <w:rFonts w:ascii="Arial" w:hAnsi="Arial" w:cs="Arial"/>
          <w:sz w:val="24"/>
          <w:szCs w:val="24"/>
        </w:rPr>
        <w:t>jsou také</w:t>
      </w:r>
      <w:r w:rsidRPr="006A4FE8">
        <w:rPr>
          <w:rFonts w:ascii="Arial" w:hAnsi="Arial" w:cs="Arial"/>
          <w:sz w:val="24"/>
          <w:szCs w:val="24"/>
        </w:rPr>
        <w:t xml:space="preserve"> </w:t>
      </w:r>
      <w:r w:rsidR="006A4FE8">
        <w:rPr>
          <w:rFonts w:ascii="Arial" w:hAnsi="Arial" w:cs="Arial"/>
          <w:sz w:val="24"/>
          <w:szCs w:val="24"/>
        </w:rPr>
        <w:t>tyto přílohy:</w:t>
      </w:r>
    </w:p>
    <w:p w14:paraId="52076F7A" w14:textId="77777777" w:rsidR="00864167" w:rsidRDefault="006A4FE8" w:rsidP="006B071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64167">
        <w:rPr>
          <w:rFonts w:ascii="Arial" w:hAnsi="Arial" w:cs="Arial"/>
          <w:i/>
          <w:iCs/>
          <w:sz w:val="24"/>
          <w:szCs w:val="24"/>
        </w:rPr>
        <w:t>Příloha č. 5/1 Stanovení výše plateb</w:t>
      </w:r>
      <w:r>
        <w:rPr>
          <w:rFonts w:ascii="Arial" w:hAnsi="Arial" w:cs="Arial"/>
          <w:sz w:val="24"/>
          <w:szCs w:val="24"/>
        </w:rPr>
        <w:t xml:space="preserve"> – obsahuje výši </w:t>
      </w:r>
      <w:r w:rsidR="00864167">
        <w:rPr>
          <w:rFonts w:ascii="Arial" w:hAnsi="Arial" w:cs="Arial"/>
          <w:sz w:val="24"/>
          <w:szCs w:val="24"/>
        </w:rPr>
        <w:t>jednotkové ceny (Kč/</w:t>
      </w:r>
      <w:proofErr w:type="spellStart"/>
      <w:r w:rsidR="00864167">
        <w:rPr>
          <w:rFonts w:ascii="Arial" w:hAnsi="Arial" w:cs="Arial"/>
          <w:sz w:val="24"/>
          <w:szCs w:val="24"/>
        </w:rPr>
        <w:t>vlkm</w:t>
      </w:r>
      <w:proofErr w:type="spellEnd"/>
      <w:r w:rsidR="00864167">
        <w:rPr>
          <w:rFonts w:ascii="Arial" w:hAnsi="Arial" w:cs="Arial"/>
          <w:sz w:val="24"/>
          <w:szCs w:val="24"/>
        </w:rPr>
        <w:t>) a stanoví rozpis měsíčních zálohových plateb ze strany Olomouckého kraje dopravci.</w:t>
      </w:r>
    </w:p>
    <w:p w14:paraId="024C88DF" w14:textId="77777777" w:rsidR="00864167" w:rsidRPr="0068093D" w:rsidRDefault="00864167" w:rsidP="00A71C2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Příloha č. 6 Technické a provozní standardy v železniční dopravě (pouze u dodatku č. 4) – </w:t>
      </w:r>
      <w:r w:rsidR="00695744" w:rsidRPr="00695744">
        <w:rPr>
          <w:rFonts w:ascii="Arial" w:hAnsi="Arial" w:cs="Arial"/>
          <w:bCs/>
          <w:sz w:val="24"/>
          <w:szCs w:val="24"/>
        </w:rPr>
        <w:t>definují závazné požadavky a podmínky pro provozování veřejné dopravy v</w:t>
      </w:r>
      <w:r w:rsidR="000E3A59">
        <w:rPr>
          <w:rFonts w:ascii="Arial" w:hAnsi="Arial" w:cs="Arial"/>
          <w:bCs/>
          <w:sz w:val="24"/>
          <w:szCs w:val="24"/>
        </w:rPr>
        <w:t> </w:t>
      </w:r>
      <w:r w:rsidR="00695744" w:rsidRPr="00695744">
        <w:rPr>
          <w:rFonts w:ascii="Arial" w:hAnsi="Arial" w:cs="Arial"/>
          <w:bCs/>
          <w:sz w:val="24"/>
          <w:szCs w:val="24"/>
        </w:rPr>
        <w:t>závazku veřejné služby na vlakových linkách IDSOK</w:t>
      </w:r>
    </w:p>
    <w:p w14:paraId="4D2B758E" w14:textId="77777777" w:rsidR="00864167" w:rsidRPr="0068093D" w:rsidRDefault="00864167" w:rsidP="00A71C2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4167">
        <w:rPr>
          <w:rFonts w:ascii="Arial" w:hAnsi="Arial" w:cs="Arial"/>
          <w:bCs/>
          <w:i/>
          <w:iCs/>
          <w:sz w:val="24"/>
          <w:szCs w:val="24"/>
        </w:rPr>
        <w:t>Příloha č. 20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68093D">
        <w:rPr>
          <w:rFonts w:ascii="Arial" w:hAnsi="Arial" w:cs="Arial"/>
          <w:bCs/>
          <w:i/>
          <w:iCs/>
          <w:sz w:val="24"/>
          <w:szCs w:val="24"/>
        </w:rPr>
        <w:t>Přehled řádných drážních vozidel </w:t>
      </w:r>
      <w:r w:rsidR="0068093D">
        <w:rPr>
          <w:rFonts w:ascii="Arial" w:hAnsi="Arial" w:cs="Arial"/>
          <w:bCs/>
          <w:sz w:val="24"/>
          <w:szCs w:val="24"/>
        </w:rPr>
        <w:t xml:space="preserve">– obsahuje seznam </w:t>
      </w:r>
      <w:r w:rsidR="00695744">
        <w:rPr>
          <w:rFonts w:ascii="Arial" w:hAnsi="Arial" w:cs="Arial"/>
          <w:bCs/>
          <w:sz w:val="24"/>
          <w:szCs w:val="24"/>
        </w:rPr>
        <w:t xml:space="preserve">typů/řady a počty </w:t>
      </w:r>
      <w:r w:rsidR="0068093D">
        <w:rPr>
          <w:rFonts w:ascii="Arial" w:hAnsi="Arial" w:cs="Arial"/>
          <w:bCs/>
          <w:sz w:val="24"/>
          <w:szCs w:val="24"/>
        </w:rPr>
        <w:t>vozidel na zajištění dopravní obslužnosti</w:t>
      </w:r>
    </w:p>
    <w:p w14:paraId="17499851" w14:textId="77777777" w:rsidR="00864167" w:rsidRPr="0068093D" w:rsidRDefault="00864167" w:rsidP="00A71C2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4167">
        <w:rPr>
          <w:rFonts w:ascii="Arial" w:hAnsi="Arial" w:cs="Arial"/>
          <w:bCs/>
          <w:i/>
          <w:iCs/>
          <w:sz w:val="24"/>
          <w:szCs w:val="24"/>
        </w:rPr>
        <w:t>Příloha č.</w:t>
      </w:r>
      <w:r w:rsidR="0068093D">
        <w:rPr>
          <w:rFonts w:ascii="Arial" w:hAnsi="Arial" w:cs="Arial"/>
          <w:bCs/>
          <w:i/>
          <w:iCs/>
          <w:sz w:val="24"/>
          <w:szCs w:val="24"/>
        </w:rPr>
        <w:t> </w:t>
      </w:r>
      <w:r w:rsidRPr="00864167">
        <w:rPr>
          <w:rFonts w:ascii="Arial" w:hAnsi="Arial" w:cs="Arial"/>
          <w:bCs/>
          <w:i/>
          <w:iCs/>
          <w:sz w:val="24"/>
          <w:szCs w:val="24"/>
        </w:rPr>
        <w:t>23</w:t>
      </w:r>
      <w:r w:rsidR="0068093D">
        <w:rPr>
          <w:rFonts w:ascii="Arial" w:hAnsi="Arial" w:cs="Arial"/>
          <w:bCs/>
          <w:i/>
          <w:iCs/>
          <w:sz w:val="24"/>
          <w:szCs w:val="24"/>
        </w:rPr>
        <w:t xml:space="preserve"> Protokol o kontrole vlakového dopravce</w:t>
      </w:r>
      <w:r w:rsidRPr="00864167">
        <w:rPr>
          <w:rFonts w:ascii="Arial" w:hAnsi="Arial" w:cs="Arial"/>
          <w:bCs/>
          <w:i/>
          <w:iCs/>
          <w:sz w:val="24"/>
          <w:szCs w:val="24"/>
        </w:rPr>
        <w:t xml:space="preserve"> – </w:t>
      </w:r>
      <w:r w:rsidR="0068093D">
        <w:rPr>
          <w:rFonts w:ascii="Arial" w:hAnsi="Arial" w:cs="Arial"/>
          <w:bCs/>
          <w:sz w:val="24"/>
          <w:szCs w:val="24"/>
        </w:rPr>
        <w:t>jedná se o novou přílohu, která je už dlouhodobě používána při kontrolní činnosti u dopravce</w:t>
      </w:r>
    </w:p>
    <w:p w14:paraId="7D6509BA" w14:textId="77777777" w:rsidR="009A0792" w:rsidRPr="00C305BE" w:rsidRDefault="002E3074" w:rsidP="00A71C25">
      <w:pPr>
        <w:spacing w:after="120" w:line="240" w:lineRule="auto"/>
        <w:jc w:val="both"/>
        <w:rPr>
          <w:rFonts w:ascii="Arial" w:eastAsia="Times New Roman" w:hAnsi="Arial"/>
          <w:b/>
          <w:sz w:val="24"/>
          <w:szCs w:val="20"/>
          <w:lang w:eastAsia="cs-CZ"/>
        </w:rPr>
      </w:pPr>
      <w:r w:rsidRPr="00C305BE">
        <w:rPr>
          <w:rFonts w:ascii="Arial" w:hAnsi="Arial" w:cs="Arial"/>
          <w:b/>
          <w:sz w:val="24"/>
          <w:szCs w:val="24"/>
        </w:rPr>
        <w:t>F</w:t>
      </w:r>
      <w:r w:rsidR="00692EF0" w:rsidRPr="00C305BE">
        <w:rPr>
          <w:rFonts w:ascii="Arial" w:hAnsi="Arial" w:cs="Arial"/>
          <w:b/>
          <w:sz w:val="24"/>
          <w:szCs w:val="24"/>
        </w:rPr>
        <w:t xml:space="preserve">inanční prostředky na úhradu </w:t>
      </w:r>
      <w:r w:rsidR="00C305BE">
        <w:rPr>
          <w:rFonts w:ascii="Arial" w:hAnsi="Arial" w:cs="Arial"/>
          <w:b/>
          <w:sz w:val="24"/>
          <w:szCs w:val="24"/>
        </w:rPr>
        <w:t xml:space="preserve">kompenzací dopravci </w:t>
      </w:r>
      <w:r w:rsidR="0060395F">
        <w:rPr>
          <w:rFonts w:ascii="Arial" w:hAnsi="Arial" w:cs="Arial"/>
          <w:b/>
          <w:sz w:val="24"/>
          <w:szCs w:val="24"/>
        </w:rPr>
        <w:t>ČD</w:t>
      </w:r>
      <w:r w:rsidRPr="00C305BE">
        <w:rPr>
          <w:rFonts w:ascii="Arial" w:hAnsi="Arial" w:cs="Arial"/>
          <w:b/>
          <w:sz w:val="24"/>
          <w:szCs w:val="24"/>
        </w:rPr>
        <w:t xml:space="preserve"> </w:t>
      </w:r>
      <w:r w:rsidR="00A609CC" w:rsidRPr="00C305BE">
        <w:rPr>
          <w:rFonts w:ascii="Arial" w:hAnsi="Arial" w:cs="Arial"/>
          <w:b/>
          <w:sz w:val="24"/>
          <w:szCs w:val="24"/>
        </w:rPr>
        <w:t>jsou zahrnuty v</w:t>
      </w:r>
      <w:r w:rsidRPr="00C305BE">
        <w:rPr>
          <w:rFonts w:ascii="Arial" w:hAnsi="Arial" w:cs="Arial"/>
          <w:b/>
          <w:sz w:val="24"/>
          <w:szCs w:val="24"/>
        </w:rPr>
        <w:t xml:space="preserve"> návrhu </w:t>
      </w:r>
      <w:r w:rsidR="00A609CC" w:rsidRPr="00C305BE">
        <w:rPr>
          <w:rFonts w:ascii="Arial" w:hAnsi="Arial" w:cs="Arial"/>
          <w:b/>
          <w:sz w:val="24"/>
          <w:szCs w:val="24"/>
        </w:rPr>
        <w:t xml:space="preserve">rozpočtu </w:t>
      </w:r>
      <w:r w:rsidRPr="00C305BE">
        <w:rPr>
          <w:rFonts w:ascii="Arial" w:hAnsi="Arial" w:cs="Arial"/>
          <w:b/>
          <w:sz w:val="24"/>
          <w:szCs w:val="24"/>
        </w:rPr>
        <w:t xml:space="preserve">Olomouckého kraje </w:t>
      </w:r>
      <w:r w:rsidR="00A609CC" w:rsidRPr="00C305BE">
        <w:rPr>
          <w:rFonts w:ascii="Arial" w:hAnsi="Arial" w:cs="Arial"/>
          <w:b/>
          <w:sz w:val="24"/>
          <w:szCs w:val="24"/>
        </w:rPr>
        <w:t>na ro</w:t>
      </w:r>
      <w:r w:rsidR="00924D87" w:rsidRPr="00C305BE">
        <w:rPr>
          <w:rFonts w:ascii="Arial" w:hAnsi="Arial" w:cs="Arial"/>
          <w:b/>
          <w:sz w:val="24"/>
          <w:szCs w:val="24"/>
        </w:rPr>
        <w:t>k 202</w:t>
      </w:r>
      <w:r w:rsidR="000944BA">
        <w:rPr>
          <w:rFonts w:ascii="Arial" w:hAnsi="Arial" w:cs="Arial"/>
          <w:b/>
          <w:sz w:val="24"/>
          <w:szCs w:val="24"/>
        </w:rPr>
        <w:t>5</w:t>
      </w:r>
      <w:r w:rsidR="00A609CC" w:rsidRPr="00C305BE">
        <w:rPr>
          <w:rFonts w:ascii="Arial" w:hAnsi="Arial" w:cs="Arial"/>
          <w:b/>
          <w:sz w:val="24"/>
          <w:szCs w:val="24"/>
        </w:rPr>
        <w:t>.</w:t>
      </w:r>
      <w:r w:rsidR="00A71C25" w:rsidRPr="00C305BE">
        <w:rPr>
          <w:rFonts w:ascii="Arial" w:eastAsia="Times New Roman" w:hAnsi="Arial"/>
          <w:b/>
          <w:sz w:val="24"/>
          <w:szCs w:val="20"/>
          <w:lang w:eastAsia="cs-CZ"/>
        </w:rPr>
        <w:t xml:space="preserve"> </w:t>
      </w:r>
    </w:p>
    <w:p w14:paraId="28332E84" w14:textId="77777777" w:rsidR="00551D40" w:rsidRDefault="00981434" w:rsidP="00A71C25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981434">
        <w:rPr>
          <w:rFonts w:ascii="Arial" w:eastAsia="Times New Roman" w:hAnsi="Arial"/>
          <w:sz w:val="24"/>
          <w:szCs w:val="20"/>
          <w:lang w:eastAsia="cs-CZ"/>
        </w:rPr>
        <w:t xml:space="preserve">Pro informaci 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níže 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uvádíme přehled tratí k jednotlivým provozním souborům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 (PS)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:</w:t>
      </w:r>
    </w:p>
    <w:tbl>
      <w:tblPr>
        <w:tblStyle w:val="Mkatabulky"/>
        <w:tblW w:w="8817" w:type="dxa"/>
        <w:tblInd w:w="250" w:type="dxa"/>
        <w:tblLook w:val="04A0" w:firstRow="1" w:lastRow="0" w:firstColumn="1" w:lastColumn="0" w:noHBand="0" w:noVBand="1"/>
      </w:tblPr>
      <w:tblGrid>
        <w:gridCol w:w="4417"/>
        <w:gridCol w:w="4400"/>
      </w:tblGrid>
      <w:tr w:rsidR="00981434" w14:paraId="4620C7B8" w14:textId="77777777" w:rsidTr="00627107">
        <w:trPr>
          <w:cantSplit/>
          <w:trHeight w:val="481"/>
        </w:trPr>
        <w:tc>
          <w:tcPr>
            <w:tcW w:w="4604" w:type="dxa"/>
            <w:vAlign w:val="center"/>
          </w:tcPr>
          <w:p w14:paraId="4E8C40DD" w14:textId="77777777" w:rsidR="00981434" w:rsidRPr="0069574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PS Sever</w:t>
            </w:r>
          </w:p>
        </w:tc>
        <w:tc>
          <w:tcPr>
            <w:tcW w:w="4604" w:type="dxa"/>
            <w:vAlign w:val="center"/>
          </w:tcPr>
          <w:p w14:paraId="75A13FFD" w14:textId="77777777" w:rsidR="00981434" w:rsidRPr="00695744" w:rsidRDefault="00FE4598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 xml:space="preserve">291, </w:t>
            </w:r>
            <w:r w:rsidR="0086546A" w:rsidRPr="00695744">
              <w:rPr>
                <w:rFonts w:ascii="Arial" w:hAnsi="Arial"/>
                <w:sz w:val="24"/>
                <w:szCs w:val="20"/>
                <w:lang w:eastAsia="cs-CZ"/>
              </w:rPr>
              <w:t>292, 294, 295, 310</w:t>
            </w:r>
            <w:r w:rsidR="008C5AD0" w:rsidRPr="00695744">
              <w:rPr>
                <w:rFonts w:ascii="Arial" w:hAnsi="Arial"/>
                <w:sz w:val="24"/>
                <w:szCs w:val="20"/>
                <w:lang w:eastAsia="cs-CZ"/>
              </w:rPr>
              <w:t>, 318</w:t>
            </w:r>
          </w:p>
        </w:tc>
      </w:tr>
      <w:tr w:rsidR="00981434" w14:paraId="40C6C09C" w14:textId="77777777" w:rsidTr="00627107">
        <w:trPr>
          <w:cantSplit/>
          <w:trHeight w:val="559"/>
        </w:trPr>
        <w:tc>
          <w:tcPr>
            <w:tcW w:w="4604" w:type="dxa"/>
            <w:vAlign w:val="center"/>
          </w:tcPr>
          <w:p w14:paraId="729AAC97" w14:textId="77777777" w:rsidR="00981434" w:rsidRPr="0069574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PS Haná</w:t>
            </w:r>
          </w:p>
        </w:tc>
        <w:tc>
          <w:tcPr>
            <w:tcW w:w="4604" w:type="dxa"/>
            <w:vAlign w:val="center"/>
          </w:tcPr>
          <w:p w14:paraId="32DC1963" w14:textId="77777777" w:rsidR="00981434" w:rsidRPr="0069574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306, 307, 309</w:t>
            </w:r>
          </w:p>
        </w:tc>
      </w:tr>
      <w:tr w:rsidR="00981434" w14:paraId="08E87846" w14:textId="77777777" w:rsidTr="00627107">
        <w:trPr>
          <w:cantSplit/>
        </w:trPr>
        <w:tc>
          <w:tcPr>
            <w:tcW w:w="4604" w:type="dxa"/>
            <w:vAlign w:val="center"/>
          </w:tcPr>
          <w:p w14:paraId="23D7EBC1" w14:textId="77777777" w:rsidR="00981434" w:rsidRPr="00695744" w:rsidRDefault="00981434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bookmarkStart w:id="0" w:name="_Hlk181884436"/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PS Elektrická síť – střed a nová infrastruktura</w:t>
            </w:r>
          </w:p>
        </w:tc>
        <w:tc>
          <w:tcPr>
            <w:tcW w:w="4604" w:type="dxa"/>
            <w:vAlign w:val="center"/>
          </w:tcPr>
          <w:p w14:paraId="2D7BFEBE" w14:textId="204EFF4D" w:rsidR="00981434" w:rsidRPr="00695744" w:rsidRDefault="0086546A" w:rsidP="000B31CB">
            <w:pPr>
              <w:spacing w:after="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270</w:t>
            </w:r>
            <w:r w:rsidR="008E291E">
              <w:rPr>
                <w:rFonts w:ascii="Arial" w:hAnsi="Arial"/>
                <w:sz w:val="24"/>
                <w:szCs w:val="20"/>
                <w:lang w:eastAsia="cs-CZ"/>
              </w:rPr>
              <w:t> I, </w:t>
            </w:r>
            <w:r w:rsidRPr="00695744">
              <w:rPr>
                <w:rFonts w:ascii="Arial" w:hAnsi="Arial"/>
                <w:sz w:val="24"/>
                <w:szCs w:val="20"/>
                <w:lang w:eastAsia="cs-CZ"/>
              </w:rPr>
              <w:t>280, 290, 291, 300</w:t>
            </w:r>
            <w:r w:rsidR="00FE4598" w:rsidRPr="00695744">
              <w:rPr>
                <w:rFonts w:ascii="Arial" w:hAnsi="Arial"/>
                <w:sz w:val="24"/>
                <w:szCs w:val="20"/>
                <w:lang w:eastAsia="cs-CZ"/>
              </w:rPr>
              <w:t>, 301</w:t>
            </w:r>
            <w:r w:rsidR="008E291E">
              <w:rPr>
                <w:rFonts w:ascii="Arial" w:hAnsi="Arial"/>
                <w:sz w:val="24"/>
                <w:szCs w:val="20"/>
                <w:lang w:eastAsia="cs-CZ"/>
              </w:rPr>
              <w:t xml:space="preserve"> (270 II)</w:t>
            </w:r>
            <w:r w:rsidR="000D6357">
              <w:rPr>
                <w:rFonts w:ascii="Arial" w:hAnsi="Arial"/>
                <w:sz w:val="24"/>
                <w:szCs w:val="20"/>
                <w:lang w:eastAsia="cs-CZ"/>
              </w:rPr>
              <w:t>, 330</w:t>
            </w:r>
          </w:p>
        </w:tc>
      </w:tr>
      <w:bookmarkEnd w:id="0"/>
    </w:tbl>
    <w:p w14:paraId="595AC036" w14:textId="77777777" w:rsidR="00981434" w:rsidRPr="00981434" w:rsidRDefault="00981434" w:rsidP="00A71C25">
      <w:pPr>
        <w:spacing w:after="120" w:line="240" w:lineRule="auto"/>
        <w:jc w:val="both"/>
        <w:rPr>
          <w:rFonts w:ascii="Arial" w:eastAsia="Times New Roman" w:hAnsi="Arial"/>
          <w:color w:val="FF0000"/>
          <w:sz w:val="20"/>
          <w:szCs w:val="20"/>
          <w:lang w:eastAsia="cs-CZ"/>
        </w:rPr>
      </w:pPr>
    </w:p>
    <w:p w14:paraId="098CCCF5" w14:textId="77777777" w:rsidR="009A0792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1D1B">
        <w:rPr>
          <w:rFonts w:ascii="Arial" w:hAnsi="Arial" w:cs="Arial"/>
          <w:b/>
          <w:sz w:val="24"/>
          <w:szCs w:val="24"/>
          <w:u w:val="single"/>
        </w:rPr>
        <w:t>Železniční osobní regionální doprava na území Olomouckého kraje v roce 202</w:t>
      </w:r>
      <w:r w:rsidR="00B549BC">
        <w:rPr>
          <w:rFonts w:ascii="Arial" w:hAnsi="Arial" w:cs="Arial"/>
          <w:b/>
          <w:sz w:val="24"/>
          <w:szCs w:val="24"/>
          <w:u w:val="single"/>
        </w:rPr>
        <w:t>5</w:t>
      </w:r>
    </w:p>
    <w:p w14:paraId="799F97B6" w14:textId="77777777" w:rsidR="00B549BC" w:rsidRDefault="00B549BC" w:rsidP="00B549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8C109B" w14:textId="77777777" w:rsidR="009A0792" w:rsidRPr="00695744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>Rozsah d</w:t>
      </w:r>
      <w:r w:rsidR="00924D87" w:rsidRPr="00695744">
        <w:rPr>
          <w:rFonts w:ascii="Arial" w:hAnsi="Arial" w:cs="Arial"/>
          <w:sz w:val="24"/>
          <w:szCs w:val="24"/>
        </w:rPr>
        <w:t xml:space="preserve">opravní obslužnosti pro </w:t>
      </w:r>
      <w:r w:rsidR="00695744">
        <w:rPr>
          <w:rFonts w:ascii="Arial" w:hAnsi="Arial" w:cs="Arial"/>
          <w:sz w:val="24"/>
          <w:szCs w:val="24"/>
        </w:rPr>
        <w:t>JŘ</w:t>
      </w:r>
      <w:r w:rsidR="00924D87" w:rsidRPr="00695744">
        <w:rPr>
          <w:rFonts w:ascii="Arial" w:hAnsi="Arial" w:cs="Arial"/>
          <w:sz w:val="24"/>
          <w:szCs w:val="24"/>
        </w:rPr>
        <w:t xml:space="preserve"> 202</w:t>
      </w:r>
      <w:r w:rsidR="00AD60A7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>/202</w:t>
      </w:r>
      <w:r w:rsidR="00AD60A7" w:rsidRPr="00695744">
        <w:rPr>
          <w:rFonts w:ascii="Arial" w:hAnsi="Arial" w:cs="Arial"/>
          <w:sz w:val="24"/>
          <w:szCs w:val="24"/>
        </w:rPr>
        <w:t>5</w:t>
      </w:r>
      <w:r w:rsidRPr="00695744">
        <w:rPr>
          <w:rFonts w:ascii="Arial" w:hAnsi="Arial" w:cs="Arial"/>
          <w:sz w:val="24"/>
          <w:szCs w:val="24"/>
        </w:rPr>
        <w:t xml:space="preserve"> je projednáván již od </w:t>
      </w:r>
      <w:r w:rsidR="00F17077" w:rsidRPr="00695744">
        <w:rPr>
          <w:rFonts w:ascii="Arial" w:hAnsi="Arial" w:cs="Arial"/>
          <w:sz w:val="24"/>
          <w:szCs w:val="24"/>
        </w:rPr>
        <w:t>února</w:t>
      </w:r>
      <w:r w:rsidRPr="00695744">
        <w:rPr>
          <w:rFonts w:ascii="Arial" w:hAnsi="Arial" w:cs="Arial"/>
          <w:sz w:val="24"/>
          <w:szCs w:val="24"/>
        </w:rPr>
        <w:t xml:space="preserve"> roku 20</w:t>
      </w:r>
      <w:r w:rsidR="00924D87" w:rsidRPr="00695744">
        <w:rPr>
          <w:rFonts w:ascii="Arial" w:hAnsi="Arial" w:cs="Arial"/>
          <w:sz w:val="24"/>
          <w:szCs w:val="24"/>
        </w:rPr>
        <w:t>2</w:t>
      </w:r>
      <w:r w:rsidR="00AD60A7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 xml:space="preserve"> s ohledem na přepravní potřeby cestující veřejnosti, provázanost systému a </w:t>
      </w:r>
      <w:r w:rsidR="0060395F" w:rsidRPr="00695744">
        <w:rPr>
          <w:rFonts w:ascii="Arial" w:hAnsi="Arial" w:cs="Arial"/>
          <w:sz w:val="24"/>
          <w:szCs w:val="24"/>
        </w:rPr>
        <w:t xml:space="preserve">jednotlivé </w:t>
      </w:r>
      <w:r w:rsidRPr="00695744">
        <w:rPr>
          <w:rFonts w:ascii="Arial" w:hAnsi="Arial" w:cs="Arial"/>
          <w:sz w:val="24"/>
          <w:szCs w:val="24"/>
        </w:rPr>
        <w:t xml:space="preserve">provozní soubory. </w:t>
      </w:r>
      <w:r w:rsidR="008B154B" w:rsidRPr="00695744">
        <w:rPr>
          <w:rFonts w:ascii="Arial" w:hAnsi="Arial" w:cs="Arial"/>
          <w:sz w:val="24"/>
          <w:szCs w:val="24"/>
        </w:rPr>
        <w:t xml:space="preserve">Do přípravy jízdního řádu </w:t>
      </w:r>
      <w:r w:rsidR="00F17077" w:rsidRPr="00695744">
        <w:rPr>
          <w:rFonts w:ascii="Arial" w:hAnsi="Arial" w:cs="Arial"/>
          <w:sz w:val="24"/>
          <w:szCs w:val="24"/>
        </w:rPr>
        <w:t>se promítl</w:t>
      </w:r>
      <w:r w:rsidR="00635EA6" w:rsidRPr="00695744">
        <w:rPr>
          <w:rFonts w:ascii="Arial" w:hAnsi="Arial" w:cs="Arial"/>
          <w:sz w:val="24"/>
          <w:szCs w:val="24"/>
        </w:rPr>
        <w:t>o</w:t>
      </w:r>
      <w:r w:rsidR="00AD60A7" w:rsidRPr="00695744">
        <w:rPr>
          <w:rFonts w:ascii="Arial" w:hAnsi="Arial" w:cs="Arial"/>
          <w:sz w:val="24"/>
          <w:szCs w:val="24"/>
        </w:rPr>
        <w:t xml:space="preserve"> například zavedení výhradního provozu se zabezpečovačem ETCS na části páteřních tratí, které vedlo k nutné úpravě objednávky víkendových vlaků z Olomouce na Jesenicko.</w:t>
      </w:r>
      <w:r w:rsidR="00F17077" w:rsidRPr="00695744">
        <w:rPr>
          <w:rFonts w:ascii="Arial" w:hAnsi="Arial" w:cs="Arial"/>
          <w:sz w:val="24"/>
          <w:szCs w:val="24"/>
        </w:rPr>
        <w:t xml:space="preserve"> </w:t>
      </w:r>
      <w:r w:rsidR="008D61D1" w:rsidRPr="00695744">
        <w:rPr>
          <w:rFonts w:ascii="Arial" w:hAnsi="Arial" w:cs="Arial"/>
          <w:sz w:val="24"/>
          <w:szCs w:val="24"/>
        </w:rPr>
        <w:t>Dalším</w:t>
      </w:r>
      <w:r w:rsidR="00635EA6" w:rsidRPr="00695744">
        <w:rPr>
          <w:rFonts w:ascii="Arial" w:hAnsi="Arial" w:cs="Arial"/>
          <w:sz w:val="24"/>
          <w:szCs w:val="24"/>
        </w:rPr>
        <w:t xml:space="preserve"> velmi podstatným vlivem pro zajištění drážní dopravy</w:t>
      </w:r>
      <w:r w:rsidR="008D61D1" w:rsidRPr="00695744">
        <w:rPr>
          <w:rFonts w:ascii="Arial" w:hAnsi="Arial" w:cs="Arial"/>
          <w:sz w:val="24"/>
          <w:szCs w:val="24"/>
        </w:rPr>
        <w:t xml:space="preserve"> je p</w:t>
      </w:r>
      <w:r w:rsidR="00AD60A7" w:rsidRPr="00695744">
        <w:rPr>
          <w:rFonts w:ascii="Arial" w:hAnsi="Arial" w:cs="Arial"/>
          <w:sz w:val="24"/>
          <w:szCs w:val="24"/>
        </w:rPr>
        <w:t>robíhající</w:t>
      </w:r>
      <w:r w:rsidR="008D61D1" w:rsidRPr="00695744">
        <w:rPr>
          <w:rFonts w:ascii="Arial" w:hAnsi="Arial" w:cs="Arial"/>
          <w:sz w:val="24"/>
          <w:szCs w:val="24"/>
        </w:rPr>
        <w:t xml:space="preserve"> dlouhodobá výluka Lipník nad Bečvou – </w:t>
      </w:r>
      <w:proofErr w:type="spellStart"/>
      <w:r w:rsidR="008D61D1" w:rsidRPr="00695744">
        <w:rPr>
          <w:rFonts w:ascii="Arial" w:hAnsi="Arial" w:cs="Arial"/>
          <w:sz w:val="24"/>
          <w:szCs w:val="24"/>
        </w:rPr>
        <w:t>Drahotuše</w:t>
      </w:r>
      <w:proofErr w:type="spellEnd"/>
      <w:r w:rsidR="00695744">
        <w:rPr>
          <w:rFonts w:ascii="Arial" w:hAnsi="Arial" w:cs="Arial"/>
          <w:sz w:val="24"/>
          <w:szCs w:val="24"/>
        </w:rPr>
        <w:t>.</w:t>
      </w:r>
    </w:p>
    <w:p w14:paraId="6A66154C" w14:textId="77777777" w:rsidR="009A0792" w:rsidRPr="00695744" w:rsidRDefault="009A0792" w:rsidP="006B0712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 xml:space="preserve">Dne </w:t>
      </w:r>
      <w:r w:rsidR="00185E83" w:rsidRPr="00695744">
        <w:rPr>
          <w:rFonts w:ascii="Arial" w:hAnsi="Arial" w:cs="Arial"/>
          <w:sz w:val="24"/>
          <w:szCs w:val="24"/>
        </w:rPr>
        <w:t>1</w:t>
      </w:r>
      <w:r w:rsidR="004A1AC1" w:rsidRPr="00695744">
        <w:rPr>
          <w:rFonts w:ascii="Arial" w:hAnsi="Arial" w:cs="Arial"/>
          <w:sz w:val="24"/>
          <w:szCs w:val="24"/>
        </w:rPr>
        <w:t>2</w:t>
      </w:r>
      <w:r w:rsidRPr="00695744">
        <w:rPr>
          <w:rFonts w:ascii="Arial" w:hAnsi="Arial" w:cs="Arial"/>
          <w:sz w:val="24"/>
          <w:szCs w:val="24"/>
        </w:rPr>
        <w:t>. 6. 20</w:t>
      </w:r>
      <w:r w:rsidR="00DF0270" w:rsidRPr="00695744">
        <w:rPr>
          <w:rFonts w:ascii="Arial" w:hAnsi="Arial" w:cs="Arial"/>
          <w:sz w:val="24"/>
          <w:szCs w:val="24"/>
        </w:rPr>
        <w:t>2</w:t>
      </w:r>
      <w:r w:rsidR="00B9389D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 xml:space="preserve"> byla zveřejněna na webových stránkách KIDSOK výzva pro širokou veřejnost k připomínkování „Návrhu jízdních řádů železniční osobní dopravy 20</w:t>
      </w:r>
      <w:r w:rsidR="00924D87" w:rsidRPr="00695744">
        <w:rPr>
          <w:rFonts w:ascii="Arial" w:hAnsi="Arial" w:cs="Arial"/>
          <w:sz w:val="24"/>
          <w:szCs w:val="24"/>
        </w:rPr>
        <w:t>2</w:t>
      </w:r>
      <w:r w:rsidR="00AD60A7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>/202</w:t>
      </w:r>
      <w:r w:rsidR="00AD60A7" w:rsidRPr="00695744">
        <w:rPr>
          <w:rFonts w:ascii="Arial" w:hAnsi="Arial" w:cs="Arial"/>
          <w:sz w:val="24"/>
          <w:szCs w:val="24"/>
        </w:rPr>
        <w:t>5</w:t>
      </w:r>
      <w:r w:rsidRPr="00695744">
        <w:rPr>
          <w:rFonts w:ascii="Arial" w:hAnsi="Arial" w:cs="Arial"/>
          <w:sz w:val="24"/>
          <w:szCs w:val="24"/>
        </w:rPr>
        <w:t xml:space="preserve">“. Současně byly písemně vyzvány všechny obce k připomínkování s termínem do </w:t>
      </w:r>
      <w:r w:rsidR="00B9389D" w:rsidRPr="00695744">
        <w:rPr>
          <w:rFonts w:ascii="Arial" w:hAnsi="Arial" w:cs="Arial"/>
          <w:sz w:val="24"/>
          <w:szCs w:val="24"/>
        </w:rPr>
        <w:t>8</w:t>
      </w:r>
      <w:r w:rsidR="009C5E1C" w:rsidRPr="00695744">
        <w:rPr>
          <w:rFonts w:ascii="Arial" w:hAnsi="Arial" w:cs="Arial"/>
          <w:sz w:val="24"/>
          <w:szCs w:val="24"/>
        </w:rPr>
        <w:t>. 7. </w:t>
      </w:r>
      <w:r w:rsidRPr="00695744">
        <w:rPr>
          <w:rFonts w:ascii="Arial" w:hAnsi="Arial" w:cs="Arial"/>
          <w:sz w:val="24"/>
          <w:szCs w:val="24"/>
        </w:rPr>
        <w:t>20</w:t>
      </w:r>
      <w:r w:rsidR="00DF0270" w:rsidRPr="00695744">
        <w:rPr>
          <w:rFonts w:ascii="Arial" w:hAnsi="Arial" w:cs="Arial"/>
          <w:sz w:val="24"/>
          <w:szCs w:val="24"/>
        </w:rPr>
        <w:t>2</w:t>
      </w:r>
      <w:r w:rsidR="00B9389D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 xml:space="preserve">. Na základě </w:t>
      </w:r>
      <w:r w:rsidR="009C5E1C" w:rsidRPr="00695744">
        <w:rPr>
          <w:rFonts w:ascii="Arial" w:hAnsi="Arial" w:cs="Arial"/>
          <w:sz w:val="24"/>
          <w:szCs w:val="24"/>
        </w:rPr>
        <w:t>obdržených</w:t>
      </w:r>
      <w:r w:rsidRPr="00695744">
        <w:rPr>
          <w:rFonts w:ascii="Arial" w:hAnsi="Arial" w:cs="Arial"/>
          <w:sz w:val="24"/>
          <w:szCs w:val="24"/>
        </w:rPr>
        <w:t xml:space="preserve"> připomínek od obcí, škol, firem, institucí a cestujících byl s dopravcem </w:t>
      </w:r>
      <w:r w:rsidR="008B154B" w:rsidRPr="00695744">
        <w:rPr>
          <w:rFonts w:ascii="Arial" w:hAnsi="Arial" w:cs="Arial"/>
          <w:sz w:val="24"/>
          <w:szCs w:val="24"/>
        </w:rPr>
        <w:t xml:space="preserve">a správcem infrastruktury </w:t>
      </w:r>
      <w:r w:rsidRPr="00695744">
        <w:rPr>
          <w:rFonts w:ascii="Arial" w:hAnsi="Arial" w:cs="Arial"/>
          <w:sz w:val="24"/>
          <w:szCs w:val="24"/>
        </w:rPr>
        <w:t>projednán rozsah provozu regionální železniční osobní dopravy na období od 1</w:t>
      </w:r>
      <w:r w:rsidR="00AD60A7" w:rsidRPr="00695744">
        <w:rPr>
          <w:rFonts w:ascii="Arial" w:hAnsi="Arial" w:cs="Arial"/>
          <w:sz w:val="24"/>
          <w:szCs w:val="24"/>
        </w:rPr>
        <w:t>5</w:t>
      </w:r>
      <w:r w:rsidR="009C5E1C" w:rsidRPr="00695744">
        <w:rPr>
          <w:rFonts w:ascii="Arial" w:hAnsi="Arial" w:cs="Arial"/>
          <w:sz w:val="24"/>
          <w:szCs w:val="24"/>
        </w:rPr>
        <w:t>. </w:t>
      </w:r>
      <w:r w:rsidRPr="00695744">
        <w:rPr>
          <w:rFonts w:ascii="Arial" w:hAnsi="Arial" w:cs="Arial"/>
          <w:sz w:val="24"/>
          <w:szCs w:val="24"/>
        </w:rPr>
        <w:t>12.</w:t>
      </w:r>
      <w:r w:rsidR="00041EB8" w:rsidRPr="00695744">
        <w:rPr>
          <w:rFonts w:ascii="Arial" w:hAnsi="Arial" w:cs="Arial"/>
          <w:sz w:val="24"/>
          <w:szCs w:val="24"/>
        </w:rPr>
        <w:t> </w:t>
      </w:r>
      <w:r w:rsidRPr="00695744">
        <w:rPr>
          <w:rFonts w:ascii="Arial" w:hAnsi="Arial" w:cs="Arial"/>
          <w:sz w:val="24"/>
          <w:szCs w:val="24"/>
        </w:rPr>
        <w:t>20</w:t>
      </w:r>
      <w:r w:rsidR="00924D87" w:rsidRPr="00695744">
        <w:rPr>
          <w:rFonts w:ascii="Arial" w:hAnsi="Arial" w:cs="Arial"/>
          <w:sz w:val="24"/>
          <w:szCs w:val="24"/>
        </w:rPr>
        <w:t>2</w:t>
      </w:r>
      <w:r w:rsidR="00AD60A7" w:rsidRPr="00695744">
        <w:rPr>
          <w:rFonts w:ascii="Arial" w:hAnsi="Arial" w:cs="Arial"/>
          <w:sz w:val="24"/>
          <w:szCs w:val="24"/>
        </w:rPr>
        <w:t>4</w:t>
      </w:r>
      <w:r w:rsidRPr="00695744">
        <w:rPr>
          <w:rFonts w:ascii="Arial" w:hAnsi="Arial" w:cs="Arial"/>
          <w:sz w:val="24"/>
          <w:szCs w:val="24"/>
        </w:rPr>
        <w:t xml:space="preserve"> do</w:t>
      </w:r>
      <w:r w:rsidR="008B154B" w:rsidRPr="00695744">
        <w:rPr>
          <w:rFonts w:ascii="Arial" w:hAnsi="Arial" w:cs="Arial"/>
          <w:sz w:val="24"/>
          <w:szCs w:val="24"/>
        </w:rPr>
        <w:t> </w:t>
      </w:r>
      <w:r w:rsidR="00FB5B64" w:rsidRPr="00695744">
        <w:rPr>
          <w:rFonts w:ascii="Arial" w:hAnsi="Arial" w:cs="Arial"/>
          <w:sz w:val="24"/>
          <w:szCs w:val="24"/>
        </w:rPr>
        <w:t>1</w:t>
      </w:r>
      <w:r w:rsidR="00AD60A7" w:rsidRPr="00695744">
        <w:rPr>
          <w:rFonts w:ascii="Arial" w:hAnsi="Arial" w:cs="Arial"/>
          <w:sz w:val="24"/>
          <w:szCs w:val="24"/>
        </w:rPr>
        <w:t>3</w:t>
      </w:r>
      <w:r w:rsidR="009C5E1C" w:rsidRPr="00695744">
        <w:rPr>
          <w:rFonts w:ascii="Arial" w:hAnsi="Arial" w:cs="Arial"/>
          <w:sz w:val="24"/>
          <w:szCs w:val="24"/>
        </w:rPr>
        <w:t>. 12. </w:t>
      </w:r>
      <w:r w:rsidRPr="00695744">
        <w:rPr>
          <w:rFonts w:ascii="Arial" w:hAnsi="Arial" w:cs="Arial"/>
          <w:sz w:val="24"/>
          <w:szCs w:val="24"/>
        </w:rPr>
        <w:t>202</w:t>
      </w:r>
      <w:r w:rsidR="00AD60A7" w:rsidRPr="00695744">
        <w:rPr>
          <w:rFonts w:ascii="Arial" w:hAnsi="Arial" w:cs="Arial"/>
          <w:sz w:val="24"/>
          <w:szCs w:val="24"/>
        </w:rPr>
        <w:t>5</w:t>
      </w:r>
      <w:r w:rsidRPr="00695744">
        <w:rPr>
          <w:rFonts w:ascii="Arial" w:hAnsi="Arial" w:cs="Arial"/>
          <w:sz w:val="24"/>
          <w:szCs w:val="24"/>
        </w:rPr>
        <w:t>.</w:t>
      </w:r>
    </w:p>
    <w:p w14:paraId="694C02B6" w14:textId="77777777" w:rsidR="00747AB2" w:rsidRPr="00695744" w:rsidRDefault="00D716E7" w:rsidP="000B4F23">
      <w:pPr>
        <w:pStyle w:val="Zkladntextodsazen"/>
        <w:spacing w:before="120" w:line="240" w:lineRule="auto"/>
        <w:ind w:left="0"/>
        <w:jc w:val="both"/>
        <w:rPr>
          <w:rFonts w:ascii="Arial" w:hAnsi="Arial"/>
          <w:bCs/>
          <w:sz w:val="24"/>
          <w:szCs w:val="24"/>
        </w:rPr>
      </w:pPr>
      <w:r w:rsidRPr="00695744">
        <w:rPr>
          <w:rFonts w:ascii="Arial" w:hAnsi="Arial"/>
          <w:bCs/>
          <w:sz w:val="24"/>
          <w:szCs w:val="24"/>
        </w:rPr>
        <w:t>V provozním souboru Elektri</w:t>
      </w:r>
      <w:r w:rsidR="00B9389D" w:rsidRPr="00695744">
        <w:rPr>
          <w:rFonts w:ascii="Arial" w:hAnsi="Arial"/>
          <w:bCs/>
          <w:sz w:val="24"/>
          <w:szCs w:val="24"/>
        </w:rPr>
        <w:t>cká síť – střed a nová infrastruktura</w:t>
      </w:r>
      <w:r w:rsidRPr="00695744">
        <w:rPr>
          <w:rFonts w:ascii="Arial" w:hAnsi="Arial"/>
          <w:bCs/>
          <w:sz w:val="24"/>
          <w:szCs w:val="24"/>
        </w:rPr>
        <w:t xml:space="preserve"> jsou</w:t>
      </w:r>
      <w:r w:rsidR="00B9389D" w:rsidRPr="00695744">
        <w:rPr>
          <w:rFonts w:ascii="Arial" w:hAnsi="Arial"/>
          <w:bCs/>
          <w:sz w:val="24"/>
          <w:szCs w:val="24"/>
        </w:rPr>
        <w:t xml:space="preserve"> nasazovány</w:t>
      </w:r>
      <w:r w:rsidRPr="00695744">
        <w:rPr>
          <w:rFonts w:ascii="Arial" w:hAnsi="Arial"/>
          <w:bCs/>
          <w:sz w:val="24"/>
          <w:szCs w:val="24"/>
        </w:rPr>
        <w:t xml:space="preserve"> již pouze n</w:t>
      </w:r>
      <w:r w:rsidR="006C41F5" w:rsidRPr="00695744">
        <w:rPr>
          <w:rFonts w:ascii="Arial" w:hAnsi="Arial"/>
          <w:bCs/>
          <w:sz w:val="24"/>
          <w:szCs w:val="24"/>
        </w:rPr>
        <w:t>ové elektrické jednotky</w:t>
      </w:r>
      <w:r w:rsidR="00B9389D" w:rsidRPr="00695744">
        <w:rPr>
          <w:rFonts w:ascii="Arial" w:hAnsi="Arial"/>
          <w:bCs/>
          <w:sz w:val="24"/>
          <w:szCs w:val="24"/>
        </w:rPr>
        <w:t>.</w:t>
      </w:r>
      <w:r w:rsidR="006C41F5" w:rsidRPr="00695744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="00B9389D" w:rsidRPr="00695744">
        <w:rPr>
          <w:rFonts w:ascii="Arial" w:hAnsi="Arial"/>
          <w:bCs/>
          <w:sz w:val="24"/>
          <w:szCs w:val="24"/>
        </w:rPr>
        <w:t>Třívozové</w:t>
      </w:r>
      <w:proofErr w:type="spellEnd"/>
      <w:r w:rsidR="00B9389D" w:rsidRPr="00695744">
        <w:rPr>
          <w:rFonts w:ascii="Arial" w:hAnsi="Arial"/>
          <w:bCs/>
          <w:sz w:val="24"/>
          <w:szCs w:val="24"/>
        </w:rPr>
        <w:t xml:space="preserve"> jednotky </w:t>
      </w:r>
      <w:proofErr w:type="spellStart"/>
      <w:r w:rsidR="00B9389D" w:rsidRPr="00695744">
        <w:rPr>
          <w:rFonts w:ascii="Arial" w:hAnsi="Arial"/>
          <w:bCs/>
          <w:sz w:val="24"/>
          <w:szCs w:val="24"/>
        </w:rPr>
        <w:t>RegioPanter</w:t>
      </w:r>
      <w:proofErr w:type="spellEnd"/>
      <w:r w:rsidR="00B9389D" w:rsidRPr="00695744">
        <w:rPr>
          <w:rFonts w:ascii="Arial" w:hAnsi="Arial"/>
          <w:bCs/>
          <w:sz w:val="24"/>
          <w:szCs w:val="24"/>
        </w:rPr>
        <w:t xml:space="preserve"> </w:t>
      </w:r>
      <w:r w:rsidR="006C41F5" w:rsidRPr="00695744">
        <w:rPr>
          <w:rFonts w:ascii="Arial" w:hAnsi="Arial"/>
          <w:bCs/>
          <w:sz w:val="24"/>
          <w:szCs w:val="24"/>
        </w:rPr>
        <w:t xml:space="preserve">umožňují </w:t>
      </w:r>
      <w:r w:rsidR="00C46D04" w:rsidRPr="00695744">
        <w:rPr>
          <w:rFonts w:ascii="Arial" w:hAnsi="Arial"/>
          <w:bCs/>
          <w:sz w:val="24"/>
          <w:szCs w:val="24"/>
        </w:rPr>
        <w:t xml:space="preserve">plné </w:t>
      </w:r>
      <w:r w:rsidR="00C46D04" w:rsidRPr="00695744">
        <w:rPr>
          <w:rFonts w:ascii="Arial" w:hAnsi="Arial"/>
          <w:bCs/>
          <w:sz w:val="24"/>
          <w:szCs w:val="24"/>
        </w:rPr>
        <w:lastRenderedPageBreak/>
        <w:t>využívání parametrů modernizovaných tratí v kraji i</w:t>
      </w:r>
      <w:r w:rsidR="00FB5B64" w:rsidRPr="00695744">
        <w:rPr>
          <w:rFonts w:ascii="Arial" w:hAnsi="Arial"/>
          <w:bCs/>
          <w:sz w:val="24"/>
          <w:szCs w:val="24"/>
        </w:rPr>
        <w:t> </w:t>
      </w:r>
      <w:r w:rsidR="006C41F5" w:rsidRPr="00695744">
        <w:rPr>
          <w:rFonts w:ascii="Arial" w:hAnsi="Arial"/>
          <w:bCs/>
          <w:sz w:val="24"/>
          <w:szCs w:val="24"/>
        </w:rPr>
        <w:t xml:space="preserve">zavedení zastávek na znamení, </w:t>
      </w:r>
      <w:r w:rsidR="00160D98" w:rsidRPr="00695744">
        <w:rPr>
          <w:rFonts w:ascii="Arial" w:hAnsi="Arial"/>
          <w:bCs/>
          <w:sz w:val="24"/>
          <w:szCs w:val="24"/>
        </w:rPr>
        <w:t xml:space="preserve">tzn. rychlejší cestování i </w:t>
      </w:r>
      <w:r w:rsidR="00C46D04" w:rsidRPr="00695744">
        <w:rPr>
          <w:rFonts w:ascii="Arial" w:hAnsi="Arial"/>
          <w:bCs/>
          <w:sz w:val="24"/>
          <w:szCs w:val="24"/>
        </w:rPr>
        <w:t xml:space="preserve">vyšší včasnost vlaků, </w:t>
      </w:r>
      <w:r w:rsidR="006C41F5" w:rsidRPr="00695744">
        <w:rPr>
          <w:rFonts w:ascii="Arial" w:hAnsi="Arial"/>
          <w:bCs/>
          <w:sz w:val="24"/>
          <w:szCs w:val="24"/>
        </w:rPr>
        <w:t xml:space="preserve">v neposlední řadě nabízejí pro cestující komfort ve formě tiššího chodu, </w:t>
      </w:r>
      <w:r w:rsidR="00C46D04" w:rsidRPr="00695744">
        <w:rPr>
          <w:rFonts w:ascii="Arial" w:hAnsi="Arial"/>
          <w:bCs/>
          <w:sz w:val="24"/>
          <w:szCs w:val="24"/>
        </w:rPr>
        <w:t xml:space="preserve">informačního systému, </w:t>
      </w:r>
      <w:r w:rsidR="006C41F5" w:rsidRPr="00695744">
        <w:rPr>
          <w:rFonts w:ascii="Arial" w:hAnsi="Arial"/>
          <w:bCs/>
          <w:sz w:val="24"/>
          <w:szCs w:val="24"/>
        </w:rPr>
        <w:t xml:space="preserve">klimatizace, bezbariérovosti, </w:t>
      </w:r>
      <w:r w:rsidR="00C46D04" w:rsidRPr="00695744">
        <w:rPr>
          <w:rFonts w:ascii="Arial" w:hAnsi="Arial"/>
          <w:bCs/>
          <w:sz w:val="24"/>
          <w:szCs w:val="24"/>
        </w:rPr>
        <w:t>bezbariérového WC, vybavení zásuvkami USB/230</w:t>
      </w:r>
      <w:r w:rsidR="00FB5B64" w:rsidRPr="00695744">
        <w:rPr>
          <w:rFonts w:ascii="Arial" w:hAnsi="Arial"/>
          <w:bCs/>
          <w:sz w:val="24"/>
          <w:szCs w:val="24"/>
        </w:rPr>
        <w:t> </w:t>
      </w:r>
      <w:r w:rsidR="00C46D04" w:rsidRPr="00695744">
        <w:rPr>
          <w:rFonts w:ascii="Arial" w:hAnsi="Arial"/>
          <w:bCs/>
          <w:sz w:val="24"/>
          <w:szCs w:val="24"/>
        </w:rPr>
        <w:t>V</w:t>
      </w:r>
      <w:r w:rsidR="00FB5B64" w:rsidRPr="00695744">
        <w:rPr>
          <w:rFonts w:ascii="Arial" w:hAnsi="Arial"/>
          <w:bCs/>
          <w:sz w:val="24"/>
          <w:szCs w:val="24"/>
        </w:rPr>
        <w:t> </w:t>
      </w:r>
      <w:r w:rsidR="00C46D04" w:rsidRPr="00695744">
        <w:rPr>
          <w:rFonts w:ascii="Arial" w:hAnsi="Arial"/>
          <w:bCs/>
          <w:sz w:val="24"/>
          <w:szCs w:val="24"/>
        </w:rPr>
        <w:t>a</w:t>
      </w:r>
      <w:r w:rsidR="00FB5B64" w:rsidRPr="00695744">
        <w:rPr>
          <w:rFonts w:ascii="Arial" w:hAnsi="Arial"/>
          <w:bCs/>
          <w:sz w:val="24"/>
          <w:szCs w:val="24"/>
        </w:rPr>
        <w:t> </w:t>
      </w:r>
      <w:r w:rsidR="00C46D04" w:rsidRPr="00695744">
        <w:rPr>
          <w:rFonts w:ascii="Arial" w:hAnsi="Arial"/>
          <w:bCs/>
          <w:sz w:val="24"/>
          <w:szCs w:val="24"/>
        </w:rPr>
        <w:t>Wi-Fi.</w:t>
      </w:r>
      <w:r w:rsidRPr="00695744">
        <w:rPr>
          <w:rFonts w:ascii="Arial" w:hAnsi="Arial"/>
          <w:bCs/>
          <w:sz w:val="24"/>
          <w:szCs w:val="24"/>
        </w:rPr>
        <w:t xml:space="preserve"> Výjimkou jsou jen jednotlivé spoje, které jsou vedeny soupravami z provozní</w:t>
      </w:r>
      <w:r w:rsidR="00B9389D" w:rsidRPr="00695744">
        <w:rPr>
          <w:rFonts w:ascii="Arial" w:hAnsi="Arial"/>
          <w:bCs/>
          <w:sz w:val="24"/>
          <w:szCs w:val="24"/>
        </w:rPr>
        <w:t>ho</w:t>
      </w:r>
      <w:r w:rsidRPr="00695744">
        <w:rPr>
          <w:rFonts w:ascii="Arial" w:hAnsi="Arial"/>
          <w:bCs/>
          <w:sz w:val="24"/>
          <w:szCs w:val="24"/>
        </w:rPr>
        <w:t xml:space="preserve"> soubor</w:t>
      </w:r>
      <w:r w:rsidR="00B9389D" w:rsidRPr="00695744">
        <w:rPr>
          <w:rFonts w:ascii="Arial" w:hAnsi="Arial"/>
          <w:bCs/>
          <w:sz w:val="24"/>
          <w:szCs w:val="24"/>
        </w:rPr>
        <w:t>u</w:t>
      </w:r>
      <w:r w:rsidRPr="00695744">
        <w:rPr>
          <w:rFonts w:ascii="Arial" w:hAnsi="Arial"/>
          <w:bCs/>
          <w:sz w:val="24"/>
          <w:szCs w:val="24"/>
        </w:rPr>
        <w:t xml:space="preserve"> Haná, popřípadě soupravou </w:t>
      </w:r>
      <w:r w:rsidR="00B9389D" w:rsidRPr="00695744">
        <w:rPr>
          <w:rFonts w:ascii="Arial" w:hAnsi="Arial"/>
          <w:bCs/>
          <w:sz w:val="24"/>
          <w:szCs w:val="24"/>
        </w:rPr>
        <w:t>z</w:t>
      </w:r>
      <w:r w:rsidRPr="00695744">
        <w:rPr>
          <w:rFonts w:ascii="Arial" w:hAnsi="Arial"/>
          <w:bCs/>
          <w:sz w:val="24"/>
          <w:szCs w:val="24"/>
        </w:rPr>
        <w:t xml:space="preserve"> dálkové dopravy.</w:t>
      </w:r>
    </w:p>
    <w:p w14:paraId="2410F4DC" w14:textId="77777777" w:rsidR="009A0792" w:rsidRPr="00695744" w:rsidRDefault="009A0792" w:rsidP="00747AB2">
      <w:pPr>
        <w:pStyle w:val="Zkladntextodsazen"/>
        <w:spacing w:before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/>
          <w:b/>
          <w:sz w:val="24"/>
          <w:szCs w:val="24"/>
        </w:rPr>
        <w:t xml:space="preserve">Mezi hlavní změny jízdního řádu železniční dopravy od </w:t>
      </w:r>
      <w:r w:rsidR="00185E83" w:rsidRPr="00695744">
        <w:rPr>
          <w:rFonts w:ascii="Arial" w:hAnsi="Arial"/>
          <w:b/>
          <w:sz w:val="24"/>
          <w:szCs w:val="24"/>
        </w:rPr>
        <w:t>1</w:t>
      </w:r>
      <w:r w:rsidR="00D716E7" w:rsidRPr="00695744">
        <w:rPr>
          <w:rFonts w:ascii="Arial" w:hAnsi="Arial"/>
          <w:b/>
          <w:sz w:val="24"/>
          <w:szCs w:val="24"/>
        </w:rPr>
        <w:t>5</w:t>
      </w:r>
      <w:r w:rsidR="004A1AC1" w:rsidRPr="00695744">
        <w:rPr>
          <w:rFonts w:ascii="Arial" w:hAnsi="Arial"/>
          <w:b/>
          <w:sz w:val="24"/>
          <w:szCs w:val="24"/>
        </w:rPr>
        <w:t>. 12. 202</w:t>
      </w:r>
      <w:r w:rsidR="00D716E7" w:rsidRPr="00695744">
        <w:rPr>
          <w:rFonts w:ascii="Arial" w:hAnsi="Arial"/>
          <w:b/>
          <w:sz w:val="24"/>
          <w:szCs w:val="24"/>
        </w:rPr>
        <w:t>4</w:t>
      </w:r>
      <w:r w:rsidRPr="00695744">
        <w:rPr>
          <w:rFonts w:ascii="Arial" w:hAnsi="Arial"/>
          <w:b/>
          <w:sz w:val="24"/>
          <w:szCs w:val="24"/>
        </w:rPr>
        <w:t xml:space="preserve"> patří:</w:t>
      </w:r>
    </w:p>
    <w:p w14:paraId="398E4F40" w14:textId="77777777" w:rsidR="008B154B" w:rsidRPr="00695744" w:rsidRDefault="00714EF3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115080634"/>
      <w:r w:rsidRPr="00695744">
        <w:rPr>
          <w:rFonts w:ascii="Arial" w:hAnsi="Arial" w:cs="Arial"/>
          <w:sz w:val="24"/>
          <w:szCs w:val="24"/>
          <w:u w:val="single"/>
        </w:rPr>
        <w:t>Úprava víkendového spojení Olomouc – Jeseník</w:t>
      </w:r>
    </w:p>
    <w:p w14:paraId="23830DFD" w14:textId="77777777" w:rsidR="008B154B" w:rsidRPr="00695744" w:rsidRDefault="00714EF3" w:rsidP="000B4F23">
      <w:pPr>
        <w:spacing w:before="12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>Vzhledem k nemožnosti provozu motorových jednotek bez zabezpečovače ETCS na hlavní koridorové trati Olomouc – Zábřeh bylo nutné přistoupit k úpravě u víkendových spojů z Olomouce na Jesenicko. V neděli je zajištěno nové ranní spoje</w:t>
      </w:r>
      <w:r w:rsidR="00B9389D" w:rsidRPr="00695744">
        <w:rPr>
          <w:rFonts w:ascii="Arial" w:hAnsi="Arial" w:cs="Arial"/>
          <w:sz w:val="24"/>
          <w:szCs w:val="24"/>
        </w:rPr>
        <w:t>ní</w:t>
      </w:r>
      <w:r w:rsidRPr="00695744">
        <w:rPr>
          <w:rFonts w:ascii="Arial" w:hAnsi="Arial" w:cs="Arial"/>
          <w:sz w:val="24"/>
          <w:szCs w:val="24"/>
        </w:rPr>
        <w:t xml:space="preserve"> v 7 hodin ráno z</w:t>
      </w:r>
      <w:r w:rsidR="00B9389D" w:rsidRPr="00695744">
        <w:rPr>
          <w:rFonts w:ascii="Arial" w:hAnsi="Arial" w:cs="Arial"/>
          <w:sz w:val="24"/>
          <w:szCs w:val="24"/>
        </w:rPr>
        <w:t> </w:t>
      </w:r>
      <w:r w:rsidRPr="00695744">
        <w:rPr>
          <w:rFonts w:ascii="Arial" w:hAnsi="Arial" w:cs="Arial"/>
          <w:sz w:val="24"/>
          <w:szCs w:val="24"/>
        </w:rPr>
        <w:t xml:space="preserve">Olomouce. Naopak spojení okolo 8. hodiny je nově s přestupem v Zábřehu. Taktéž jeden odpolední spoj opačným směrem je nově s přestupem. </w:t>
      </w:r>
    </w:p>
    <w:p w14:paraId="75BC5E2D" w14:textId="77777777" w:rsidR="00747AB2" w:rsidRPr="00695744" w:rsidRDefault="00747AB2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695744">
        <w:rPr>
          <w:rFonts w:ascii="Arial" w:hAnsi="Arial" w:cs="Arial"/>
          <w:sz w:val="24"/>
          <w:szCs w:val="24"/>
          <w:u w:val="single"/>
        </w:rPr>
        <w:t xml:space="preserve">Změny </w:t>
      </w:r>
      <w:r w:rsidR="00714EF3" w:rsidRPr="00695744">
        <w:rPr>
          <w:rFonts w:ascii="Arial" w:hAnsi="Arial" w:cs="Arial"/>
          <w:sz w:val="24"/>
          <w:szCs w:val="24"/>
          <w:u w:val="single"/>
        </w:rPr>
        <w:t>v okolí Olomouce</w:t>
      </w:r>
    </w:p>
    <w:p w14:paraId="5675D830" w14:textId="77777777" w:rsidR="00B9389D" w:rsidRPr="00695744" w:rsidRDefault="00714EF3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>Na trati Olomouc – Drahanovice je většina víkendových vlaků prodloužena až do</w:t>
      </w:r>
      <w:r w:rsidR="00695744" w:rsidRPr="00695744">
        <w:rPr>
          <w:rFonts w:ascii="Arial" w:hAnsi="Arial" w:cs="Arial"/>
          <w:sz w:val="24"/>
          <w:szCs w:val="24"/>
        </w:rPr>
        <w:t> </w:t>
      </w:r>
      <w:r w:rsidRPr="00695744">
        <w:rPr>
          <w:rFonts w:ascii="Arial" w:hAnsi="Arial" w:cs="Arial"/>
          <w:sz w:val="24"/>
          <w:szCs w:val="24"/>
        </w:rPr>
        <w:t>Prostějova.</w:t>
      </w:r>
      <w:r w:rsidR="00B9389D" w:rsidRPr="00695744">
        <w:rPr>
          <w:rFonts w:ascii="Arial" w:hAnsi="Arial" w:cs="Arial"/>
          <w:sz w:val="24"/>
          <w:szCs w:val="24"/>
        </w:rPr>
        <w:t xml:space="preserve"> </w:t>
      </w:r>
    </w:p>
    <w:p w14:paraId="01F37C63" w14:textId="77777777" w:rsidR="00714EF3" w:rsidRPr="00695744" w:rsidRDefault="00B9389D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>V úseku Olomouc – Senice na Hané dochází v dopoledních hodinách k doplnění vlaků do hodinového taktu.</w:t>
      </w:r>
    </w:p>
    <w:p w14:paraId="74F7985C" w14:textId="77777777" w:rsidR="00714EF3" w:rsidRPr="00695744" w:rsidRDefault="00714EF3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 xml:space="preserve">Mezi Olomoucí a Prostějovem (po hlavní trati přes Vrbátky) je navýšen počet </w:t>
      </w:r>
      <w:proofErr w:type="gramStart"/>
      <w:r w:rsidR="00B9389D" w:rsidRPr="00695744">
        <w:rPr>
          <w:rFonts w:ascii="Arial" w:hAnsi="Arial" w:cs="Arial"/>
          <w:sz w:val="24"/>
          <w:szCs w:val="24"/>
        </w:rPr>
        <w:t>spojů  v</w:t>
      </w:r>
      <w:proofErr w:type="gramEnd"/>
      <w:r w:rsidR="00B9389D" w:rsidRPr="00695744">
        <w:rPr>
          <w:rFonts w:ascii="Arial" w:hAnsi="Arial" w:cs="Arial"/>
          <w:sz w:val="24"/>
          <w:szCs w:val="24"/>
        </w:rPr>
        <w:t> dopoledních hodinách</w:t>
      </w:r>
      <w:r w:rsidRPr="00695744">
        <w:rPr>
          <w:rFonts w:ascii="Arial" w:hAnsi="Arial" w:cs="Arial"/>
          <w:sz w:val="24"/>
          <w:szCs w:val="24"/>
        </w:rPr>
        <w:t xml:space="preserve">. Nově </w:t>
      </w:r>
      <w:r w:rsidR="00B9389D" w:rsidRPr="00695744">
        <w:rPr>
          <w:rFonts w:ascii="Arial" w:hAnsi="Arial" w:cs="Arial"/>
          <w:sz w:val="24"/>
          <w:szCs w:val="24"/>
        </w:rPr>
        <w:t>je</w:t>
      </w:r>
      <w:r w:rsidRPr="00695744">
        <w:rPr>
          <w:rFonts w:ascii="Arial" w:hAnsi="Arial" w:cs="Arial"/>
          <w:sz w:val="24"/>
          <w:szCs w:val="24"/>
        </w:rPr>
        <w:t xml:space="preserve"> </w:t>
      </w:r>
      <w:r w:rsidR="00B9389D" w:rsidRPr="00695744">
        <w:rPr>
          <w:rFonts w:ascii="Arial" w:hAnsi="Arial" w:cs="Arial"/>
          <w:sz w:val="24"/>
          <w:szCs w:val="24"/>
        </w:rPr>
        <w:t xml:space="preserve">zajištěno </w:t>
      </w:r>
      <w:r w:rsidRPr="00695744">
        <w:rPr>
          <w:rFonts w:ascii="Arial" w:hAnsi="Arial" w:cs="Arial"/>
          <w:sz w:val="24"/>
          <w:szCs w:val="24"/>
        </w:rPr>
        <w:t xml:space="preserve">spojení </w:t>
      </w:r>
      <w:r w:rsidR="00B9389D" w:rsidRPr="00695744">
        <w:rPr>
          <w:rFonts w:ascii="Arial" w:hAnsi="Arial" w:cs="Arial"/>
          <w:sz w:val="24"/>
          <w:szCs w:val="24"/>
        </w:rPr>
        <w:t xml:space="preserve">mezi Olomouc a Prostějovem </w:t>
      </w:r>
      <w:r w:rsidRPr="00695744">
        <w:rPr>
          <w:rFonts w:ascii="Arial" w:hAnsi="Arial" w:cs="Arial"/>
          <w:sz w:val="24"/>
          <w:szCs w:val="24"/>
        </w:rPr>
        <w:t xml:space="preserve">osobním vlakem </w:t>
      </w:r>
      <w:r w:rsidR="00B9389D" w:rsidRPr="00695744">
        <w:rPr>
          <w:rFonts w:ascii="Arial" w:hAnsi="Arial" w:cs="Arial"/>
          <w:sz w:val="24"/>
          <w:szCs w:val="24"/>
        </w:rPr>
        <w:t xml:space="preserve">denně </w:t>
      </w:r>
      <w:r w:rsidRPr="00695744">
        <w:rPr>
          <w:rFonts w:ascii="Arial" w:hAnsi="Arial" w:cs="Arial"/>
          <w:sz w:val="24"/>
          <w:szCs w:val="24"/>
        </w:rPr>
        <w:t xml:space="preserve">každou hodinu. Naopak </w:t>
      </w:r>
      <w:r w:rsidR="00B9389D" w:rsidRPr="00695744">
        <w:rPr>
          <w:rFonts w:ascii="Arial" w:hAnsi="Arial" w:cs="Arial"/>
          <w:sz w:val="24"/>
          <w:szCs w:val="24"/>
        </w:rPr>
        <w:t>je</w:t>
      </w:r>
      <w:r w:rsidRPr="00695744">
        <w:rPr>
          <w:rFonts w:ascii="Arial" w:hAnsi="Arial" w:cs="Arial"/>
          <w:sz w:val="24"/>
          <w:szCs w:val="24"/>
        </w:rPr>
        <w:t xml:space="preserve"> omezeno víkendové spojení na trati Přerov – Nezamyslice, která však vykazuje výrazně nižší počty cestujících.</w:t>
      </w:r>
    </w:p>
    <w:p w14:paraId="599CFCAE" w14:textId="77777777" w:rsidR="007404A6" w:rsidRPr="00695744" w:rsidRDefault="00CA22D5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</w:rPr>
      </w:pPr>
      <w:r w:rsidRPr="00695744">
        <w:rPr>
          <w:rFonts w:ascii="Arial" w:hAnsi="Arial" w:cs="Arial"/>
          <w:sz w:val="24"/>
          <w:szCs w:val="24"/>
        </w:rPr>
        <w:t xml:space="preserve">Spěšné vlaky Olomouc – Staré Město u Uherského Hradiště </w:t>
      </w:r>
      <w:r w:rsidR="00B9389D" w:rsidRPr="00695744">
        <w:rPr>
          <w:rFonts w:ascii="Arial" w:hAnsi="Arial" w:cs="Arial"/>
          <w:sz w:val="24"/>
          <w:szCs w:val="24"/>
        </w:rPr>
        <w:t>jsou</w:t>
      </w:r>
      <w:r w:rsidRPr="00695744">
        <w:rPr>
          <w:rFonts w:ascii="Arial" w:hAnsi="Arial" w:cs="Arial"/>
          <w:sz w:val="24"/>
          <w:szCs w:val="24"/>
        </w:rPr>
        <w:t xml:space="preserve"> nově v objednávce Olomouckého kraje a </w:t>
      </w:r>
      <w:r w:rsidR="00B9389D" w:rsidRPr="00695744">
        <w:rPr>
          <w:rFonts w:ascii="Arial" w:hAnsi="Arial" w:cs="Arial"/>
          <w:sz w:val="24"/>
          <w:szCs w:val="24"/>
        </w:rPr>
        <w:t xml:space="preserve">jsou </w:t>
      </w:r>
      <w:r w:rsidRPr="00695744">
        <w:rPr>
          <w:rFonts w:ascii="Arial" w:hAnsi="Arial" w:cs="Arial"/>
          <w:sz w:val="24"/>
          <w:szCs w:val="24"/>
        </w:rPr>
        <w:t xml:space="preserve">zajišťované moderními jednotkami </w:t>
      </w:r>
      <w:proofErr w:type="spellStart"/>
      <w:r w:rsidRPr="00695744">
        <w:rPr>
          <w:rFonts w:ascii="Arial" w:hAnsi="Arial" w:cs="Arial"/>
          <w:sz w:val="24"/>
          <w:szCs w:val="24"/>
        </w:rPr>
        <w:t>RegioPanter</w:t>
      </w:r>
      <w:proofErr w:type="spellEnd"/>
      <w:r w:rsidRPr="00695744">
        <w:rPr>
          <w:rFonts w:ascii="Arial" w:hAnsi="Arial" w:cs="Arial"/>
          <w:sz w:val="24"/>
          <w:szCs w:val="24"/>
        </w:rPr>
        <w:t>.</w:t>
      </w:r>
    </w:p>
    <w:p w14:paraId="76968855" w14:textId="77777777" w:rsidR="007404A6" w:rsidRPr="00695744" w:rsidRDefault="007404A6" w:rsidP="00747AB2">
      <w:pPr>
        <w:spacing w:before="240" w:after="120" w:line="23" w:lineRule="atLeast"/>
        <w:jc w:val="both"/>
        <w:rPr>
          <w:rFonts w:ascii="Arial" w:hAnsi="Arial" w:cs="Arial"/>
          <w:sz w:val="24"/>
          <w:szCs w:val="24"/>
          <w:u w:val="single"/>
        </w:rPr>
      </w:pPr>
      <w:r w:rsidRPr="00695744">
        <w:rPr>
          <w:rFonts w:ascii="Arial" w:hAnsi="Arial" w:cs="Arial"/>
          <w:sz w:val="24"/>
          <w:szCs w:val="24"/>
          <w:u w:val="single"/>
        </w:rPr>
        <w:t xml:space="preserve">Časové polohy vlaků mezi Přerovem, Hranicemi a Vsetínem jsou </w:t>
      </w:r>
      <w:proofErr w:type="gramStart"/>
      <w:r w:rsidRPr="00695744">
        <w:rPr>
          <w:rFonts w:ascii="Arial" w:hAnsi="Arial" w:cs="Arial"/>
          <w:sz w:val="24"/>
          <w:szCs w:val="24"/>
          <w:u w:val="single"/>
        </w:rPr>
        <w:t>ovlivněny  dlouhodobou</w:t>
      </w:r>
      <w:proofErr w:type="gramEnd"/>
      <w:r w:rsidRPr="00695744">
        <w:rPr>
          <w:rFonts w:ascii="Arial" w:hAnsi="Arial" w:cs="Arial"/>
          <w:sz w:val="24"/>
          <w:szCs w:val="24"/>
          <w:u w:val="single"/>
        </w:rPr>
        <w:t xml:space="preserve"> výlukou Lipník nad Bečvou – </w:t>
      </w:r>
      <w:proofErr w:type="spellStart"/>
      <w:r w:rsidRPr="00695744">
        <w:rPr>
          <w:rFonts w:ascii="Arial" w:hAnsi="Arial" w:cs="Arial"/>
          <w:sz w:val="24"/>
          <w:szCs w:val="24"/>
          <w:u w:val="single"/>
        </w:rPr>
        <w:t>Drahotuše</w:t>
      </w:r>
      <w:proofErr w:type="spellEnd"/>
      <w:r w:rsidRPr="00695744">
        <w:rPr>
          <w:rFonts w:ascii="Arial" w:hAnsi="Arial" w:cs="Arial"/>
          <w:sz w:val="24"/>
          <w:szCs w:val="24"/>
          <w:u w:val="single"/>
        </w:rPr>
        <w:t>.</w:t>
      </w:r>
    </w:p>
    <w:bookmarkEnd w:id="1"/>
    <w:p w14:paraId="07F91F04" w14:textId="77777777" w:rsidR="00FE4598" w:rsidRPr="00FE2EF4" w:rsidRDefault="00FE4598" w:rsidP="0045752C">
      <w:pPr>
        <w:pStyle w:val="Zkladntextodsazen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E2EF4">
        <w:rPr>
          <w:rFonts w:ascii="Arial" w:hAnsi="Arial" w:cs="Arial"/>
          <w:sz w:val="24"/>
          <w:szCs w:val="24"/>
        </w:rPr>
        <w:t>Rozsah objednávky v závazku veřejné služby Olomouckého kraje je předpokládán ve</w:t>
      </w:r>
      <w:r w:rsidR="00FE2EF4">
        <w:rPr>
          <w:rFonts w:ascii="Arial" w:hAnsi="Arial" w:cs="Arial"/>
          <w:sz w:val="24"/>
          <w:szCs w:val="24"/>
        </w:rPr>
        <w:t> </w:t>
      </w:r>
      <w:r w:rsidRPr="00FE2EF4">
        <w:rPr>
          <w:rFonts w:ascii="Arial" w:hAnsi="Arial" w:cs="Arial"/>
          <w:sz w:val="24"/>
          <w:szCs w:val="24"/>
        </w:rPr>
        <w:t xml:space="preserve">výši </w:t>
      </w:r>
      <w:r w:rsidR="00FE2EF4">
        <w:rPr>
          <w:rFonts w:ascii="Arial" w:hAnsi="Arial" w:cs="Arial"/>
          <w:sz w:val="24"/>
          <w:szCs w:val="24"/>
        </w:rPr>
        <w:t>6 178 780,60 </w:t>
      </w:r>
      <w:proofErr w:type="spellStart"/>
      <w:r w:rsidRPr="00FE2EF4">
        <w:rPr>
          <w:rFonts w:ascii="Arial" w:hAnsi="Arial" w:cs="Arial"/>
          <w:sz w:val="24"/>
          <w:szCs w:val="24"/>
        </w:rPr>
        <w:t>vlkm</w:t>
      </w:r>
      <w:proofErr w:type="spellEnd"/>
      <w:r w:rsidRPr="00FE2EF4">
        <w:rPr>
          <w:rFonts w:ascii="Arial" w:hAnsi="Arial" w:cs="Arial"/>
          <w:sz w:val="24"/>
          <w:szCs w:val="24"/>
        </w:rPr>
        <w:t xml:space="preserve"> na území Olomouckého kraje a</w:t>
      </w:r>
      <w:r w:rsidR="0049543B" w:rsidRPr="00FE2EF4">
        <w:rPr>
          <w:rFonts w:ascii="Arial" w:hAnsi="Arial" w:cs="Arial"/>
          <w:sz w:val="24"/>
          <w:szCs w:val="24"/>
        </w:rPr>
        <w:t> </w:t>
      </w:r>
      <w:r w:rsidR="00FE2EF4">
        <w:rPr>
          <w:rFonts w:ascii="Arial" w:hAnsi="Arial" w:cs="Arial"/>
          <w:sz w:val="24"/>
          <w:szCs w:val="24"/>
        </w:rPr>
        <w:t>403 933,80</w:t>
      </w:r>
      <w:r w:rsidR="00160D98" w:rsidRPr="00FE2EF4">
        <w:rPr>
          <w:rFonts w:ascii="Arial" w:hAnsi="Arial" w:cs="Arial"/>
          <w:sz w:val="24"/>
          <w:szCs w:val="24"/>
        </w:rPr>
        <w:t> </w:t>
      </w:r>
      <w:proofErr w:type="spellStart"/>
      <w:r w:rsidRPr="00FE2EF4">
        <w:rPr>
          <w:rFonts w:ascii="Arial" w:hAnsi="Arial" w:cs="Arial"/>
          <w:sz w:val="24"/>
          <w:szCs w:val="24"/>
        </w:rPr>
        <w:t>vlkm</w:t>
      </w:r>
      <w:proofErr w:type="spellEnd"/>
      <w:r w:rsidRPr="00FE2EF4">
        <w:rPr>
          <w:rFonts w:ascii="Arial" w:hAnsi="Arial" w:cs="Arial"/>
          <w:sz w:val="24"/>
          <w:szCs w:val="24"/>
        </w:rPr>
        <w:t xml:space="preserve"> na území Zlínského</w:t>
      </w:r>
      <w:r w:rsidR="00627107" w:rsidRPr="00FE2EF4">
        <w:rPr>
          <w:rFonts w:ascii="Arial" w:hAnsi="Arial" w:cs="Arial"/>
          <w:sz w:val="24"/>
          <w:szCs w:val="24"/>
        </w:rPr>
        <w:t xml:space="preserve"> a</w:t>
      </w:r>
      <w:r w:rsidR="00FB5B64" w:rsidRPr="00FE2EF4">
        <w:rPr>
          <w:rFonts w:ascii="Arial" w:hAnsi="Arial" w:cs="Arial"/>
          <w:sz w:val="24"/>
          <w:szCs w:val="24"/>
        </w:rPr>
        <w:t> </w:t>
      </w:r>
      <w:r w:rsidRPr="00FE2EF4">
        <w:rPr>
          <w:rFonts w:ascii="Arial" w:hAnsi="Arial" w:cs="Arial"/>
          <w:sz w:val="24"/>
          <w:szCs w:val="24"/>
        </w:rPr>
        <w:t>Jihomoravského</w:t>
      </w:r>
      <w:r w:rsidR="008163E0">
        <w:rPr>
          <w:rFonts w:ascii="Arial" w:hAnsi="Arial" w:cs="Arial"/>
          <w:sz w:val="24"/>
          <w:szCs w:val="24"/>
        </w:rPr>
        <w:t xml:space="preserve"> kraje</w:t>
      </w:r>
      <w:r w:rsidRPr="00FE2EF4">
        <w:rPr>
          <w:rFonts w:ascii="Arial" w:hAnsi="Arial" w:cs="Arial"/>
          <w:sz w:val="24"/>
          <w:szCs w:val="24"/>
        </w:rPr>
        <w:t xml:space="preserve">, které </w:t>
      </w:r>
      <w:r w:rsidR="007A36A4" w:rsidRPr="00695744">
        <w:rPr>
          <w:rFonts w:ascii="Arial" w:hAnsi="Arial" w:cs="Arial"/>
          <w:sz w:val="24"/>
          <w:szCs w:val="24"/>
        </w:rPr>
        <w:t xml:space="preserve">nám </w:t>
      </w:r>
      <w:r w:rsidR="00FE2EF4" w:rsidRPr="00FE2EF4">
        <w:rPr>
          <w:rFonts w:ascii="Arial" w:hAnsi="Arial" w:cs="Arial"/>
          <w:sz w:val="24"/>
          <w:szCs w:val="24"/>
        </w:rPr>
        <w:t xml:space="preserve">budou </w:t>
      </w:r>
      <w:r w:rsidR="008163E0">
        <w:rPr>
          <w:rFonts w:ascii="Arial" w:hAnsi="Arial" w:cs="Arial"/>
          <w:sz w:val="24"/>
          <w:szCs w:val="24"/>
        </w:rPr>
        <w:t>tyto</w:t>
      </w:r>
      <w:r w:rsidR="00FE2EF4" w:rsidRPr="00FE2EF4">
        <w:rPr>
          <w:rFonts w:ascii="Arial" w:hAnsi="Arial" w:cs="Arial"/>
          <w:sz w:val="24"/>
          <w:szCs w:val="24"/>
        </w:rPr>
        <w:t xml:space="preserve"> kraje</w:t>
      </w:r>
      <w:r w:rsidR="00FE2EF4" w:rsidRPr="00695744">
        <w:rPr>
          <w:rFonts w:ascii="Arial" w:hAnsi="Arial" w:cs="Arial"/>
          <w:sz w:val="24"/>
          <w:szCs w:val="24"/>
        </w:rPr>
        <w:t xml:space="preserve"> </w:t>
      </w:r>
      <w:r w:rsidRPr="00FE2EF4">
        <w:rPr>
          <w:rFonts w:ascii="Arial" w:hAnsi="Arial" w:cs="Arial"/>
          <w:sz w:val="24"/>
          <w:szCs w:val="24"/>
        </w:rPr>
        <w:t xml:space="preserve">kompenzovat </w:t>
      </w:r>
      <w:r w:rsidR="007A36A4" w:rsidRPr="00695744">
        <w:rPr>
          <w:rFonts w:ascii="Arial" w:hAnsi="Arial" w:cs="Arial"/>
          <w:sz w:val="24"/>
          <w:szCs w:val="24"/>
        </w:rPr>
        <w:t>dle mezikrajských smluv</w:t>
      </w:r>
      <w:r w:rsidRPr="00FE2EF4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FE4598" w:rsidRPr="00695744" w14:paraId="73814319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69F6" w14:textId="43FEB537" w:rsidR="00FE4598" w:rsidRPr="00695744" w:rsidRDefault="00EF697B">
            <w:pPr>
              <w:pStyle w:val="Zkladntextodsazen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5744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FE4598" w:rsidRPr="00695744">
              <w:rPr>
                <w:rFonts w:ascii="Arial" w:hAnsi="Arial" w:cs="Arial"/>
                <w:b/>
                <w:sz w:val="24"/>
                <w:szCs w:val="24"/>
              </w:rPr>
              <w:t>Objednávka Olomouckého kraje celkem (</w:t>
            </w:r>
            <w:proofErr w:type="spellStart"/>
            <w:r w:rsidR="00FE4598" w:rsidRPr="00695744">
              <w:rPr>
                <w:rFonts w:ascii="Arial" w:hAnsi="Arial" w:cs="Arial"/>
                <w:b/>
                <w:sz w:val="24"/>
                <w:szCs w:val="24"/>
              </w:rPr>
              <w:t>vlkm</w:t>
            </w:r>
            <w:proofErr w:type="spellEnd"/>
            <w:r w:rsidR="00FE4598" w:rsidRPr="0069574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D086" w14:textId="77777777" w:rsidR="00FE4598" w:rsidRPr="00FE2EF4" w:rsidRDefault="00FE2EF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6 582 714,40</w:t>
            </w:r>
          </w:p>
        </w:tc>
      </w:tr>
      <w:tr w:rsidR="00FE4598" w:rsidRPr="00695744" w14:paraId="1084B75D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0C8C" w14:textId="77777777" w:rsidR="00FE4598" w:rsidRPr="00695744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744">
              <w:rPr>
                <w:rFonts w:ascii="Arial" w:hAnsi="Arial" w:cs="Arial"/>
                <w:sz w:val="24"/>
                <w:szCs w:val="24"/>
              </w:rPr>
              <w:t>na území Olomouckého kraje (</w:t>
            </w:r>
            <w:proofErr w:type="spellStart"/>
            <w:r w:rsidRPr="00695744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6957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1C9F" w14:textId="77777777" w:rsidR="00FE4598" w:rsidRPr="00FE2EF4" w:rsidRDefault="00FE2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6 178 780,60</w:t>
            </w:r>
            <w:r w:rsidR="00C46D04" w:rsidRPr="00FE2E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4598" w:rsidRPr="00695744" w14:paraId="21789EF2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15B8" w14:textId="77777777" w:rsidR="00FE4598" w:rsidRPr="00695744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744">
              <w:rPr>
                <w:rFonts w:ascii="Arial" w:hAnsi="Arial" w:cs="Arial"/>
                <w:sz w:val="24"/>
                <w:szCs w:val="24"/>
              </w:rPr>
              <w:t>na území Zlínského kraje (</w:t>
            </w:r>
            <w:proofErr w:type="spellStart"/>
            <w:r w:rsidRPr="00695744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6957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10C1" w14:textId="77777777" w:rsidR="00FE2EF4" w:rsidRPr="00FE2EF4" w:rsidRDefault="00FE2EF4" w:rsidP="00FE2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321 994,60</w:t>
            </w:r>
          </w:p>
        </w:tc>
      </w:tr>
      <w:tr w:rsidR="00FE4598" w:rsidRPr="00695744" w14:paraId="469061B3" w14:textId="77777777" w:rsidTr="00EF697B">
        <w:trPr>
          <w:trHeight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73CC" w14:textId="77777777" w:rsidR="00FE4598" w:rsidRPr="00695744" w:rsidRDefault="00FE4598" w:rsidP="00FE4598">
            <w:pPr>
              <w:pStyle w:val="Zkladntextodsazen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744">
              <w:rPr>
                <w:rFonts w:ascii="Arial" w:hAnsi="Arial" w:cs="Arial"/>
                <w:sz w:val="24"/>
                <w:szCs w:val="24"/>
              </w:rPr>
              <w:t>na území Jihomoravského kraje (</w:t>
            </w:r>
            <w:proofErr w:type="spellStart"/>
            <w:r w:rsidRPr="00695744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6957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1054" w14:textId="77777777" w:rsidR="00FE4598" w:rsidRPr="00FE2EF4" w:rsidRDefault="00FE2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81 939,20</w:t>
            </w:r>
          </w:p>
        </w:tc>
      </w:tr>
    </w:tbl>
    <w:p w14:paraId="2C00DB2F" w14:textId="77777777" w:rsidR="00FE4598" w:rsidRPr="00695744" w:rsidRDefault="00FE4598" w:rsidP="00FE4598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37E554AB" w14:textId="77777777" w:rsidR="00FE4598" w:rsidRDefault="00FE4598" w:rsidP="00FE4598">
      <w:pPr>
        <w:pStyle w:val="Zkladntextodsazen"/>
        <w:spacing w:after="0" w:line="240" w:lineRule="auto"/>
        <w:ind w:left="0"/>
        <w:jc w:val="both"/>
        <w:rPr>
          <w:rFonts w:ascii="Arial" w:hAnsi="Arial"/>
          <w:i/>
          <w:color w:val="FF0000"/>
          <w:sz w:val="20"/>
          <w:szCs w:val="20"/>
        </w:rPr>
      </w:pPr>
      <w:r w:rsidRPr="00695744">
        <w:rPr>
          <w:rFonts w:ascii="Arial" w:hAnsi="Arial"/>
          <w:sz w:val="24"/>
          <w:szCs w:val="24"/>
        </w:rPr>
        <w:t xml:space="preserve">Jelikož dochází </w:t>
      </w:r>
      <w:r w:rsidRPr="00695744">
        <w:rPr>
          <w:rFonts w:ascii="Arial" w:hAnsi="Arial"/>
          <w:b/>
          <w:sz w:val="24"/>
          <w:szCs w:val="24"/>
        </w:rPr>
        <w:t>k provozním změnám i ke změnám požadavků</w:t>
      </w:r>
      <w:r w:rsidRPr="00695744">
        <w:rPr>
          <w:rFonts w:ascii="Arial" w:hAnsi="Arial"/>
          <w:sz w:val="24"/>
          <w:szCs w:val="24"/>
        </w:rPr>
        <w:t xml:space="preserve"> zaměstnavatelů, škol, obcí, cestujících, může v průběhu roku 202</w:t>
      </w:r>
      <w:r w:rsidR="00CA22D5" w:rsidRPr="00695744">
        <w:rPr>
          <w:rFonts w:ascii="Arial" w:hAnsi="Arial"/>
          <w:sz w:val="24"/>
          <w:szCs w:val="24"/>
        </w:rPr>
        <w:t>5</w:t>
      </w:r>
      <w:r w:rsidRPr="00695744">
        <w:rPr>
          <w:rFonts w:ascii="Arial" w:hAnsi="Arial"/>
          <w:sz w:val="24"/>
          <w:szCs w:val="24"/>
        </w:rPr>
        <w:t xml:space="preserve"> v rámci jízdního řádu docházet k odchylkám. Tyto však </w:t>
      </w:r>
      <w:r w:rsidRPr="00695744">
        <w:rPr>
          <w:rFonts w:ascii="Arial" w:hAnsi="Arial"/>
          <w:b/>
          <w:sz w:val="24"/>
          <w:szCs w:val="24"/>
        </w:rPr>
        <w:t xml:space="preserve">nepřekročí hranici 1 % ze schváleného rozsahu </w:t>
      </w:r>
      <w:r w:rsidRPr="00695744">
        <w:rPr>
          <w:rFonts w:ascii="Arial" w:hAnsi="Arial"/>
          <w:b/>
          <w:sz w:val="24"/>
          <w:szCs w:val="24"/>
        </w:rPr>
        <w:lastRenderedPageBreak/>
        <w:t xml:space="preserve">a případný dopad na výši kompenzace bude řešen v rámci </w:t>
      </w:r>
      <w:r w:rsidR="00F24F8A" w:rsidRPr="00695744">
        <w:rPr>
          <w:rFonts w:ascii="Arial" w:hAnsi="Arial"/>
          <w:b/>
          <w:sz w:val="24"/>
          <w:szCs w:val="24"/>
        </w:rPr>
        <w:t xml:space="preserve">pravidelných </w:t>
      </w:r>
      <w:r w:rsidRPr="00695744">
        <w:rPr>
          <w:rFonts w:ascii="Arial" w:hAnsi="Arial"/>
          <w:b/>
          <w:sz w:val="24"/>
          <w:szCs w:val="24"/>
        </w:rPr>
        <w:t>ročních vyúčtování</w:t>
      </w:r>
      <w:r w:rsidR="00F24F8A" w:rsidRPr="00695744">
        <w:rPr>
          <w:rFonts w:ascii="Arial" w:hAnsi="Arial"/>
          <w:b/>
          <w:sz w:val="24"/>
          <w:szCs w:val="24"/>
        </w:rPr>
        <w:t xml:space="preserve"> dle skutečnosti</w:t>
      </w:r>
      <w:r w:rsidRPr="00695744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 xml:space="preserve">  </w:t>
      </w:r>
    </w:p>
    <w:p w14:paraId="73EDFF9B" w14:textId="77777777" w:rsidR="009217B5" w:rsidRPr="00E5469D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C73D533" w14:textId="77777777" w:rsidR="009A0792" w:rsidRPr="00E5469D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69D">
        <w:rPr>
          <w:rFonts w:ascii="Arial" w:hAnsi="Arial" w:cs="Arial"/>
          <w:b/>
          <w:sz w:val="24"/>
          <w:szCs w:val="24"/>
          <w:u w:val="single"/>
        </w:rPr>
        <w:t xml:space="preserve">Návrh financování dopravní obslužnosti Olomouckého kraje </w:t>
      </w:r>
      <w:r w:rsidR="00F24F8A">
        <w:rPr>
          <w:rFonts w:ascii="Arial" w:hAnsi="Arial" w:cs="Arial"/>
          <w:b/>
          <w:sz w:val="24"/>
          <w:szCs w:val="24"/>
          <w:u w:val="single"/>
        </w:rPr>
        <w:t>drážní</w:t>
      </w:r>
      <w:r w:rsidR="00F24F8A" w:rsidRPr="00E546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5469D">
        <w:rPr>
          <w:rFonts w:ascii="Arial" w:hAnsi="Arial" w:cs="Arial"/>
          <w:b/>
          <w:sz w:val="24"/>
          <w:szCs w:val="24"/>
          <w:u w:val="single"/>
        </w:rPr>
        <w:t>osobní regionální dopravou v roce 202</w:t>
      </w:r>
      <w:r w:rsidR="001D2B5F">
        <w:rPr>
          <w:rFonts w:ascii="Arial" w:hAnsi="Arial" w:cs="Arial"/>
          <w:b/>
          <w:sz w:val="24"/>
          <w:szCs w:val="24"/>
          <w:u w:val="single"/>
        </w:rPr>
        <w:t>5</w:t>
      </w:r>
    </w:p>
    <w:p w14:paraId="52C6AA9E" w14:textId="77777777" w:rsidR="009A0792" w:rsidRPr="00E804CE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2A8C45DE" w14:textId="77777777" w:rsidR="00B018FD" w:rsidRPr="00FE2EF4" w:rsidRDefault="00F24F8A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E2EF4">
        <w:rPr>
          <w:rFonts w:ascii="Arial" w:hAnsi="Arial" w:cs="Arial"/>
          <w:bCs/>
          <w:sz w:val="24"/>
          <w:szCs w:val="24"/>
        </w:rPr>
        <w:t>Dopravní obslužnost Olomouckého kraje drážní osobní dopravou je dle platných uzavřených smluv (viz bod 2.</w:t>
      </w:r>
      <w:r w:rsidR="0059373D" w:rsidRPr="00FE2EF4">
        <w:rPr>
          <w:rFonts w:ascii="Arial" w:hAnsi="Arial" w:cs="Arial"/>
          <w:bCs/>
          <w:sz w:val="24"/>
          <w:szCs w:val="24"/>
        </w:rPr>
        <w:t> </w:t>
      </w:r>
      <w:r w:rsidRPr="00FE2EF4">
        <w:rPr>
          <w:rFonts w:ascii="Arial" w:hAnsi="Arial" w:cs="Arial"/>
          <w:bCs/>
          <w:sz w:val="24"/>
          <w:szCs w:val="24"/>
        </w:rPr>
        <w:t>důvodové zprávy) rozdělena do třech provozních souborů</w:t>
      </w:r>
      <w:r w:rsidR="003F1A4A" w:rsidRPr="00FE2EF4">
        <w:rPr>
          <w:rFonts w:ascii="Arial" w:hAnsi="Arial" w:cs="Arial"/>
          <w:bCs/>
          <w:sz w:val="24"/>
          <w:szCs w:val="24"/>
        </w:rPr>
        <w:t>:</w:t>
      </w:r>
      <w:r w:rsidR="00B5404A" w:rsidRPr="00FE2EF4">
        <w:rPr>
          <w:rFonts w:ascii="Arial" w:hAnsi="Arial" w:cs="Arial"/>
          <w:bCs/>
          <w:sz w:val="24"/>
          <w:szCs w:val="24"/>
        </w:rPr>
        <w:t xml:space="preserve"> </w:t>
      </w:r>
      <w:r w:rsidRPr="00FE2EF4">
        <w:rPr>
          <w:rFonts w:ascii="Arial" w:hAnsi="Arial" w:cs="Arial"/>
          <w:bCs/>
          <w:sz w:val="24"/>
          <w:szCs w:val="24"/>
        </w:rPr>
        <w:t xml:space="preserve">Sever, Haná a </w:t>
      </w:r>
      <w:r w:rsidR="009740F2" w:rsidRPr="00FE2EF4">
        <w:rPr>
          <w:rFonts w:ascii="Arial" w:hAnsi="Arial" w:cs="Arial"/>
          <w:bCs/>
          <w:sz w:val="24"/>
          <w:szCs w:val="24"/>
        </w:rPr>
        <w:t>Elektrická sít – střed a nová infrastruktura</w:t>
      </w:r>
      <w:r w:rsidRPr="00FE2EF4">
        <w:rPr>
          <w:rFonts w:ascii="Arial" w:hAnsi="Arial" w:cs="Arial"/>
          <w:bCs/>
          <w:sz w:val="24"/>
          <w:szCs w:val="24"/>
        </w:rPr>
        <w:t xml:space="preserve">. </w:t>
      </w:r>
    </w:p>
    <w:p w14:paraId="626120A6" w14:textId="77777777" w:rsidR="00214D63" w:rsidRPr="00043F9A" w:rsidRDefault="00214D63" w:rsidP="00FE1DA2">
      <w:pPr>
        <w:spacing w:before="240"/>
        <w:rPr>
          <w:rFonts w:ascii="Arial" w:hAnsi="Arial"/>
          <w:b/>
          <w:sz w:val="24"/>
        </w:rPr>
      </w:pPr>
      <w:r w:rsidRPr="00043F9A">
        <w:rPr>
          <w:rFonts w:ascii="Arial" w:hAnsi="Arial"/>
          <w:b/>
          <w:sz w:val="24"/>
        </w:rPr>
        <w:t>V rozpočtu Olomouckého kraje je pro rok 202</w:t>
      </w:r>
      <w:r w:rsidR="001D2B5F" w:rsidRPr="00043F9A">
        <w:rPr>
          <w:rFonts w:ascii="Arial" w:hAnsi="Arial"/>
          <w:b/>
          <w:sz w:val="24"/>
        </w:rPr>
        <w:t>5</w:t>
      </w:r>
      <w:r w:rsidRPr="00043F9A">
        <w:rPr>
          <w:rFonts w:ascii="Arial" w:hAnsi="Arial"/>
          <w:b/>
          <w:sz w:val="24"/>
        </w:rPr>
        <w:t xml:space="preserve"> navrženo:</w:t>
      </w:r>
    </w:p>
    <w:p w14:paraId="432E79B0" w14:textId="77777777" w:rsidR="00214D63" w:rsidRPr="00043F9A" w:rsidRDefault="00214D63" w:rsidP="00214D63">
      <w:pPr>
        <w:pStyle w:val="Zkladntextodsazen"/>
        <w:numPr>
          <w:ilvl w:val="0"/>
          <w:numId w:val="47"/>
        </w:num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43F9A">
        <w:rPr>
          <w:rFonts w:ascii="Arial" w:hAnsi="Arial"/>
          <w:sz w:val="24"/>
          <w:szCs w:val="24"/>
        </w:rPr>
        <w:t>na zajištění dopravní obslužnosti drážní dopravou UZ 132</w:t>
      </w:r>
    </w:p>
    <w:p w14:paraId="68FF38AA" w14:textId="77777777" w:rsidR="00214D63" w:rsidRPr="00043F9A" w:rsidRDefault="008726F4" w:rsidP="00214D63">
      <w:pPr>
        <w:pStyle w:val="Zkladntextodsazen"/>
        <w:spacing w:before="240"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043F9A">
        <w:rPr>
          <w:rFonts w:ascii="Arial" w:hAnsi="Arial"/>
          <w:b/>
          <w:sz w:val="24"/>
          <w:szCs w:val="24"/>
        </w:rPr>
        <w:t xml:space="preserve">1 250 </w:t>
      </w:r>
      <w:r w:rsidR="00214D63" w:rsidRPr="00043F9A">
        <w:rPr>
          <w:rFonts w:ascii="Arial" w:hAnsi="Arial"/>
          <w:b/>
          <w:sz w:val="24"/>
          <w:szCs w:val="24"/>
        </w:rPr>
        <w:t xml:space="preserve">000 </w:t>
      </w:r>
      <w:r w:rsidR="00214D63" w:rsidRPr="00043F9A">
        <w:rPr>
          <w:rFonts w:ascii="Arial" w:hAnsi="Arial" w:cs="Arial"/>
          <w:b/>
          <w:sz w:val="24"/>
          <w:szCs w:val="24"/>
        </w:rPr>
        <w:t>tis. Kč</w:t>
      </w:r>
    </w:p>
    <w:p w14:paraId="222DC8E5" w14:textId="77777777" w:rsidR="00214D63" w:rsidRPr="00043F9A" w:rsidRDefault="00214D63" w:rsidP="00214D63">
      <w:pPr>
        <w:pStyle w:val="Zkladntextodsazen"/>
        <w:numPr>
          <w:ilvl w:val="0"/>
          <w:numId w:val="47"/>
        </w:numPr>
        <w:spacing w:before="120" w:after="0" w:line="240" w:lineRule="auto"/>
        <w:jc w:val="both"/>
        <w:rPr>
          <w:rFonts w:ascii="Arial" w:hAnsi="Arial"/>
          <w:sz w:val="24"/>
          <w:szCs w:val="24"/>
        </w:rPr>
      </w:pPr>
      <w:r w:rsidRPr="00043F9A">
        <w:rPr>
          <w:rFonts w:ascii="Arial" w:hAnsi="Arial"/>
          <w:sz w:val="24"/>
          <w:szCs w:val="24"/>
        </w:rPr>
        <w:t>Na úhradu kompenzací přeshraničních linek v územním obvodu Olomouckého kraje UZ 138</w:t>
      </w:r>
    </w:p>
    <w:p w14:paraId="5180CBB0" w14:textId="77777777" w:rsidR="00214D63" w:rsidRPr="00043F9A" w:rsidRDefault="008726F4" w:rsidP="00214D63">
      <w:pPr>
        <w:pStyle w:val="Zkladntextodsazen"/>
        <w:spacing w:before="120" w:after="0" w:line="240" w:lineRule="auto"/>
        <w:ind w:left="1134"/>
        <w:jc w:val="both"/>
        <w:rPr>
          <w:rFonts w:ascii="Arial" w:hAnsi="Arial"/>
          <w:b/>
          <w:sz w:val="24"/>
          <w:szCs w:val="24"/>
        </w:rPr>
      </w:pPr>
      <w:r w:rsidRPr="00043F9A">
        <w:rPr>
          <w:rFonts w:ascii="Arial" w:hAnsi="Arial"/>
          <w:b/>
          <w:sz w:val="24"/>
          <w:szCs w:val="24"/>
        </w:rPr>
        <w:t xml:space="preserve">70 </w:t>
      </w:r>
      <w:r w:rsidR="00214D63" w:rsidRPr="00043F9A">
        <w:rPr>
          <w:rFonts w:ascii="Arial" w:hAnsi="Arial"/>
          <w:b/>
          <w:sz w:val="24"/>
          <w:szCs w:val="24"/>
        </w:rPr>
        <w:t>000 tis. Kč</w:t>
      </w:r>
    </w:p>
    <w:p w14:paraId="5512F840" w14:textId="77777777" w:rsidR="00214D63" w:rsidRPr="00043F9A" w:rsidRDefault="00214D63" w:rsidP="003814EC">
      <w:pPr>
        <w:pStyle w:val="Zkladntextodsazen"/>
        <w:ind w:left="0"/>
        <w:jc w:val="both"/>
        <w:rPr>
          <w:rFonts w:ascii="Arial" w:hAnsi="Arial"/>
          <w:b/>
          <w:sz w:val="24"/>
          <w:szCs w:val="24"/>
        </w:rPr>
      </w:pPr>
      <w:r w:rsidRPr="00043F9A">
        <w:rPr>
          <w:rFonts w:ascii="Arial" w:hAnsi="Arial"/>
          <w:b/>
          <w:sz w:val="24"/>
          <w:szCs w:val="24"/>
        </w:rPr>
        <w:t>_____________________________________________________</w:t>
      </w:r>
      <w:r w:rsidR="00A66F7A" w:rsidRPr="00043F9A">
        <w:rPr>
          <w:rFonts w:ascii="Arial" w:hAnsi="Arial"/>
          <w:b/>
          <w:sz w:val="24"/>
          <w:szCs w:val="24"/>
        </w:rPr>
        <w:t>______________</w:t>
      </w:r>
    </w:p>
    <w:p w14:paraId="53CA9CDF" w14:textId="77777777" w:rsidR="00214D63" w:rsidRPr="00043F9A" w:rsidRDefault="00214D63" w:rsidP="00B3144F">
      <w:pPr>
        <w:pStyle w:val="Zkladntextodsazen"/>
        <w:spacing w:after="0"/>
        <w:ind w:left="284"/>
        <w:jc w:val="both"/>
        <w:rPr>
          <w:rFonts w:ascii="Arial" w:hAnsi="Arial"/>
          <w:b/>
          <w:sz w:val="24"/>
          <w:szCs w:val="24"/>
        </w:rPr>
      </w:pPr>
      <w:r w:rsidRPr="00043F9A">
        <w:rPr>
          <w:rFonts w:ascii="Arial" w:hAnsi="Arial"/>
          <w:b/>
          <w:sz w:val="24"/>
          <w:szCs w:val="24"/>
        </w:rPr>
        <w:t>CELKEM</w:t>
      </w:r>
      <w:r w:rsidRPr="00043F9A">
        <w:rPr>
          <w:rFonts w:ascii="Arial" w:hAnsi="Arial"/>
          <w:b/>
          <w:sz w:val="24"/>
          <w:szCs w:val="24"/>
        </w:rPr>
        <w:tab/>
      </w:r>
      <w:r w:rsidR="006B61E1" w:rsidRPr="00043F9A">
        <w:rPr>
          <w:rFonts w:ascii="Arial" w:hAnsi="Arial"/>
          <w:b/>
          <w:sz w:val="24"/>
          <w:szCs w:val="24"/>
        </w:rPr>
        <w:t>z </w:t>
      </w:r>
      <w:r w:rsidR="00B3144F" w:rsidRPr="00043F9A">
        <w:rPr>
          <w:rFonts w:ascii="Arial" w:hAnsi="Arial"/>
          <w:b/>
          <w:sz w:val="24"/>
          <w:szCs w:val="24"/>
        </w:rPr>
        <w:t>rozpočtu</w:t>
      </w:r>
      <w:r w:rsidR="006B61E1" w:rsidRPr="00043F9A">
        <w:rPr>
          <w:rFonts w:ascii="Arial" w:hAnsi="Arial"/>
          <w:b/>
          <w:sz w:val="24"/>
          <w:szCs w:val="24"/>
        </w:rPr>
        <w:t xml:space="preserve"> Olomouckého kraje</w:t>
      </w:r>
      <w:r w:rsidR="006B61E1" w:rsidRPr="00043F9A">
        <w:rPr>
          <w:rFonts w:ascii="Arial" w:hAnsi="Arial"/>
          <w:b/>
          <w:sz w:val="24"/>
          <w:szCs w:val="24"/>
        </w:rPr>
        <w:tab/>
      </w:r>
      <w:r w:rsidRPr="00043F9A">
        <w:rPr>
          <w:rFonts w:ascii="Arial" w:hAnsi="Arial"/>
          <w:b/>
          <w:sz w:val="24"/>
          <w:szCs w:val="24"/>
        </w:rPr>
        <w:tab/>
      </w:r>
      <w:r w:rsidRPr="00043F9A">
        <w:rPr>
          <w:rFonts w:ascii="Arial" w:hAnsi="Arial"/>
          <w:b/>
          <w:sz w:val="24"/>
          <w:szCs w:val="24"/>
        </w:rPr>
        <w:tab/>
      </w:r>
      <w:r w:rsidRPr="00043F9A">
        <w:rPr>
          <w:rFonts w:ascii="Arial" w:hAnsi="Arial"/>
          <w:b/>
          <w:sz w:val="24"/>
          <w:szCs w:val="24"/>
        </w:rPr>
        <w:tab/>
      </w:r>
      <w:r w:rsidR="00397A3F" w:rsidRPr="00043F9A">
        <w:rPr>
          <w:rFonts w:ascii="Arial" w:hAnsi="Arial"/>
          <w:b/>
          <w:sz w:val="24"/>
          <w:szCs w:val="24"/>
        </w:rPr>
        <w:t>1</w:t>
      </w:r>
      <w:r w:rsidR="008726F4" w:rsidRPr="00043F9A">
        <w:rPr>
          <w:rFonts w:ascii="Arial" w:hAnsi="Arial"/>
          <w:b/>
          <w:sz w:val="24"/>
          <w:szCs w:val="24"/>
        </w:rPr>
        <w:t> 320 000</w:t>
      </w:r>
      <w:r w:rsidRPr="00043F9A">
        <w:rPr>
          <w:rFonts w:ascii="Arial" w:hAnsi="Arial"/>
          <w:b/>
          <w:sz w:val="24"/>
          <w:szCs w:val="24"/>
        </w:rPr>
        <w:t xml:space="preserve"> tis. Kč</w:t>
      </w:r>
    </w:p>
    <w:p w14:paraId="1EF0E6E3" w14:textId="5CA9ACA6" w:rsidR="00302462" w:rsidRPr="00043F9A" w:rsidRDefault="00302462" w:rsidP="00B3144F">
      <w:pPr>
        <w:pStyle w:val="Zkladntextodsazen"/>
        <w:numPr>
          <w:ilvl w:val="0"/>
          <w:numId w:val="47"/>
        </w:numPr>
        <w:spacing w:before="120" w:after="0" w:line="257" w:lineRule="auto"/>
        <w:jc w:val="both"/>
        <w:rPr>
          <w:rFonts w:ascii="Arial" w:hAnsi="Arial"/>
          <w:sz w:val="24"/>
          <w:szCs w:val="24"/>
        </w:rPr>
      </w:pPr>
      <w:r w:rsidRPr="00043F9A">
        <w:rPr>
          <w:rFonts w:ascii="Arial" w:hAnsi="Arial"/>
          <w:sz w:val="24"/>
          <w:szCs w:val="24"/>
        </w:rPr>
        <w:t xml:space="preserve">Dotace MD cca </w:t>
      </w:r>
      <w:r w:rsidR="008726F4" w:rsidRPr="00043F9A">
        <w:rPr>
          <w:rFonts w:ascii="Arial" w:hAnsi="Arial"/>
          <w:b/>
          <w:bCs/>
          <w:sz w:val="24"/>
          <w:szCs w:val="24"/>
        </w:rPr>
        <w:t>287 00</w:t>
      </w:r>
      <w:r w:rsidRPr="00043F9A">
        <w:rPr>
          <w:rFonts w:ascii="Arial" w:hAnsi="Arial"/>
          <w:b/>
          <w:bCs/>
          <w:sz w:val="24"/>
          <w:szCs w:val="24"/>
        </w:rPr>
        <w:t>0</w:t>
      </w:r>
      <w:r w:rsidRPr="00043F9A">
        <w:rPr>
          <w:rFonts w:ascii="Arial" w:hAnsi="Arial"/>
          <w:b/>
          <w:sz w:val="24"/>
          <w:szCs w:val="24"/>
        </w:rPr>
        <w:t> tis. Kč</w:t>
      </w:r>
    </w:p>
    <w:p w14:paraId="1AD65E12" w14:textId="77777777" w:rsidR="00302462" w:rsidRPr="00043F9A" w:rsidRDefault="00B3144F" w:rsidP="00B3144F">
      <w:pPr>
        <w:pStyle w:val="Zkladntextodsazen"/>
        <w:spacing w:after="0"/>
        <w:ind w:left="0"/>
        <w:jc w:val="both"/>
        <w:rPr>
          <w:rFonts w:ascii="Arial" w:hAnsi="Arial"/>
          <w:b/>
          <w:sz w:val="24"/>
          <w:szCs w:val="24"/>
        </w:rPr>
      </w:pPr>
      <w:r w:rsidRPr="00043F9A">
        <w:rPr>
          <w:rFonts w:ascii="Arial" w:hAnsi="Arial"/>
          <w:b/>
          <w:sz w:val="24"/>
          <w:szCs w:val="24"/>
        </w:rPr>
        <w:softHyphen/>
        <w:t>___________________________________________________________________</w:t>
      </w:r>
    </w:p>
    <w:p w14:paraId="2CE39695" w14:textId="77777777" w:rsidR="00B3144F" w:rsidRPr="00043F9A" w:rsidRDefault="00B3144F" w:rsidP="00B3144F">
      <w:pPr>
        <w:pStyle w:val="Zkladntextodsazen"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9055895"/>
      <w:r w:rsidRPr="00043F9A">
        <w:rPr>
          <w:rFonts w:ascii="Arial" w:hAnsi="Arial" w:cs="Arial"/>
          <w:b/>
          <w:bCs/>
          <w:sz w:val="24"/>
          <w:szCs w:val="24"/>
        </w:rPr>
        <w:t xml:space="preserve">CELKEM finanční prostředky na drážní dopravu    </w:t>
      </w:r>
      <w:r w:rsidRPr="00043F9A">
        <w:rPr>
          <w:rFonts w:ascii="Arial" w:hAnsi="Arial" w:cs="Arial"/>
          <w:b/>
          <w:bCs/>
          <w:sz w:val="24"/>
          <w:szCs w:val="24"/>
        </w:rPr>
        <w:tab/>
        <w:t xml:space="preserve">           1 </w:t>
      </w:r>
      <w:r w:rsidR="008726F4" w:rsidRPr="00043F9A">
        <w:rPr>
          <w:rFonts w:ascii="Arial" w:hAnsi="Arial" w:cs="Arial"/>
          <w:b/>
          <w:bCs/>
          <w:sz w:val="24"/>
          <w:szCs w:val="24"/>
        </w:rPr>
        <w:t>607</w:t>
      </w:r>
      <w:r w:rsidRPr="00043F9A">
        <w:rPr>
          <w:rFonts w:ascii="Arial" w:hAnsi="Arial" w:cs="Arial"/>
          <w:b/>
          <w:bCs/>
          <w:sz w:val="24"/>
          <w:szCs w:val="24"/>
        </w:rPr>
        <w:t> </w:t>
      </w:r>
      <w:r w:rsidR="008726F4" w:rsidRPr="00043F9A">
        <w:rPr>
          <w:rFonts w:ascii="Arial" w:hAnsi="Arial" w:cs="Arial"/>
          <w:b/>
          <w:bCs/>
          <w:sz w:val="24"/>
          <w:szCs w:val="24"/>
        </w:rPr>
        <w:t>0</w:t>
      </w:r>
      <w:r w:rsidRPr="00043F9A">
        <w:rPr>
          <w:rFonts w:ascii="Arial" w:hAnsi="Arial" w:cs="Arial"/>
          <w:b/>
          <w:bCs/>
          <w:sz w:val="24"/>
          <w:szCs w:val="24"/>
        </w:rPr>
        <w:t>00 tis. Kč</w:t>
      </w:r>
    </w:p>
    <w:p w14:paraId="321494E4" w14:textId="65350ACC" w:rsidR="00B3144F" w:rsidRPr="008163E0" w:rsidRDefault="009A0792" w:rsidP="006B61E1">
      <w:pPr>
        <w:pStyle w:val="Zkladntextodsazen"/>
        <w:spacing w:before="240"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043F9A">
        <w:rPr>
          <w:rFonts w:ascii="Arial" w:hAnsi="Arial" w:cs="Arial"/>
          <w:b/>
          <w:bCs/>
          <w:sz w:val="24"/>
          <w:szCs w:val="24"/>
        </w:rPr>
        <w:t>V návrhu rozpočtu Olomouckého kraje pro rok 202</w:t>
      </w:r>
      <w:r w:rsidR="008163E0" w:rsidRPr="00043F9A">
        <w:rPr>
          <w:rFonts w:ascii="Arial" w:hAnsi="Arial" w:cs="Arial"/>
          <w:b/>
          <w:bCs/>
          <w:sz w:val="24"/>
          <w:szCs w:val="24"/>
        </w:rPr>
        <w:t>5</w:t>
      </w:r>
      <w:r w:rsidRPr="00043F9A">
        <w:rPr>
          <w:rFonts w:ascii="Arial" w:hAnsi="Arial" w:cs="Arial"/>
          <w:b/>
          <w:bCs/>
          <w:sz w:val="24"/>
          <w:szCs w:val="24"/>
        </w:rPr>
        <w:t xml:space="preserve"> bylo pro železniční dopravu vyčleněno</w:t>
      </w:r>
      <w:r w:rsidRPr="00043F9A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043F9A">
        <w:rPr>
          <w:rFonts w:ascii="Arial" w:hAnsi="Arial" w:cs="Arial"/>
          <w:b/>
          <w:bCs/>
          <w:sz w:val="24"/>
          <w:szCs w:val="24"/>
        </w:rPr>
        <w:t xml:space="preserve">na úhradu kompenzací </w:t>
      </w:r>
      <w:r w:rsidR="003B4011" w:rsidRPr="00043F9A">
        <w:rPr>
          <w:rFonts w:ascii="Arial" w:hAnsi="Arial" w:cs="Arial"/>
          <w:b/>
          <w:bCs/>
          <w:sz w:val="24"/>
          <w:szCs w:val="24"/>
        </w:rPr>
        <w:t>1</w:t>
      </w:r>
      <w:r w:rsidR="00302462" w:rsidRPr="00043F9A">
        <w:rPr>
          <w:rFonts w:ascii="Arial" w:hAnsi="Arial" w:cs="Arial"/>
          <w:b/>
          <w:bCs/>
          <w:sz w:val="24"/>
          <w:szCs w:val="24"/>
        </w:rPr>
        <w:t> </w:t>
      </w:r>
      <w:r w:rsidR="008726F4" w:rsidRPr="00043F9A">
        <w:rPr>
          <w:rFonts w:ascii="Arial" w:hAnsi="Arial" w:cs="Arial"/>
          <w:b/>
          <w:bCs/>
          <w:sz w:val="24"/>
          <w:szCs w:val="24"/>
        </w:rPr>
        <w:t>320</w:t>
      </w:r>
      <w:r w:rsidR="00302462" w:rsidRPr="00043F9A">
        <w:rPr>
          <w:rFonts w:ascii="Arial" w:hAnsi="Arial" w:cs="Arial"/>
          <w:b/>
          <w:bCs/>
          <w:sz w:val="24"/>
          <w:szCs w:val="24"/>
        </w:rPr>
        <w:t> </w:t>
      </w:r>
      <w:r w:rsidR="008726F4" w:rsidRPr="00043F9A">
        <w:rPr>
          <w:rFonts w:ascii="Arial" w:hAnsi="Arial" w:cs="Arial"/>
          <w:b/>
          <w:bCs/>
          <w:sz w:val="24"/>
          <w:szCs w:val="24"/>
        </w:rPr>
        <w:t>0</w:t>
      </w:r>
      <w:r w:rsidR="00397A3F" w:rsidRPr="00043F9A">
        <w:rPr>
          <w:rFonts w:ascii="Arial" w:hAnsi="Arial" w:cs="Arial"/>
          <w:b/>
          <w:bCs/>
          <w:sz w:val="24"/>
          <w:szCs w:val="24"/>
        </w:rPr>
        <w:t>00</w:t>
      </w:r>
      <w:r w:rsidR="00302462" w:rsidRPr="00043F9A">
        <w:rPr>
          <w:rFonts w:ascii="Arial" w:hAnsi="Arial" w:cs="Arial"/>
          <w:b/>
          <w:bCs/>
          <w:sz w:val="24"/>
          <w:szCs w:val="24"/>
        </w:rPr>
        <w:t> </w:t>
      </w:r>
      <w:r w:rsidR="00FE1DA2" w:rsidRPr="00043F9A">
        <w:rPr>
          <w:rFonts w:ascii="Arial" w:hAnsi="Arial" w:cs="Arial"/>
          <w:b/>
          <w:bCs/>
          <w:sz w:val="24"/>
          <w:szCs w:val="24"/>
        </w:rPr>
        <w:t>tis. Kč</w:t>
      </w:r>
      <w:r w:rsidR="006D6210" w:rsidRPr="00043F9A">
        <w:rPr>
          <w:rFonts w:ascii="Arial" w:hAnsi="Arial" w:cs="Arial"/>
          <w:sz w:val="24"/>
          <w:szCs w:val="24"/>
        </w:rPr>
        <w:t xml:space="preserve"> </w:t>
      </w:r>
      <w:bookmarkStart w:id="3" w:name="_Hlk119056228"/>
      <w:bookmarkEnd w:id="2"/>
      <w:r w:rsidR="006D6210" w:rsidRPr="00043F9A">
        <w:rPr>
          <w:rFonts w:ascii="Arial" w:hAnsi="Arial" w:cs="Arial"/>
          <w:sz w:val="24"/>
          <w:szCs w:val="24"/>
        </w:rPr>
        <w:t>(z toho UZ 132 – </w:t>
      </w:r>
      <w:r w:rsidR="008726F4" w:rsidRPr="00043F9A">
        <w:rPr>
          <w:rFonts w:ascii="Arial" w:hAnsi="Arial" w:cs="Arial"/>
          <w:sz w:val="24"/>
          <w:szCs w:val="24"/>
        </w:rPr>
        <w:t>1 250</w:t>
      </w:r>
      <w:r w:rsidR="006D6210" w:rsidRPr="00043F9A">
        <w:rPr>
          <w:rFonts w:ascii="Arial" w:hAnsi="Arial" w:cs="Arial"/>
          <w:sz w:val="24"/>
          <w:szCs w:val="24"/>
        </w:rPr>
        <w:t> 000 tis. Kč, UZ 138 – </w:t>
      </w:r>
      <w:r w:rsidR="008726F4" w:rsidRPr="00043F9A">
        <w:rPr>
          <w:rFonts w:ascii="Arial" w:hAnsi="Arial" w:cs="Arial"/>
          <w:sz w:val="24"/>
          <w:szCs w:val="24"/>
        </w:rPr>
        <w:t>70</w:t>
      </w:r>
      <w:r w:rsidR="006D6210" w:rsidRPr="00043F9A">
        <w:rPr>
          <w:rFonts w:ascii="Arial" w:hAnsi="Arial" w:cs="Arial"/>
          <w:sz w:val="24"/>
          <w:szCs w:val="24"/>
        </w:rPr>
        <w:t> 000 tis. Kč)</w:t>
      </w:r>
      <w:bookmarkEnd w:id="3"/>
      <w:r w:rsidRPr="00043F9A">
        <w:rPr>
          <w:rFonts w:ascii="Arial" w:hAnsi="Arial" w:cs="Arial"/>
          <w:sz w:val="24"/>
          <w:szCs w:val="24"/>
        </w:rPr>
        <w:t xml:space="preserve">. </w:t>
      </w:r>
      <w:r w:rsidR="0091735E" w:rsidRPr="00043F9A">
        <w:rPr>
          <w:rFonts w:ascii="Arial" w:hAnsi="Arial" w:cs="Arial"/>
          <w:sz w:val="24"/>
          <w:szCs w:val="24"/>
        </w:rPr>
        <w:t xml:space="preserve">Součástí finančních prostředků na úhradu </w:t>
      </w:r>
      <w:r w:rsidR="00F93C47" w:rsidRPr="00043F9A">
        <w:rPr>
          <w:rFonts w:ascii="Arial" w:hAnsi="Arial"/>
          <w:sz w:val="24"/>
          <w:szCs w:val="24"/>
        </w:rPr>
        <w:t xml:space="preserve">kompenzací </w:t>
      </w:r>
      <w:r w:rsidR="008F02ED" w:rsidRPr="00043F9A">
        <w:rPr>
          <w:rFonts w:ascii="Arial" w:hAnsi="Arial"/>
          <w:sz w:val="24"/>
          <w:szCs w:val="24"/>
        </w:rPr>
        <w:t xml:space="preserve">jsou také </w:t>
      </w:r>
      <w:r w:rsidR="00F93C47" w:rsidRPr="00043F9A">
        <w:rPr>
          <w:rFonts w:ascii="Arial" w:hAnsi="Arial"/>
          <w:sz w:val="24"/>
          <w:szCs w:val="24"/>
        </w:rPr>
        <w:t xml:space="preserve">příjmy od obcí, měst a krajů, na základě uzavřených smluv s obcemi, s městy a také mezikrajských smluv na zajištění přeshraniční dopravní obslužnosti nad rámec dopravní obslužnosti. Skutečná výše poskytnutých prostředků bude známa </w:t>
      </w:r>
      <w:r w:rsidR="005E6419" w:rsidRPr="00043F9A">
        <w:rPr>
          <w:rFonts w:ascii="Arial" w:hAnsi="Arial"/>
          <w:sz w:val="24"/>
          <w:szCs w:val="24"/>
        </w:rPr>
        <w:t xml:space="preserve">až </w:t>
      </w:r>
      <w:r w:rsidR="00F93C47" w:rsidRPr="00043F9A">
        <w:rPr>
          <w:rFonts w:ascii="Arial" w:hAnsi="Arial"/>
          <w:sz w:val="24"/>
          <w:szCs w:val="24"/>
        </w:rPr>
        <w:t>po uzavření mezikrajských smluv.</w:t>
      </w:r>
      <w:r w:rsidR="005E6419" w:rsidRPr="00043F9A">
        <w:rPr>
          <w:rFonts w:ascii="Arial" w:hAnsi="Arial"/>
          <w:sz w:val="24"/>
          <w:szCs w:val="24"/>
        </w:rPr>
        <w:t xml:space="preserve"> Příjmy z rozpočtu obcí, které jsou následně použity na financování </w:t>
      </w:r>
      <w:r w:rsidR="003950A0" w:rsidRPr="00043F9A">
        <w:rPr>
          <w:rFonts w:ascii="Arial" w:hAnsi="Arial"/>
          <w:sz w:val="24"/>
          <w:szCs w:val="24"/>
        </w:rPr>
        <w:t xml:space="preserve">drážní i linkové </w:t>
      </w:r>
      <w:r w:rsidR="005E6419" w:rsidRPr="00043F9A">
        <w:rPr>
          <w:rFonts w:ascii="Arial" w:hAnsi="Arial"/>
          <w:sz w:val="24"/>
          <w:szCs w:val="24"/>
        </w:rPr>
        <w:t>veřejné dopravy</w:t>
      </w:r>
      <w:r w:rsidR="003950A0" w:rsidRPr="00043F9A">
        <w:rPr>
          <w:rFonts w:ascii="Arial" w:hAnsi="Arial"/>
          <w:sz w:val="24"/>
          <w:szCs w:val="24"/>
        </w:rPr>
        <w:t xml:space="preserve">, </w:t>
      </w:r>
      <w:r w:rsidR="005E6419" w:rsidRPr="00043F9A">
        <w:rPr>
          <w:rFonts w:ascii="Arial" w:hAnsi="Arial"/>
          <w:sz w:val="24"/>
          <w:szCs w:val="24"/>
        </w:rPr>
        <w:t>očekáváme dle kvalifikovaného odhadu ve výši</w:t>
      </w:r>
      <w:r w:rsidR="003950A0" w:rsidRPr="00043F9A">
        <w:rPr>
          <w:rFonts w:ascii="Arial" w:hAnsi="Arial"/>
          <w:sz w:val="24"/>
          <w:szCs w:val="24"/>
        </w:rPr>
        <w:t xml:space="preserve"> 110 000 tis. Kč</w:t>
      </w:r>
      <w:r w:rsidR="00661D29" w:rsidRPr="00043F9A">
        <w:rPr>
          <w:rFonts w:ascii="Arial" w:hAnsi="Arial"/>
          <w:sz w:val="24"/>
          <w:szCs w:val="24"/>
        </w:rPr>
        <w:t>.</w:t>
      </w:r>
      <w:r w:rsidR="005E6419">
        <w:rPr>
          <w:rFonts w:ascii="Arial" w:hAnsi="Arial"/>
          <w:sz w:val="24"/>
          <w:szCs w:val="24"/>
        </w:rPr>
        <w:t xml:space="preserve"> </w:t>
      </w:r>
      <w:r w:rsidR="00F93C47" w:rsidRPr="008163E0">
        <w:rPr>
          <w:rFonts w:ascii="Arial" w:hAnsi="Arial"/>
          <w:sz w:val="24"/>
          <w:szCs w:val="24"/>
        </w:rPr>
        <w:t xml:space="preserve"> </w:t>
      </w:r>
    </w:p>
    <w:p w14:paraId="5AA0C299" w14:textId="77777777" w:rsidR="009A0792" w:rsidRPr="008163E0" w:rsidRDefault="009A0792" w:rsidP="00DA12FA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8163E0">
        <w:rPr>
          <w:rFonts w:ascii="Arial" w:hAnsi="Arial" w:cs="Arial"/>
          <w:sz w:val="24"/>
          <w:szCs w:val="24"/>
          <w:u w:val="single"/>
        </w:rPr>
        <w:t>Případný rozdíl bude předmětem ročního vyúčtování, neboť v tuto chvíli v rámci principu brutto režimu smluv je výše tržeb odhadnuta</w:t>
      </w:r>
      <w:r w:rsidR="008144CA" w:rsidRPr="008163E0">
        <w:rPr>
          <w:rFonts w:ascii="Arial" w:hAnsi="Arial" w:cs="Arial"/>
          <w:sz w:val="24"/>
          <w:szCs w:val="24"/>
          <w:u w:val="single"/>
        </w:rPr>
        <w:t xml:space="preserve"> na 20 % z celkové kompenzace</w:t>
      </w:r>
      <w:r w:rsidRPr="008163E0">
        <w:rPr>
          <w:rFonts w:ascii="Arial" w:hAnsi="Arial" w:cs="Arial"/>
          <w:sz w:val="24"/>
          <w:szCs w:val="24"/>
          <w:u w:val="single"/>
        </w:rPr>
        <w:t>, neboť není známa prvotní základna</w:t>
      </w:r>
      <w:r w:rsidR="00003658" w:rsidRPr="008163E0">
        <w:rPr>
          <w:rFonts w:ascii="Arial" w:hAnsi="Arial" w:cs="Arial"/>
          <w:sz w:val="24"/>
          <w:szCs w:val="24"/>
          <w:u w:val="single"/>
        </w:rPr>
        <w:t xml:space="preserve">, </w:t>
      </w:r>
      <w:r w:rsidR="001510CF" w:rsidRPr="008163E0">
        <w:rPr>
          <w:rFonts w:ascii="Arial" w:hAnsi="Arial" w:cs="Arial"/>
          <w:sz w:val="24"/>
          <w:szCs w:val="24"/>
          <w:u w:val="single"/>
        </w:rPr>
        <w:t>v</w:t>
      </w:r>
      <w:r w:rsidR="00F93C47" w:rsidRPr="008163E0">
        <w:rPr>
          <w:rFonts w:ascii="Arial" w:hAnsi="Arial" w:cs="Arial"/>
          <w:sz w:val="24"/>
          <w:szCs w:val="24"/>
          <w:u w:val="single"/>
        </w:rPr>
        <w:t> </w:t>
      </w:r>
      <w:r w:rsidR="00003658" w:rsidRPr="008163E0">
        <w:rPr>
          <w:rFonts w:ascii="Arial" w:hAnsi="Arial" w:cs="Arial"/>
          <w:sz w:val="24"/>
          <w:szCs w:val="24"/>
          <w:u w:val="single"/>
        </w:rPr>
        <w:t>průběhu roku se mohou měnit i náklady a</w:t>
      </w:r>
      <w:r w:rsidR="00A66F7A" w:rsidRPr="008163E0">
        <w:rPr>
          <w:rFonts w:ascii="Arial" w:hAnsi="Arial" w:cs="Arial"/>
          <w:sz w:val="24"/>
          <w:szCs w:val="24"/>
          <w:u w:val="single"/>
        </w:rPr>
        <w:t> </w:t>
      </w:r>
      <w:r w:rsidR="00003658" w:rsidRPr="008163E0">
        <w:rPr>
          <w:rFonts w:ascii="Arial" w:hAnsi="Arial" w:cs="Arial"/>
          <w:sz w:val="24"/>
          <w:szCs w:val="24"/>
          <w:u w:val="single"/>
        </w:rPr>
        <w:t xml:space="preserve">neznáme </w:t>
      </w:r>
      <w:r w:rsidR="008144CA" w:rsidRPr="008163E0">
        <w:rPr>
          <w:rFonts w:ascii="Arial" w:hAnsi="Arial" w:cs="Arial"/>
          <w:sz w:val="24"/>
          <w:szCs w:val="24"/>
          <w:u w:val="single"/>
        </w:rPr>
        <w:t xml:space="preserve">také výše </w:t>
      </w:r>
      <w:r w:rsidR="00003658" w:rsidRPr="008163E0">
        <w:rPr>
          <w:rFonts w:ascii="Arial" w:hAnsi="Arial" w:cs="Arial"/>
          <w:sz w:val="24"/>
          <w:szCs w:val="24"/>
          <w:u w:val="single"/>
        </w:rPr>
        <w:t xml:space="preserve">kompenzace </w:t>
      </w:r>
      <w:r w:rsidR="0060395F" w:rsidRPr="008163E0">
        <w:rPr>
          <w:rFonts w:ascii="Arial" w:hAnsi="Arial" w:cs="Arial"/>
          <w:sz w:val="24"/>
          <w:szCs w:val="24"/>
          <w:u w:val="single"/>
        </w:rPr>
        <w:t>sousedních</w:t>
      </w:r>
      <w:r w:rsidR="00003658" w:rsidRPr="008163E0">
        <w:rPr>
          <w:rFonts w:ascii="Arial" w:hAnsi="Arial" w:cs="Arial"/>
          <w:sz w:val="24"/>
          <w:szCs w:val="24"/>
          <w:u w:val="single"/>
        </w:rPr>
        <w:t xml:space="preserve"> krajů</w:t>
      </w:r>
      <w:r w:rsidR="008144CA" w:rsidRPr="008163E0">
        <w:rPr>
          <w:rFonts w:ascii="Arial" w:hAnsi="Arial" w:cs="Arial"/>
          <w:sz w:val="24"/>
          <w:szCs w:val="24"/>
          <w:u w:val="single"/>
        </w:rPr>
        <w:t xml:space="preserve"> (probíhají jednání s dopravcem)</w:t>
      </w:r>
      <w:r w:rsidRPr="008163E0">
        <w:rPr>
          <w:rFonts w:ascii="Arial" w:hAnsi="Arial" w:cs="Arial"/>
          <w:sz w:val="24"/>
          <w:szCs w:val="24"/>
          <w:u w:val="single"/>
        </w:rPr>
        <w:t>.</w:t>
      </w:r>
    </w:p>
    <w:p w14:paraId="64564444" w14:textId="603B8508" w:rsidR="00267DF9" w:rsidRDefault="00267DF9">
      <w:pPr>
        <w:spacing w:after="0" w:line="240" w:lineRule="auto"/>
        <w:rPr>
          <w:rFonts w:ascii="Arial" w:hAnsi="Arial" w:cs="Arial"/>
          <w:bCs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  <w:highlight w:val="yellow"/>
        </w:rPr>
        <w:br w:type="page"/>
      </w:r>
    </w:p>
    <w:p w14:paraId="5C85D8FE" w14:textId="77777777" w:rsidR="009A0792" w:rsidRPr="00FE2EF4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2EF4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15E25E85" w14:textId="77777777" w:rsidR="009A0792" w:rsidRPr="00563866" w:rsidRDefault="009A0792" w:rsidP="00F93C47">
      <w:pPr>
        <w:pStyle w:val="Zkladntextodsazen"/>
        <w:spacing w:before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zpracování materiálu byly informace poskytnuté Ministerstvem dopravy, výsledky projednání návrhu jízdního řádu – konečný jízdní řád pro období </w:t>
      </w:r>
      <w:r w:rsidRPr="00E95E64">
        <w:rPr>
          <w:rFonts w:ascii="Arial" w:hAnsi="Arial" w:cs="Arial"/>
          <w:sz w:val="24"/>
          <w:szCs w:val="24"/>
        </w:rPr>
        <w:t>20</w:t>
      </w:r>
      <w:r w:rsidR="00DF0270">
        <w:rPr>
          <w:rFonts w:ascii="Arial" w:hAnsi="Arial" w:cs="Arial"/>
          <w:sz w:val="24"/>
          <w:szCs w:val="24"/>
        </w:rPr>
        <w:t>2</w:t>
      </w:r>
      <w:r w:rsidR="00CA22D5">
        <w:rPr>
          <w:rFonts w:ascii="Arial" w:hAnsi="Arial" w:cs="Arial"/>
          <w:sz w:val="24"/>
          <w:szCs w:val="24"/>
        </w:rPr>
        <w:t>4</w:t>
      </w:r>
      <w:r w:rsidRPr="00E95E6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CA22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a dále vyčíslení </w:t>
      </w:r>
      <w:r w:rsidR="00383805">
        <w:rPr>
          <w:rFonts w:ascii="Arial" w:hAnsi="Arial" w:cs="Arial"/>
          <w:sz w:val="24"/>
          <w:szCs w:val="24"/>
        </w:rPr>
        <w:t xml:space="preserve">kompenzací </w:t>
      </w:r>
      <w:r>
        <w:rPr>
          <w:rFonts w:ascii="Arial" w:hAnsi="Arial" w:cs="Arial"/>
          <w:sz w:val="24"/>
          <w:szCs w:val="24"/>
        </w:rPr>
        <w:t>včetně ujetých vlakových kilometrů dopravcem v železniční dopravě.</w:t>
      </w:r>
    </w:p>
    <w:p w14:paraId="2850CA6B" w14:textId="77777777" w:rsidR="009A0792" w:rsidRPr="00301A2C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1A2C">
        <w:rPr>
          <w:rFonts w:ascii="Arial" w:hAnsi="Arial"/>
          <w:sz w:val="24"/>
          <w:szCs w:val="24"/>
        </w:rPr>
        <w:t xml:space="preserve">Finanční prostředky na úhradu </w:t>
      </w:r>
      <w:r>
        <w:rPr>
          <w:rFonts w:ascii="Arial" w:hAnsi="Arial"/>
          <w:sz w:val="24"/>
          <w:szCs w:val="24"/>
        </w:rPr>
        <w:t xml:space="preserve">kompenzací </w:t>
      </w:r>
      <w:r w:rsidRPr="00301A2C">
        <w:rPr>
          <w:rFonts w:ascii="Arial" w:hAnsi="Arial"/>
          <w:sz w:val="24"/>
          <w:szCs w:val="24"/>
        </w:rPr>
        <w:t>dopravc</w:t>
      </w:r>
      <w:r>
        <w:rPr>
          <w:rFonts w:ascii="Arial" w:hAnsi="Arial"/>
          <w:sz w:val="24"/>
          <w:szCs w:val="24"/>
        </w:rPr>
        <w:t>i</w:t>
      </w:r>
      <w:r w:rsidRPr="00301A2C">
        <w:rPr>
          <w:rFonts w:ascii="Arial" w:hAnsi="Arial"/>
          <w:sz w:val="24"/>
          <w:szCs w:val="24"/>
        </w:rPr>
        <w:t xml:space="preserve"> </w:t>
      </w:r>
      <w:r w:rsidR="0060395F">
        <w:rPr>
          <w:rFonts w:ascii="Arial" w:hAnsi="Arial"/>
          <w:sz w:val="24"/>
          <w:szCs w:val="24"/>
        </w:rPr>
        <w:t xml:space="preserve">ČD a </w:t>
      </w:r>
      <w:r w:rsidR="0060395F" w:rsidRPr="008E58B4">
        <w:rPr>
          <w:rFonts w:ascii="Arial" w:hAnsi="Arial"/>
          <w:sz w:val="24"/>
          <w:szCs w:val="24"/>
        </w:rPr>
        <w:t xml:space="preserve">sousedním krajům na základě mezikrajských smluv </w:t>
      </w:r>
      <w:r w:rsidRPr="008E58B4">
        <w:rPr>
          <w:rFonts w:ascii="Arial" w:hAnsi="Arial"/>
          <w:sz w:val="24"/>
          <w:szCs w:val="24"/>
        </w:rPr>
        <w:t>jsou součástí rozpočtu KIDSOK, který zajišťuje úhradu pravidelných měsíčních záloh dopravci</w:t>
      </w:r>
      <w:r w:rsidR="0060395F" w:rsidRPr="008E58B4">
        <w:rPr>
          <w:rFonts w:ascii="Arial" w:hAnsi="Arial"/>
          <w:sz w:val="24"/>
          <w:szCs w:val="24"/>
        </w:rPr>
        <w:t xml:space="preserve"> a jednorázových plateb dotčeným krajům</w:t>
      </w:r>
      <w:r w:rsidRPr="008E58B4">
        <w:rPr>
          <w:rFonts w:ascii="Arial" w:hAnsi="Arial"/>
          <w:sz w:val="24"/>
          <w:szCs w:val="24"/>
        </w:rPr>
        <w:t>.</w:t>
      </w:r>
    </w:p>
    <w:p w14:paraId="3E7223E4" w14:textId="77777777" w:rsidR="009A0792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návrhu rozpočtu na rok </w:t>
      </w:r>
      <w:r w:rsidRPr="000479B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 w:rsidR="00CA22D5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</w:t>
      </w:r>
      <w:r w:rsidRPr="00FC0D3E">
        <w:rPr>
          <w:rFonts w:ascii="Arial" w:hAnsi="Arial"/>
          <w:sz w:val="24"/>
        </w:rPr>
        <w:t>není částka vyplývající z</w:t>
      </w:r>
      <w:r>
        <w:rPr>
          <w:rFonts w:ascii="Arial" w:hAnsi="Arial"/>
          <w:sz w:val="24"/>
        </w:rPr>
        <w:t> </w:t>
      </w:r>
      <w:r w:rsidRPr="00FC0D3E">
        <w:rPr>
          <w:rFonts w:ascii="Arial" w:hAnsi="Arial"/>
          <w:sz w:val="24"/>
        </w:rPr>
        <w:t>Memoranda</w:t>
      </w:r>
      <w:r>
        <w:rPr>
          <w:rFonts w:ascii="Arial" w:hAnsi="Arial"/>
          <w:sz w:val="24"/>
        </w:rPr>
        <w:t xml:space="preserve"> přesná, tu </w:t>
      </w:r>
      <w:r w:rsidRPr="00865C52">
        <w:rPr>
          <w:rFonts w:ascii="Arial" w:hAnsi="Arial"/>
          <w:sz w:val="24"/>
        </w:rPr>
        <w:t>sdělí</w:t>
      </w:r>
      <w:r>
        <w:rPr>
          <w:rFonts w:ascii="Arial" w:hAnsi="Arial"/>
          <w:sz w:val="24"/>
        </w:rPr>
        <w:t xml:space="preserve"> Ministerstvo dopravy</w:t>
      </w:r>
      <w:r w:rsidR="0060395F">
        <w:rPr>
          <w:rFonts w:ascii="Arial" w:hAnsi="Arial"/>
          <w:sz w:val="24"/>
        </w:rPr>
        <w:t xml:space="preserve"> ČR až ve svém Rozhodnutí</w:t>
      </w:r>
      <w:r w:rsidR="003603E7">
        <w:rPr>
          <w:rFonts w:ascii="Arial" w:hAnsi="Arial"/>
          <w:sz w:val="24"/>
        </w:rPr>
        <w:t xml:space="preserve"> o poskytnutí účelové dotace </w:t>
      </w:r>
      <w:r w:rsidR="003603E7" w:rsidRPr="008E58B4">
        <w:rPr>
          <w:rFonts w:ascii="Arial" w:hAnsi="Arial"/>
          <w:sz w:val="24"/>
        </w:rPr>
        <w:t>v příslušném roce na základě obdržené žádosti (kompletně zpracovává KIDSOK, odeslání zajišťuje věcně příslušný odbor – ODSH).</w:t>
      </w:r>
    </w:p>
    <w:p w14:paraId="5F97B1A9" w14:textId="77777777" w:rsidR="00FC5192" w:rsidRDefault="009B4820" w:rsidP="00A029F1">
      <w:pPr>
        <w:spacing w:after="240"/>
        <w:jc w:val="both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Dodatky budou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uzavřen</w:t>
      </w:r>
      <w:r>
        <w:rPr>
          <w:rFonts w:ascii="Arial" w:hAnsi="Arial" w:cs="Arial"/>
          <w:b/>
          <w:noProof/>
          <w:sz w:val="24"/>
          <w:szCs w:val="24"/>
        </w:rPr>
        <w:t>y</w:t>
      </w:r>
      <w:r w:rsidRPr="009B4820">
        <w:rPr>
          <w:rFonts w:ascii="Arial" w:hAnsi="Arial" w:cs="Arial"/>
          <w:b/>
          <w:noProof/>
          <w:sz w:val="24"/>
          <w:szCs w:val="24"/>
        </w:rPr>
        <w:t xml:space="preserve"> po 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schválení </w:t>
      </w:r>
      <w:r w:rsidR="00A138B6" w:rsidRPr="00A138B6">
        <w:rPr>
          <w:rFonts w:ascii="Arial" w:hAnsi="Arial" w:cs="Arial"/>
          <w:b/>
          <w:noProof/>
          <w:sz w:val="24"/>
          <w:szCs w:val="24"/>
        </w:rPr>
        <w:t>rozsahu</w:t>
      </w:r>
      <w:r w:rsidR="00971D7C" w:rsidRPr="00A138B6">
        <w:rPr>
          <w:rFonts w:ascii="Arial" w:hAnsi="Arial" w:cs="Arial"/>
          <w:b/>
          <w:noProof/>
          <w:sz w:val="24"/>
          <w:szCs w:val="24"/>
        </w:rPr>
        <w:t xml:space="preserve"> dopravní obslužnosti a</w:t>
      </w:r>
      <w:r w:rsidR="008144CA">
        <w:rPr>
          <w:rFonts w:ascii="Arial" w:hAnsi="Arial" w:cs="Arial"/>
          <w:b/>
          <w:noProof/>
          <w:sz w:val="24"/>
          <w:szCs w:val="24"/>
        </w:rPr>
        <w:t> </w:t>
      </w:r>
      <w:r w:rsidRPr="00A138B6">
        <w:rPr>
          <w:rFonts w:ascii="Arial" w:hAnsi="Arial" w:cs="Arial"/>
          <w:b/>
          <w:noProof/>
          <w:sz w:val="24"/>
          <w:szCs w:val="24"/>
        </w:rPr>
        <w:t>finančního krytí v rozpočtu Olomouckého kraje na rok 202</w:t>
      </w:r>
      <w:r w:rsidR="00CA22D5">
        <w:rPr>
          <w:rFonts w:ascii="Arial" w:hAnsi="Arial" w:cs="Arial"/>
          <w:b/>
          <w:noProof/>
          <w:sz w:val="24"/>
          <w:szCs w:val="24"/>
        </w:rPr>
        <w:t>5</w:t>
      </w:r>
      <w:r w:rsidRPr="00A138B6">
        <w:rPr>
          <w:rFonts w:ascii="Arial" w:hAnsi="Arial" w:cs="Arial"/>
          <w:b/>
          <w:noProof/>
          <w:sz w:val="24"/>
          <w:szCs w:val="24"/>
        </w:rPr>
        <w:t xml:space="preserve">. </w:t>
      </w:r>
    </w:p>
    <w:p w14:paraId="59878A58" w14:textId="6674BC49" w:rsidR="009A0792" w:rsidRPr="00FA3DB5" w:rsidRDefault="00A029F1" w:rsidP="00A029F1">
      <w:pPr>
        <w:spacing w:after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9A07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doporučuje</w:t>
      </w:r>
      <w:r w:rsidR="009A07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9A0792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2CF81951" w14:textId="75C234FC" w:rsidR="00EF697B" w:rsidRPr="009C7D32" w:rsidRDefault="00653D5C" w:rsidP="00A029F1">
      <w:pPr>
        <w:pStyle w:val="Normal"/>
        <w:numPr>
          <w:ilvl w:val="0"/>
          <w:numId w:val="37"/>
        </w:numPr>
        <w:spacing w:before="120" w:after="120"/>
        <w:ind w:left="284" w:hanging="284"/>
        <w:jc w:val="both"/>
        <w:outlineLvl w:val="0"/>
      </w:pPr>
      <w:r w:rsidRPr="00725C56">
        <w:t xml:space="preserve">schválit </w:t>
      </w:r>
      <w:r w:rsidR="009C7D32" w:rsidRPr="00C9088E">
        <w:t>rozsah dopravní obslužnosti v</w:t>
      </w:r>
      <w:r w:rsidR="009C7D32">
        <w:t> </w:t>
      </w:r>
      <w:r w:rsidR="009C7D32" w:rsidRPr="00C9088E">
        <w:t>železnič</w:t>
      </w:r>
      <w:r w:rsidR="009C7D32">
        <w:t>ní osobní regionální dopravě na </w:t>
      </w:r>
      <w:r w:rsidR="009C7D32" w:rsidRPr="00043F9A">
        <w:t>rok 202</w:t>
      </w:r>
      <w:r w:rsidR="00CA22D5" w:rsidRPr="00043F9A">
        <w:t>5</w:t>
      </w:r>
      <w:r w:rsidR="009C7D32" w:rsidRPr="00043F9A">
        <w:t xml:space="preserve"> ve výši </w:t>
      </w:r>
      <w:r w:rsidR="008163E0" w:rsidRPr="00043F9A">
        <w:rPr>
          <w:bCs/>
        </w:rPr>
        <w:t>6 582 714,40</w:t>
      </w:r>
      <w:r w:rsidR="007F6548" w:rsidRPr="00043F9A">
        <w:rPr>
          <w:bCs/>
        </w:rPr>
        <w:t> </w:t>
      </w:r>
      <w:proofErr w:type="spellStart"/>
      <w:r w:rsidR="007F6548" w:rsidRPr="00043F9A">
        <w:rPr>
          <w:bCs/>
        </w:rPr>
        <w:t>vlkm</w:t>
      </w:r>
      <w:proofErr w:type="spellEnd"/>
      <w:r w:rsidR="00C97177" w:rsidRPr="00043F9A">
        <w:rPr>
          <w:b/>
        </w:rPr>
        <w:t xml:space="preserve"> </w:t>
      </w:r>
      <w:r w:rsidR="009C7D32" w:rsidRPr="00043F9A">
        <w:t>a </w:t>
      </w:r>
      <w:r w:rsidR="00E75F58" w:rsidRPr="00043F9A">
        <w:t>alokaci</w:t>
      </w:r>
      <w:r w:rsidR="009C7D32" w:rsidRPr="00043F9A">
        <w:t xml:space="preserve"> finančních prostředků ve výši </w:t>
      </w:r>
      <w:r w:rsidR="003B4011" w:rsidRPr="00043F9A">
        <w:t>1</w:t>
      </w:r>
      <w:r w:rsidR="00043F9A" w:rsidRPr="00043F9A">
        <w:t> </w:t>
      </w:r>
      <w:r w:rsidR="00F56E9E" w:rsidRPr="00043F9A">
        <w:t>320</w:t>
      </w:r>
      <w:r w:rsidR="00AF09E5">
        <w:t> </w:t>
      </w:r>
      <w:r w:rsidR="00F56E9E" w:rsidRPr="00043F9A">
        <w:t>000</w:t>
      </w:r>
      <w:r w:rsidR="00AF09E5">
        <w:t> </w:t>
      </w:r>
      <w:r w:rsidR="009C7D32" w:rsidRPr="00043F9A">
        <w:t>tis.</w:t>
      </w:r>
      <w:r w:rsidR="00043F9A" w:rsidRPr="00043F9A">
        <w:t> </w:t>
      </w:r>
      <w:r w:rsidR="009C7D32" w:rsidRPr="00043F9A">
        <w:t>Kč (z</w:t>
      </w:r>
      <w:r w:rsidR="00A97E28" w:rsidRPr="00043F9A">
        <w:t xml:space="preserve"> </w:t>
      </w:r>
      <w:r w:rsidR="009C7D32" w:rsidRPr="00043F9A">
        <w:t>toho UZ 132 – </w:t>
      </w:r>
      <w:r w:rsidR="00F56E9E" w:rsidRPr="00043F9A">
        <w:t>1 250</w:t>
      </w:r>
      <w:r w:rsidR="007F6548" w:rsidRPr="00043F9A">
        <w:t> </w:t>
      </w:r>
      <w:r w:rsidR="00CB2B87" w:rsidRPr="00043F9A">
        <w:t>000</w:t>
      </w:r>
      <w:r w:rsidR="007F6548" w:rsidRPr="00043F9A">
        <w:t> </w:t>
      </w:r>
      <w:r w:rsidR="009C7D32" w:rsidRPr="00043F9A">
        <w:t>tis. Kč, UZ 138 – </w:t>
      </w:r>
      <w:r w:rsidR="00F56E9E" w:rsidRPr="00043F9A">
        <w:t>70</w:t>
      </w:r>
      <w:r w:rsidR="00043F9A">
        <w:t> </w:t>
      </w:r>
      <w:r w:rsidR="00CB2B87" w:rsidRPr="00043F9A">
        <w:t>000</w:t>
      </w:r>
      <w:r w:rsidR="009C7D32" w:rsidRPr="00043F9A">
        <w:t> tis. Kč) z rozpočtu Olomouckého kraje na zajištění dopravní obslužnosti Olomouckého kraje železniční</w:t>
      </w:r>
      <w:r w:rsidR="009C7D32">
        <w:t xml:space="preserve"> osobní dopravou v roce 202</w:t>
      </w:r>
      <w:r w:rsidR="007A36A4">
        <w:t>5</w:t>
      </w:r>
      <w:r w:rsidR="009C7D32">
        <w:t>.</w:t>
      </w:r>
    </w:p>
    <w:p w14:paraId="793D1C8D" w14:textId="77777777" w:rsidR="008B27C3" w:rsidRDefault="008B27C3" w:rsidP="008B27C3">
      <w:pPr>
        <w:jc w:val="right"/>
        <w:rPr>
          <w:lang w:eastAsia="cs-CZ"/>
        </w:rPr>
      </w:pPr>
    </w:p>
    <w:p w14:paraId="20AF93DD" w14:textId="77777777" w:rsidR="00043F9A" w:rsidRPr="00043F9A" w:rsidRDefault="00043F9A" w:rsidP="00043F9A">
      <w:pPr>
        <w:rPr>
          <w:lang w:eastAsia="cs-CZ"/>
        </w:rPr>
      </w:pPr>
    </w:p>
    <w:p w14:paraId="3E86DEE4" w14:textId="77777777" w:rsidR="00043F9A" w:rsidRPr="00043F9A" w:rsidRDefault="00043F9A" w:rsidP="00043F9A">
      <w:pPr>
        <w:rPr>
          <w:lang w:eastAsia="cs-CZ"/>
        </w:rPr>
      </w:pPr>
    </w:p>
    <w:p w14:paraId="41807516" w14:textId="77777777" w:rsidR="00043F9A" w:rsidRPr="00043F9A" w:rsidRDefault="00043F9A" w:rsidP="00043F9A">
      <w:pPr>
        <w:rPr>
          <w:lang w:eastAsia="cs-CZ"/>
        </w:rPr>
      </w:pPr>
    </w:p>
    <w:p w14:paraId="652106E9" w14:textId="77777777" w:rsidR="00043F9A" w:rsidRPr="00043F9A" w:rsidRDefault="00043F9A" w:rsidP="00043F9A">
      <w:pPr>
        <w:rPr>
          <w:lang w:eastAsia="cs-CZ"/>
        </w:rPr>
      </w:pPr>
    </w:p>
    <w:p w14:paraId="581DABFD" w14:textId="77777777" w:rsidR="00043F9A" w:rsidRDefault="00043F9A" w:rsidP="00043F9A">
      <w:pPr>
        <w:rPr>
          <w:lang w:eastAsia="cs-CZ"/>
        </w:rPr>
      </w:pPr>
    </w:p>
    <w:p w14:paraId="258E4FBD" w14:textId="77777777" w:rsidR="00A029F1" w:rsidRPr="00A029F1" w:rsidRDefault="00A029F1" w:rsidP="00A029F1">
      <w:pPr>
        <w:rPr>
          <w:lang w:eastAsia="cs-CZ"/>
        </w:rPr>
      </w:pPr>
    </w:p>
    <w:p w14:paraId="1158FDF2" w14:textId="77777777" w:rsidR="00A029F1" w:rsidRPr="00A029F1" w:rsidRDefault="00A029F1" w:rsidP="00A029F1">
      <w:pPr>
        <w:rPr>
          <w:lang w:eastAsia="cs-CZ"/>
        </w:rPr>
      </w:pPr>
    </w:p>
    <w:p w14:paraId="5681BF20" w14:textId="77777777" w:rsidR="00A029F1" w:rsidRPr="00A029F1" w:rsidRDefault="00A029F1" w:rsidP="00A029F1">
      <w:pPr>
        <w:rPr>
          <w:lang w:eastAsia="cs-CZ"/>
        </w:rPr>
      </w:pPr>
    </w:p>
    <w:p w14:paraId="498DC4DF" w14:textId="77777777" w:rsidR="00A029F1" w:rsidRPr="00A029F1" w:rsidRDefault="00A029F1" w:rsidP="00A029F1">
      <w:pPr>
        <w:rPr>
          <w:lang w:eastAsia="cs-CZ"/>
        </w:rPr>
      </w:pPr>
    </w:p>
    <w:p w14:paraId="7F872FD2" w14:textId="77777777" w:rsidR="00A029F1" w:rsidRPr="00A029F1" w:rsidRDefault="00A029F1" w:rsidP="00A029F1">
      <w:pPr>
        <w:rPr>
          <w:lang w:eastAsia="cs-CZ"/>
        </w:rPr>
      </w:pPr>
    </w:p>
    <w:p w14:paraId="12C61FC5" w14:textId="77777777" w:rsidR="00A029F1" w:rsidRPr="00A029F1" w:rsidRDefault="00A029F1" w:rsidP="00A029F1">
      <w:pPr>
        <w:rPr>
          <w:lang w:eastAsia="cs-CZ"/>
        </w:rPr>
      </w:pPr>
    </w:p>
    <w:p w14:paraId="619A2E8B" w14:textId="77777777" w:rsidR="00A029F1" w:rsidRPr="00A029F1" w:rsidRDefault="00A029F1" w:rsidP="00A029F1">
      <w:pPr>
        <w:rPr>
          <w:lang w:eastAsia="cs-CZ"/>
        </w:rPr>
      </w:pPr>
    </w:p>
    <w:p w14:paraId="3F253DCB" w14:textId="77777777" w:rsidR="00A029F1" w:rsidRPr="00A029F1" w:rsidRDefault="00A029F1" w:rsidP="00A029F1">
      <w:pPr>
        <w:rPr>
          <w:lang w:eastAsia="cs-CZ"/>
        </w:rPr>
      </w:pPr>
    </w:p>
    <w:p w14:paraId="79EF52B7" w14:textId="77777777" w:rsidR="00A029F1" w:rsidRPr="00A029F1" w:rsidRDefault="00A029F1" w:rsidP="00A029F1">
      <w:pPr>
        <w:rPr>
          <w:lang w:eastAsia="cs-CZ"/>
        </w:rPr>
      </w:pPr>
    </w:p>
    <w:p w14:paraId="11CE7AA7" w14:textId="394421E0" w:rsidR="00A029F1" w:rsidRPr="00A029F1" w:rsidRDefault="00A029F1" w:rsidP="00A029F1">
      <w:pPr>
        <w:tabs>
          <w:tab w:val="left" w:pos="3230"/>
        </w:tabs>
        <w:rPr>
          <w:lang w:eastAsia="cs-CZ"/>
        </w:rPr>
      </w:pPr>
      <w:r>
        <w:rPr>
          <w:lang w:eastAsia="cs-CZ"/>
        </w:rPr>
        <w:tab/>
      </w:r>
    </w:p>
    <w:sectPr w:rsidR="00A029F1" w:rsidRPr="00A029F1" w:rsidSect="00374A5B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0BAEF" w14:textId="77777777" w:rsidR="00BB02A5" w:rsidRDefault="00BB02A5" w:rsidP="00962ED3">
      <w:pPr>
        <w:spacing w:after="0" w:line="240" w:lineRule="auto"/>
      </w:pPr>
      <w:r>
        <w:separator/>
      </w:r>
    </w:p>
  </w:endnote>
  <w:endnote w:type="continuationSeparator" w:id="0">
    <w:p w14:paraId="6FE7BB34" w14:textId="77777777" w:rsidR="00BB02A5" w:rsidRDefault="00BB02A5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0C66" w14:textId="72A16E0D" w:rsidR="00C53BC9" w:rsidRPr="00892503" w:rsidRDefault="00A029F1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163AE6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C53BC9">
      <w:rPr>
        <w:rFonts w:ascii="Arial" w:hAnsi="Arial" w:cs="Arial"/>
        <w:i/>
        <w:sz w:val="20"/>
        <w:szCs w:val="20"/>
      </w:rPr>
      <w:t>. 20</w:t>
    </w:r>
    <w:r w:rsidR="00924D87">
      <w:rPr>
        <w:rFonts w:ascii="Arial" w:hAnsi="Arial" w:cs="Arial"/>
        <w:i/>
        <w:sz w:val="20"/>
        <w:szCs w:val="20"/>
      </w:rPr>
      <w:t>2</w:t>
    </w:r>
    <w:r w:rsidR="006A4FE8">
      <w:rPr>
        <w:rFonts w:ascii="Arial" w:hAnsi="Arial" w:cs="Arial"/>
        <w:i/>
        <w:sz w:val="20"/>
        <w:szCs w:val="20"/>
      </w:rPr>
      <w:t>4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7A36A4">
      <w:rPr>
        <w:rFonts w:ascii="Arial" w:hAnsi="Arial" w:cs="Arial"/>
        <w:i/>
        <w:noProof/>
        <w:sz w:val="20"/>
        <w:szCs w:val="20"/>
      </w:rPr>
      <w:t>6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5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53909825" w14:textId="355E03B5" w:rsidR="00C53BC9" w:rsidRDefault="00EC6A33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>Zajištění dopravní obslužnosti železniční osobní regionální dopravou v roce 20</w:t>
    </w:r>
    <w:r w:rsidR="00C23005">
      <w:rPr>
        <w:rFonts w:ascii="Arial" w:hAnsi="Arial" w:cs="Arial"/>
        <w:i/>
        <w:sz w:val="20"/>
        <w:szCs w:val="20"/>
      </w:rPr>
      <w:t>2</w:t>
    </w:r>
    <w:r w:rsidR="006A4FE8">
      <w:rPr>
        <w:rFonts w:ascii="Arial" w:hAnsi="Arial" w:cs="Arial"/>
        <w:i/>
        <w:sz w:val="20"/>
        <w:szCs w:val="20"/>
      </w:rPr>
      <w:t>5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3FEC" w14:textId="77777777" w:rsidR="00BB02A5" w:rsidRDefault="00BB02A5" w:rsidP="00962ED3">
      <w:pPr>
        <w:spacing w:after="0" w:line="240" w:lineRule="auto"/>
      </w:pPr>
      <w:r>
        <w:separator/>
      </w:r>
    </w:p>
  </w:footnote>
  <w:footnote w:type="continuationSeparator" w:id="0">
    <w:p w14:paraId="4B185CD9" w14:textId="77777777" w:rsidR="00BB02A5" w:rsidRDefault="00BB02A5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70E7D57"/>
    <w:multiLevelType w:val="hybridMultilevel"/>
    <w:tmpl w:val="971EE1BE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1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93C"/>
    <w:multiLevelType w:val="hybridMultilevel"/>
    <w:tmpl w:val="8D3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8712A"/>
    <w:multiLevelType w:val="hybridMultilevel"/>
    <w:tmpl w:val="5F36FFCE"/>
    <w:lvl w:ilvl="0" w:tplc="D14E33E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00AA8"/>
    <w:multiLevelType w:val="hybridMultilevel"/>
    <w:tmpl w:val="83340250"/>
    <w:lvl w:ilvl="0" w:tplc="C664645C">
      <w:numFmt w:val="bullet"/>
      <w:lvlText w:val="·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80F32"/>
    <w:multiLevelType w:val="hybridMultilevel"/>
    <w:tmpl w:val="5E02E5BE"/>
    <w:lvl w:ilvl="0" w:tplc="325EC56C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27F55"/>
    <w:multiLevelType w:val="hybridMultilevel"/>
    <w:tmpl w:val="2D44E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04E79"/>
    <w:multiLevelType w:val="hybridMultilevel"/>
    <w:tmpl w:val="FD229410"/>
    <w:lvl w:ilvl="0" w:tplc="A600BAD2">
      <w:start w:val="43"/>
      <w:numFmt w:val="decimal"/>
      <w:lvlText w:val="%1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91162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968217">
    <w:abstractNumId w:val="24"/>
  </w:num>
  <w:num w:numId="3" w16cid:durableId="1918437595">
    <w:abstractNumId w:val="3"/>
  </w:num>
  <w:num w:numId="4" w16cid:durableId="145632962">
    <w:abstractNumId w:val="4"/>
  </w:num>
  <w:num w:numId="5" w16cid:durableId="1115636966">
    <w:abstractNumId w:val="25"/>
  </w:num>
  <w:num w:numId="6" w16cid:durableId="496073930">
    <w:abstractNumId w:val="0"/>
  </w:num>
  <w:num w:numId="7" w16cid:durableId="1718123009">
    <w:abstractNumId w:val="20"/>
  </w:num>
  <w:num w:numId="8" w16cid:durableId="1973557352">
    <w:abstractNumId w:val="31"/>
  </w:num>
  <w:num w:numId="9" w16cid:durableId="20405324">
    <w:abstractNumId w:val="22"/>
  </w:num>
  <w:num w:numId="10" w16cid:durableId="971249354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 w16cid:durableId="1014306527">
    <w:abstractNumId w:val="7"/>
  </w:num>
  <w:num w:numId="12" w16cid:durableId="652416535">
    <w:abstractNumId w:val="28"/>
  </w:num>
  <w:num w:numId="13" w16cid:durableId="1695493299">
    <w:abstractNumId w:val="17"/>
  </w:num>
  <w:num w:numId="14" w16cid:durableId="268396458">
    <w:abstractNumId w:val="8"/>
  </w:num>
  <w:num w:numId="15" w16cid:durableId="251400223">
    <w:abstractNumId w:val="27"/>
  </w:num>
  <w:num w:numId="16" w16cid:durableId="1696495064">
    <w:abstractNumId w:val="33"/>
  </w:num>
  <w:num w:numId="17" w16cid:durableId="2131127549">
    <w:abstractNumId w:val="26"/>
  </w:num>
  <w:num w:numId="18" w16cid:durableId="1912541871">
    <w:abstractNumId w:val="38"/>
  </w:num>
  <w:num w:numId="19" w16cid:durableId="2144157640">
    <w:abstractNumId w:val="14"/>
  </w:num>
  <w:num w:numId="20" w16cid:durableId="1173568403">
    <w:abstractNumId w:val="41"/>
  </w:num>
  <w:num w:numId="21" w16cid:durableId="88936048">
    <w:abstractNumId w:val="18"/>
  </w:num>
  <w:num w:numId="22" w16cid:durableId="633221448">
    <w:abstractNumId w:val="10"/>
  </w:num>
  <w:num w:numId="23" w16cid:durableId="735517978">
    <w:abstractNumId w:val="15"/>
  </w:num>
  <w:num w:numId="24" w16cid:durableId="523910342">
    <w:abstractNumId w:val="36"/>
  </w:num>
  <w:num w:numId="25" w16cid:durableId="1086415530">
    <w:abstractNumId w:val="29"/>
  </w:num>
  <w:num w:numId="26" w16cid:durableId="1096631354">
    <w:abstractNumId w:val="11"/>
  </w:num>
  <w:num w:numId="27" w16cid:durableId="302656494">
    <w:abstractNumId w:val="37"/>
  </w:num>
  <w:num w:numId="28" w16cid:durableId="1117260386">
    <w:abstractNumId w:val="6"/>
  </w:num>
  <w:num w:numId="29" w16cid:durableId="723680145">
    <w:abstractNumId w:val="2"/>
  </w:num>
  <w:num w:numId="30" w16cid:durableId="698044138">
    <w:abstractNumId w:val="21"/>
  </w:num>
  <w:num w:numId="31" w16cid:durableId="777524684">
    <w:abstractNumId w:val="13"/>
  </w:num>
  <w:num w:numId="32" w16cid:durableId="28334923">
    <w:abstractNumId w:val="40"/>
  </w:num>
  <w:num w:numId="33" w16cid:durableId="1860655639">
    <w:abstractNumId w:val="5"/>
  </w:num>
  <w:num w:numId="34" w16cid:durableId="279653251">
    <w:abstractNumId w:val="19"/>
  </w:num>
  <w:num w:numId="35" w16cid:durableId="1476682164">
    <w:abstractNumId w:val="24"/>
  </w:num>
  <w:num w:numId="36" w16cid:durableId="612133030">
    <w:abstractNumId w:val="19"/>
  </w:num>
  <w:num w:numId="37" w16cid:durableId="1760328327">
    <w:abstractNumId w:val="24"/>
  </w:num>
  <w:num w:numId="38" w16cid:durableId="1580747317">
    <w:abstractNumId w:val="39"/>
  </w:num>
  <w:num w:numId="39" w16cid:durableId="688607813">
    <w:abstractNumId w:val="24"/>
  </w:num>
  <w:num w:numId="40" w16cid:durableId="276641601">
    <w:abstractNumId w:val="35"/>
  </w:num>
  <w:num w:numId="41" w16cid:durableId="1815757232">
    <w:abstractNumId w:val="16"/>
  </w:num>
  <w:num w:numId="42" w16cid:durableId="1946964417">
    <w:abstractNumId w:val="30"/>
  </w:num>
  <w:num w:numId="43" w16cid:durableId="418868207">
    <w:abstractNumId w:val="23"/>
  </w:num>
  <w:num w:numId="44" w16cid:durableId="363285020">
    <w:abstractNumId w:val="32"/>
  </w:num>
  <w:num w:numId="45" w16cid:durableId="1029598992">
    <w:abstractNumId w:val="34"/>
  </w:num>
  <w:num w:numId="46" w16cid:durableId="496656071">
    <w:abstractNumId w:val="32"/>
  </w:num>
  <w:num w:numId="47" w16cid:durableId="404493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0076145">
    <w:abstractNumId w:val="42"/>
  </w:num>
  <w:num w:numId="49" w16cid:durableId="685597969">
    <w:abstractNumId w:val="12"/>
  </w:num>
  <w:num w:numId="50" w16cid:durableId="184543534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658"/>
    <w:rsid w:val="00003A77"/>
    <w:rsid w:val="0000442A"/>
    <w:rsid w:val="00005A89"/>
    <w:rsid w:val="00007775"/>
    <w:rsid w:val="00010458"/>
    <w:rsid w:val="0001045E"/>
    <w:rsid w:val="0001076D"/>
    <w:rsid w:val="00010FDE"/>
    <w:rsid w:val="000114B6"/>
    <w:rsid w:val="00011B5A"/>
    <w:rsid w:val="000139B0"/>
    <w:rsid w:val="00013A86"/>
    <w:rsid w:val="00015F62"/>
    <w:rsid w:val="00016BA1"/>
    <w:rsid w:val="0002442E"/>
    <w:rsid w:val="00024BC0"/>
    <w:rsid w:val="00025AA3"/>
    <w:rsid w:val="000268CD"/>
    <w:rsid w:val="00026BC5"/>
    <w:rsid w:val="000307B6"/>
    <w:rsid w:val="0003139A"/>
    <w:rsid w:val="000314B1"/>
    <w:rsid w:val="0003222E"/>
    <w:rsid w:val="00034D54"/>
    <w:rsid w:val="000360B0"/>
    <w:rsid w:val="00037D24"/>
    <w:rsid w:val="00041094"/>
    <w:rsid w:val="00041EB8"/>
    <w:rsid w:val="00043111"/>
    <w:rsid w:val="00043F00"/>
    <w:rsid w:val="00043F61"/>
    <w:rsid w:val="00043F9A"/>
    <w:rsid w:val="00044545"/>
    <w:rsid w:val="00045EA4"/>
    <w:rsid w:val="00046872"/>
    <w:rsid w:val="000479BA"/>
    <w:rsid w:val="00053068"/>
    <w:rsid w:val="000537C7"/>
    <w:rsid w:val="00055A56"/>
    <w:rsid w:val="00055D68"/>
    <w:rsid w:val="00056B16"/>
    <w:rsid w:val="00063263"/>
    <w:rsid w:val="00065E98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74DA"/>
    <w:rsid w:val="00080AA6"/>
    <w:rsid w:val="00081A6A"/>
    <w:rsid w:val="00082366"/>
    <w:rsid w:val="00082534"/>
    <w:rsid w:val="00083C0B"/>
    <w:rsid w:val="0008526A"/>
    <w:rsid w:val="00085697"/>
    <w:rsid w:val="0008752E"/>
    <w:rsid w:val="00092271"/>
    <w:rsid w:val="0009245A"/>
    <w:rsid w:val="00092A49"/>
    <w:rsid w:val="00093BC5"/>
    <w:rsid w:val="000944BA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268"/>
    <w:rsid w:val="000B2F79"/>
    <w:rsid w:val="000B31CB"/>
    <w:rsid w:val="000B43AE"/>
    <w:rsid w:val="000B4497"/>
    <w:rsid w:val="000B4F23"/>
    <w:rsid w:val="000B63E5"/>
    <w:rsid w:val="000B7D92"/>
    <w:rsid w:val="000B7F0A"/>
    <w:rsid w:val="000C1453"/>
    <w:rsid w:val="000C3086"/>
    <w:rsid w:val="000C3116"/>
    <w:rsid w:val="000C3B19"/>
    <w:rsid w:val="000C4213"/>
    <w:rsid w:val="000C5175"/>
    <w:rsid w:val="000C533B"/>
    <w:rsid w:val="000C6901"/>
    <w:rsid w:val="000C6EF2"/>
    <w:rsid w:val="000C7C19"/>
    <w:rsid w:val="000D0897"/>
    <w:rsid w:val="000D0CCC"/>
    <w:rsid w:val="000D3C9F"/>
    <w:rsid w:val="000D3F30"/>
    <w:rsid w:val="000D6357"/>
    <w:rsid w:val="000E1330"/>
    <w:rsid w:val="000E2D76"/>
    <w:rsid w:val="000E3A59"/>
    <w:rsid w:val="000E60B7"/>
    <w:rsid w:val="000E6C75"/>
    <w:rsid w:val="000F1CE5"/>
    <w:rsid w:val="000F1DD4"/>
    <w:rsid w:val="000F2AA7"/>
    <w:rsid w:val="000F6D0E"/>
    <w:rsid w:val="00100683"/>
    <w:rsid w:val="001036B8"/>
    <w:rsid w:val="0010621D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5A93"/>
    <w:rsid w:val="001175DC"/>
    <w:rsid w:val="00117961"/>
    <w:rsid w:val="00120701"/>
    <w:rsid w:val="001209F6"/>
    <w:rsid w:val="0012130E"/>
    <w:rsid w:val="0012241C"/>
    <w:rsid w:val="00125B64"/>
    <w:rsid w:val="00126412"/>
    <w:rsid w:val="00127AE1"/>
    <w:rsid w:val="00131074"/>
    <w:rsid w:val="00132006"/>
    <w:rsid w:val="00132110"/>
    <w:rsid w:val="00132591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10CF"/>
    <w:rsid w:val="00151EC2"/>
    <w:rsid w:val="001521EA"/>
    <w:rsid w:val="001536C1"/>
    <w:rsid w:val="00153750"/>
    <w:rsid w:val="00153C27"/>
    <w:rsid w:val="00155885"/>
    <w:rsid w:val="00155CA8"/>
    <w:rsid w:val="0015602F"/>
    <w:rsid w:val="00157010"/>
    <w:rsid w:val="00157226"/>
    <w:rsid w:val="00157E39"/>
    <w:rsid w:val="0016086A"/>
    <w:rsid w:val="00160D98"/>
    <w:rsid w:val="0016103B"/>
    <w:rsid w:val="00163AE6"/>
    <w:rsid w:val="00165B6D"/>
    <w:rsid w:val="00166257"/>
    <w:rsid w:val="00166B57"/>
    <w:rsid w:val="00166E26"/>
    <w:rsid w:val="0016782A"/>
    <w:rsid w:val="0017022C"/>
    <w:rsid w:val="00170644"/>
    <w:rsid w:val="00170791"/>
    <w:rsid w:val="00170AF8"/>
    <w:rsid w:val="0017107E"/>
    <w:rsid w:val="0017582F"/>
    <w:rsid w:val="00175E56"/>
    <w:rsid w:val="00177090"/>
    <w:rsid w:val="00177515"/>
    <w:rsid w:val="00177892"/>
    <w:rsid w:val="0018097B"/>
    <w:rsid w:val="00181A29"/>
    <w:rsid w:val="00181BA3"/>
    <w:rsid w:val="001827E4"/>
    <w:rsid w:val="00185E83"/>
    <w:rsid w:val="00191767"/>
    <w:rsid w:val="00194B1B"/>
    <w:rsid w:val="001A0069"/>
    <w:rsid w:val="001A022A"/>
    <w:rsid w:val="001A0C5D"/>
    <w:rsid w:val="001A2198"/>
    <w:rsid w:val="001A2A41"/>
    <w:rsid w:val="001A2E10"/>
    <w:rsid w:val="001A5914"/>
    <w:rsid w:val="001A5E85"/>
    <w:rsid w:val="001A61D0"/>
    <w:rsid w:val="001A63EF"/>
    <w:rsid w:val="001A65C4"/>
    <w:rsid w:val="001A65F6"/>
    <w:rsid w:val="001B1D5C"/>
    <w:rsid w:val="001B23B3"/>
    <w:rsid w:val="001B2865"/>
    <w:rsid w:val="001B33F3"/>
    <w:rsid w:val="001B373F"/>
    <w:rsid w:val="001B4526"/>
    <w:rsid w:val="001B6750"/>
    <w:rsid w:val="001B759B"/>
    <w:rsid w:val="001C059C"/>
    <w:rsid w:val="001C0B9E"/>
    <w:rsid w:val="001C123E"/>
    <w:rsid w:val="001C261B"/>
    <w:rsid w:val="001C2906"/>
    <w:rsid w:val="001C5E81"/>
    <w:rsid w:val="001C6245"/>
    <w:rsid w:val="001C66D8"/>
    <w:rsid w:val="001C6B7F"/>
    <w:rsid w:val="001D17F4"/>
    <w:rsid w:val="001D2471"/>
    <w:rsid w:val="001D2B5F"/>
    <w:rsid w:val="001D32AD"/>
    <w:rsid w:val="001D3ADE"/>
    <w:rsid w:val="001D52C5"/>
    <w:rsid w:val="001D545F"/>
    <w:rsid w:val="001D5957"/>
    <w:rsid w:val="001D5972"/>
    <w:rsid w:val="001E05FA"/>
    <w:rsid w:val="001E22E2"/>
    <w:rsid w:val="001E412D"/>
    <w:rsid w:val="001E7BA2"/>
    <w:rsid w:val="001E7C1D"/>
    <w:rsid w:val="001F01E9"/>
    <w:rsid w:val="001F09B0"/>
    <w:rsid w:val="001F215F"/>
    <w:rsid w:val="001F42AA"/>
    <w:rsid w:val="001F43F1"/>
    <w:rsid w:val="001F48C4"/>
    <w:rsid w:val="001F6254"/>
    <w:rsid w:val="001F74F4"/>
    <w:rsid w:val="001F7A5C"/>
    <w:rsid w:val="001F7A9F"/>
    <w:rsid w:val="001F7E15"/>
    <w:rsid w:val="00201014"/>
    <w:rsid w:val="002011DB"/>
    <w:rsid w:val="00201248"/>
    <w:rsid w:val="002022D4"/>
    <w:rsid w:val="00202359"/>
    <w:rsid w:val="00202683"/>
    <w:rsid w:val="00203D3B"/>
    <w:rsid w:val="00207872"/>
    <w:rsid w:val="00210180"/>
    <w:rsid w:val="00211E75"/>
    <w:rsid w:val="00212557"/>
    <w:rsid w:val="00212B6E"/>
    <w:rsid w:val="00213714"/>
    <w:rsid w:val="00214290"/>
    <w:rsid w:val="00214CB4"/>
    <w:rsid w:val="00214D63"/>
    <w:rsid w:val="00215E31"/>
    <w:rsid w:val="00216557"/>
    <w:rsid w:val="00216672"/>
    <w:rsid w:val="00216C7D"/>
    <w:rsid w:val="00220101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1B6D"/>
    <w:rsid w:val="00243A69"/>
    <w:rsid w:val="00244240"/>
    <w:rsid w:val="002455CB"/>
    <w:rsid w:val="0024563A"/>
    <w:rsid w:val="00245D86"/>
    <w:rsid w:val="002525A9"/>
    <w:rsid w:val="00254522"/>
    <w:rsid w:val="00256D8D"/>
    <w:rsid w:val="00256FDF"/>
    <w:rsid w:val="0026160E"/>
    <w:rsid w:val="0026244F"/>
    <w:rsid w:val="00262E0C"/>
    <w:rsid w:val="00263EC5"/>
    <w:rsid w:val="00267DF9"/>
    <w:rsid w:val="00270600"/>
    <w:rsid w:val="00271A31"/>
    <w:rsid w:val="00272012"/>
    <w:rsid w:val="00272225"/>
    <w:rsid w:val="00273AD3"/>
    <w:rsid w:val="00273E8F"/>
    <w:rsid w:val="002740EA"/>
    <w:rsid w:val="002750A5"/>
    <w:rsid w:val="002756AC"/>
    <w:rsid w:val="00276C30"/>
    <w:rsid w:val="002801E4"/>
    <w:rsid w:val="0028090F"/>
    <w:rsid w:val="00280A5C"/>
    <w:rsid w:val="00283C66"/>
    <w:rsid w:val="002842D8"/>
    <w:rsid w:val="002852A7"/>
    <w:rsid w:val="00285EB5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B2825"/>
    <w:rsid w:val="002B2A6F"/>
    <w:rsid w:val="002B345B"/>
    <w:rsid w:val="002B4305"/>
    <w:rsid w:val="002B53C2"/>
    <w:rsid w:val="002B5760"/>
    <w:rsid w:val="002B6597"/>
    <w:rsid w:val="002C08A2"/>
    <w:rsid w:val="002C10BB"/>
    <w:rsid w:val="002C1C25"/>
    <w:rsid w:val="002C1CA4"/>
    <w:rsid w:val="002C283A"/>
    <w:rsid w:val="002C33C4"/>
    <w:rsid w:val="002C5FAF"/>
    <w:rsid w:val="002C747F"/>
    <w:rsid w:val="002D0A99"/>
    <w:rsid w:val="002D416D"/>
    <w:rsid w:val="002D60E3"/>
    <w:rsid w:val="002D6B20"/>
    <w:rsid w:val="002D704B"/>
    <w:rsid w:val="002D763A"/>
    <w:rsid w:val="002D771C"/>
    <w:rsid w:val="002D7D62"/>
    <w:rsid w:val="002E238D"/>
    <w:rsid w:val="002E2605"/>
    <w:rsid w:val="002E3074"/>
    <w:rsid w:val="002E3731"/>
    <w:rsid w:val="002E5397"/>
    <w:rsid w:val="002E5A3B"/>
    <w:rsid w:val="002E70F9"/>
    <w:rsid w:val="002E72B8"/>
    <w:rsid w:val="002F02BB"/>
    <w:rsid w:val="002F06E9"/>
    <w:rsid w:val="002F0E4D"/>
    <w:rsid w:val="002F17F5"/>
    <w:rsid w:val="002F22F9"/>
    <w:rsid w:val="002F298F"/>
    <w:rsid w:val="002F2E8A"/>
    <w:rsid w:val="002F7D81"/>
    <w:rsid w:val="00300295"/>
    <w:rsid w:val="00300343"/>
    <w:rsid w:val="00301A2C"/>
    <w:rsid w:val="00302462"/>
    <w:rsid w:val="00302C7D"/>
    <w:rsid w:val="00302FE1"/>
    <w:rsid w:val="00303686"/>
    <w:rsid w:val="00304131"/>
    <w:rsid w:val="003049DD"/>
    <w:rsid w:val="00304A96"/>
    <w:rsid w:val="00305864"/>
    <w:rsid w:val="00311183"/>
    <w:rsid w:val="00312BB0"/>
    <w:rsid w:val="00314B24"/>
    <w:rsid w:val="00315EF9"/>
    <w:rsid w:val="003169E4"/>
    <w:rsid w:val="00322679"/>
    <w:rsid w:val="00322B78"/>
    <w:rsid w:val="003231DD"/>
    <w:rsid w:val="003236FF"/>
    <w:rsid w:val="003241A5"/>
    <w:rsid w:val="00324B58"/>
    <w:rsid w:val="00324C88"/>
    <w:rsid w:val="003250ED"/>
    <w:rsid w:val="003311DC"/>
    <w:rsid w:val="00333AFF"/>
    <w:rsid w:val="003366A1"/>
    <w:rsid w:val="00337752"/>
    <w:rsid w:val="00340487"/>
    <w:rsid w:val="00340609"/>
    <w:rsid w:val="0034383D"/>
    <w:rsid w:val="003450B0"/>
    <w:rsid w:val="00347A8A"/>
    <w:rsid w:val="00347D46"/>
    <w:rsid w:val="00350486"/>
    <w:rsid w:val="003516FF"/>
    <w:rsid w:val="003537C6"/>
    <w:rsid w:val="00353B57"/>
    <w:rsid w:val="003570B6"/>
    <w:rsid w:val="003603E7"/>
    <w:rsid w:val="00360F45"/>
    <w:rsid w:val="00360FE3"/>
    <w:rsid w:val="00361151"/>
    <w:rsid w:val="00362E94"/>
    <w:rsid w:val="00363077"/>
    <w:rsid w:val="00364043"/>
    <w:rsid w:val="003657D5"/>
    <w:rsid w:val="00365A56"/>
    <w:rsid w:val="003666A1"/>
    <w:rsid w:val="00366B92"/>
    <w:rsid w:val="00367F19"/>
    <w:rsid w:val="00372C22"/>
    <w:rsid w:val="00373FCE"/>
    <w:rsid w:val="00374A5B"/>
    <w:rsid w:val="003755CB"/>
    <w:rsid w:val="00376DEF"/>
    <w:rsid w:val="003777D6"/>
    <w:rsid w:val="00380508"/>
    <w:rsid w:val="003814EC"/>
    <w:rsid w:val="0038339A"/>
    <w:rsid w:val="00383805"/>
    <w:rsid w:val="00383EFD"/>
    <w:rsid w:val="00384680"/>
    <w:rsid w:val="003849E3"/>
    <w:rsid w:val="00384FFE"/>
    <w:rsid w:val="00385581"/>
    <w:rsid w:val="00386A8B"/>
    <w:rsid w:val="00386F24"/>
    <w:rsid w:val="00387310"/>
    <w:rsid w:val="0039059D"/>
    <w:rsid w:val="00390C29"/>
    <w:rsid w:val="00391729"/>
    <w:rsid w:val="00391C2A"/>
    <w:rsid w:val="003935B7"/>
    <w:rsid w:val="00393A91"/>
    <w:rsid w:val="00393B26"/>
    <w:rsid w:val="00394FCC"/>
    <w:rsid w:val="003950A0"/>
    <w:rsid w:val="003974D7"/>
    <w:rsid w:val="00397681"/>
    <w:rsid w:val="003978AF"/>
    <w:rsid w:val="00397A3F"/>
    <w:rsid w:val="00397CDA"/>
    <w:rsid w:val="003A2A3C"/>
    <w:rsid w:val="003A30AC"/>
    <w:rsid w:val="003A62A5"/>
    <w:rsid w:val="003A681A"/>
    <w:rsid w:val="003A7B62"/>
    <w:rsid w:val="003B0A7B"/>
    <w:rsid w:val="003B1B5E"/>
    <w:rsid w:val="003B1C82"/>
    <w:rsid w:val="003B2656"/>
    <w:rsid w:val="003B4011"/>
    <w:rsid w:val="003B6DEB"/>
    <w:rsid w:val="003C1363"/>
    <w:rsid w:val="003C2637"/>
    <w:rsid w:val="003C28FB"/>
    <w:rsid w:val="003C3084"/>
    <w:rsid w:val="003C3773"/>
    <w:rsid w:val="003C4A7D"/>
    <w:rsid w:val="003D15A3"/>
    <w:rsid w:val="003D22B2"/>
    <w:rsid w:val="003D40B6"/>
    <w:rsid w:val="003D6BDD"/>
    <w:rsid w:val="003E0957"/>
    <w:rsid w:val="003E3B77"/>
    <w:rsid w:val="003E4C98"/>
    <w:rsid w:val="003E4CF1"/>
    <w:rsid w:val="003E6DAA"/>
    <w:rsid w:val="003E72FE"/>
    <w:rsid w:val="003E7E2B"/>
    <w:rsid w:val="003F1A4A"/>
    <w:rsid w:val="003F30AC"/>
    <w:rsid w:val="003F3AC6"/>
    <w:rsid w:val="003F5925"/>
    <w:rsid w:val="003F7CC9"/>
    <w:rsid w:val="00400818"/>
    <w:rsid w:val="004046E2"/>
    <w:rsid w:val="0040550D"/>
    <w:rsid w:val="0040646C"/>
    <w:rsid w:val="00406F18"/>
    <w:rsid w:val="0040710B"/>
    <w:rsid w:val="004113D5"/>
    <w:rsid w:val="00412CE0"/>
    <w:rsid w:val="0041429E"/>
    <w:rsid w:val="00415853"/>
    <w:rsid w:val="004162DA"/>
    <w:rsid w:val="004164E4"/>
    <w:rsid w:val="004169DF"/>
    <w:rsid w:val="00417168"/>
    <w:rsid w:val="004221EE"/>
    <w:rsid w:val="0042262C"/>
    <w:rsid w:val="00423DBF"/>
    <w:rsid w:val="004260AA"/>
    <w:rsid w:val="00430A73"/>
    <w:rsid w:val="004332C5"/>
    <w:rsid w:val="004371FA"/>
    <w:rsid w:val="004378AD"/>
    <w:rsid w:val="004400FB"/>
    <w:rsid w:val="0044047F"/>
    <w:rsid w:val="00440CA5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50D26"/>
    <w:rsid w:val="00453955"/>
    <w:rsid w:val="0045555C"/>
    <w:rsid w:val="00455B8E"/>
    <w:rsid w:val="004573F2"/>
    <w:rsid w:val="0045752C"/>
    <w:rsid w:val="00457FFB"/>
    <w:rsid w:val="004661FA"/>
    <w:rsid w:val="0046744C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4F72"/>
    <w:rsid w:val="00486231"/>
    <w:rsid w:val="00490FDB"/>
    <w:rsid w:val="004920C5"/>
    <w:rsid w:val="004924F7"/>
    <w:rsid w:val="004938B9"/>
    <w:rsid w:val="00494BC5"/>
    <w:rsid w:val="0049543B"/>
    <w:rsid w:val="00497856"/>
    <w:rsid w:val="004A0879"/>
    <w:rsid w:val="004A0B45"/>
    <w:rsid w:val="004A1AC1"/>
    <w:rsid w:val="004A1AF2"/>
    <w:rsid w:val="004A2701"/>
    <w:rsid w:val="004A2DE8"/>
    <w:rsid w:val="004A2E22"/>
    <w:rsid w:val="004A36B0"/>
    <w:rsid w:val="004A4935"/>
    <w:rsid w:val="004A4AAF"/>
    <w:rsid w:val="004A5EE3"/>
    <w:rsid w:val="004A63EE"/>
    <w:rsid w:val="004A64AC"/>
    <w:rsid w:val="004A6D7E"/>
    <w:rsid w:val="004A74B0"/>
    <w:rsid w:val="004B006A"/>
    <w:rsid w:val="004B11FC"/>
    <w:rsid w:val="004B4905"/>
    <w:rsid w:val="004B4FB3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6B8"/>
    <w:rsid w:val="004D5BB9"/>
    <w:rsid w:val="004D64C7"/>
    <w:rsid w:val="004D6755"/>
    <w:rsid w:val="004E1A2A"/>
    <w:rsid w:val="004E2BA5"/>
    <w:rsid w:val="004E6139"/>
    <w:rsid w:val="004F14F0"/>
    <w:rsid w:val="004F1C5B"/>
    <w:rsid w:val="004F1DD3"/>
    <w:rsid w:val="004F5C3F"/>
    <w:rsid w:val="004F5DAC"/>
    <w:rsid w:val="00500B45"/>
    <w:rsid w:val="00510643"/>
    <w:rsid w:val="00510C2D"/>
    <w:rsid w:val="00511B53"/>
    <w:rsid w:val="00511BEF"/>
    <w:rsid w:val="00512E52"/>
    <w:rsid w:val="0051329B"/>
    <w:rsid w:val="00514DDC"/>
    <w:rsid w:val="00515D54"/>
    <w:rsid w:val="005168FC"/>
    <w:rsid w:val="00521D44"/>
    <w:rsid w:val="005227E0"/>
    <w:rsid w:val="0052362E"/>
    <w:rsid w:val="005241EC"/>
    <w:rsid w:val="0052450F"/>
    <w:rsid w:val="00524A6D"/>
    <w:rsid w:val="00526184"/>
    <w:rsid w:val="00526EF1"/>
    <w:rsid w:val="0053069E"/>
    <w:rsid w:val="00530AA8"/>
    <w:rsid w:val="00530C83"/>
    <w:rsid w:val="00530E45"/>
    <w:rsid w:val="00532491"/>
    <w:rsid w:val="005339B8"/>
    <w:rsid w:val="00536A01"/>
    <w:rsid w:val="0054495B"/>
    <w:rsid w:val="00544D27"/>
    <w:rsid w:val="0054502A"/>
    <w:rsid w:val="00546952"/>
    <w:rsid w:val="00547644"/>
    <w:rsid w:val="00547D58"/>
    <w:rsid w:val="0055172F"/>
    <w:rsid w:val="00551D40"/>
    <w:rsid w:val="005550F8"/>
    <w:rsid w:val="00555DDB"/>
    <w:rsid w:val="00556F3D"/>
    <w:rsid w:val="00560F92"/>
    <w:rsid w:val="00562C39"/>
    <w:rsid w:val="00562F2C"/>
    <w:rsid w:val="00563792"/>
    <w:rsid w:val="00563866"/>
    <w:rsid w:val="00564699"/>
    <w:rsid w:val="00564961"/>
    <w:rsid w:val="00565A12"/>
    <w:rsid w:val="00565AD8"/>
    <w:rsid w:val="00565FFE"/>
    <w:rsid w:val="00571000"/>
    <w:rsid w:val="00571DB1"/>
    <w:rsid w:val="0057562E"/>
    <w:rsid w:val="005758D1"/>
    <w:rsid w:val="00575E63"/>
    <w:rsid w:val="00576306"/>
    <w:rsid w:val="005815BA"/>
    <w:rsid w:val="005819AF"/>
    <w:rsid w:val="005822D8"/>
    <w:rsid w:val="005827BC"/>
    <w:rsid w:val="00584382"/>
    <w:rsid w:val="00584A56"/>
    <w:rsid w:val="00584D3B"/>
    <w:rsid w:val="00585C76"/>
    <w:rsid w:val="00586541"/>
    <w:rsid w:val="00590D34"/>
    <w:rsid w:val="00591EC7"/>
    <w:rsid w:val="005927ED"/>
    <w:rsid w:val="0059373D"/>
    <w:rsid w:val="0059457C"/>
    <w:rsid w:val="005953D0"/>
    <w:rsid w:val="005954E7"/>
    <w:rsid w:val="005976DC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B032C"/>
    <w:rsid w:val="005B1808"/>
    <w:rsid w:val="005B25B5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2E5D"/>
    <w:rsid w:val="005D4680"/>
    <w:rsid w:val="005E01C2"/>
    <w:rsid w:val="005E0B9F"/>
    <w:rsid w:val="005E2387"/>
    <w:rsid w:val="005E2E6A"/>
    <w:rsid w:val="005E364C"/>
    <w:rsid w:val="005E43FE"/>
    <w:rsid w:val="005E49A9"/>
    <w:rsid w:val="005E6419"/>
    <w:rsid w:val="005E6CAD"/>
    <w:rsid w:val="005F0BD2"/>
    <w:rsid w:val="005F2E3D"/>
    <w:rsid w:val="005F414C"/>
    <w:rsid w:val="005F57C5"/>
    <w:rsid w:val="005F64B1"/>
    <w:rsid w:val="005F7D0A"/>
    <w:rsid w:val="006009E3"/>
    <w:rsid w:val="0060243A"/>
    <w:rsid w:val="0060264E"/>
    <w:rsid w:val="00603827"/>
    <w:rsid w:val="0060395F"/>
    <w:rsid w:val="00605581"/>
    <w:rsid w:val="00612404"/>
    <w:rsid w:val="00613320"/>
    <w:rsid w:val="00613789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6EE"/>
    <w:rsid w:val="0062684F"/>
    <w:rsid w:val="00627107"/>
    <w:rsid w:val="00630A62"/>
    <w:rsid w:val="00630E59"/>
    <w:rsid w:val="00631FD6"/>
    <w:rsid w:val="00632C24"/>
    <w:rsid w:val="006347F1"/>
    <w:rsid w:val="00634A6E"/>
    <w:rsid w:val="00634F63"/>
    <w:rsid w:val="00635E3D"/>
    <w:rsid w:val="00635EA6"/>
    <w:rsid w:val="006375FF"/>
    <w:rsid w:val="006379EC"/>
    <w:rsid w:val="00640751"/>
    <w:rsid w:val="0064250B"/>
    <w:rsid w:val="00651897"/>
    <w:rsid w:val="00651C7F"/>
    <w:rsid w:val="00652010"/>
    <w:rsid w:val="006529A3"/>
    <w:rsid w:val="006535EE"/>
    <w:rsid w:val="00653D5C"/>
    <w:rsid w:val="00661D29"/>
    <w:rsid w:val="00663387"/>
    <w:rsid w:val="006641E7"/>
    <w:rsid w:val="00664A43"/>
    <w:rsid w:val="00664DF7"/>
    <w:rsid w:val="00664FEB"/>
    <w:rsid w:val="00666DD8"/>
    <w:rsid w:val="006729BA"/>
    <w:rsid w:val="00674B14"/>
    <w:rsid w:val="00674D63"/>
    <w:rsid w:val="006773E6"/>
    <w:rsid w:val="00677E66"/>
    <w:rsid w:val="00680213"/>
    <w:rsid w:val="006805E6"/>
    <w:rsid w:val="0068093D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2EF0"/>
    <w:rsid w:val="0069374B"/>
    <w:rsid w:val="00695744"/>
    <w:rsid w:val="00695994"/>
    <w:rsid w:val="0069743A"/>
    <w:rsid w:val="006A1E5C"/>
    <w:rsid w:val="006A27C7"/>
    <w:rsid w:val="006A4D08"/>
    <w:rsid w:val="006A4FE8"/>
    <w:rsid w:val="006A5628"/>
    <w:rsid w:val="006A5950"/>
    <w:rsid w:val="006A6607"/>
    <w:rsid w:val="006B0310"/>
    <w:rsid w:val="006B0712"/>
    <w:rsid w:val="006B2FA5"/>
    <w:rsid w:val="006B34FF"/>
    <w:rsid w:val="006B37CA"/>
    <w:rsid w:val="006B3B8E"/>
    <w:rsid w:val="006B5089"/>
    <w:rsid w:val="006B61E1"/>
    <w:rsid w:val="006B6814"/>
    <w:rsid w:val="006B6866"/>
    <w:rsid w:val="006B70B0"/>
    <w:rsid w:val="006C185F"/>
    <w:rsid w:val="006C282B"/>
    <w:rsid w:val="006C41F5"/>
    <w:rsid w:val="006C552C"/>
    <w:rsid w:val="006C5732"/>
    <w:rsid w:val="006C6892"/>
    <w:rsid w:val="006D17A3"/>
    <w:rsid w:val="006D42FB"/>
    <w:rsid w:val="006D4E24"/>
    <w:rsid w:val="006D5D5E"/>
    <w:rsid w:val="006D6210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3ACF"/>
    <w:rsid w:val="006E5174"/>
    <w:rsid w:val="006E51C3"/>
    <w:rsid w:val="006E5E68"/>
    <w:rsid w:val="006E6611"/>
    <w:rsid w:val="006E6E71"/>
    <w:rsid w:val="006E7AE1"/>
    <w:rsid w:val="006F185F"/>
    <w:rsid w:val="006F1B2F"/>
    <w:rsid w:val="006F3030"/>
    <w:rsid w:val="006F4913"/>
    <w:rsid w:val="006F68A8"/>
    <w:rsid w:val="006F6F8C"/>
    <w:rsid w:val="006F7747"/>
    <w:rsid w:val="00701658"/>
    <w:rsid w:val="00701EE9"/>
    <w:rsid w:val="00702C99"/>
    <w:rsid w:val="00704D3E"/>
    <w:rsid w:val="007052AC"/>
    <w:rsid w:val="00705B6B"/>
    <w:rsid w:val="007065F7"/>
    <w:rsid w:val="00706DEC"/>
    <w:rsid w:val="00707294"/>
    <w:rsid w:val="00711469"/>
    <w:rsid w:val="00711D1D"/>
    <w:rsid w:val="007133E1"/>
    <w:rsid w:val="007136EB"/>
    <w:rsid w:val="00714ED6"/>
    <w:rsid w:val="00714EF3"/>
    <w:rsid w:val="00715BEE"/>
    <w:rsid w:val="00716325"/>
    <w:rsid w:val="00716CA3"/>
    <w:rsid w:val="0072216C"/>
    <w:rsid w:val="00722E56"/>
    <w:rsid w:val="007251C3"/>
    <w:rsid w:val="00725C56"/>
    <w:rsid w:val="00727E4D"/>
    <w:rsid w:val="00730354"/>
    <w:rsid w:val="0073143E"/>
    <w:rsid w:val="00733D67"/>
    <w:rsid w:val="0073452C"/>
    <w:rsid w:val="00735678"/>
    <w:rsid w:val="00735B00"/>
    <w:rsid w:val="00736660"/>
    <w:rsid w:val="00736A5E"/>
    <w:rsid w:val="00737993"/>
    <w:rsid w:val="007404A6"/>
    <w:rsid w:val="007404C9"/>
    <w:rsid w:val="00741027"/>
    <w:rsid w:val="00745AC2"/>
    <w:rsid w:val="007466A6"/>
    <w:rsid w:val="00747AB2"/>
    <w:rsid w:val="00747D06"/>
    <w:rsid w:val="007502AF"/>
    <w:rsid w:val="007507FD"/>
    <w:rsid w:val="00751950"/>
    <w:rsid w:val="007530DE"/>
    <w:rsid w:val="00754003"/>
    <w:rsid w:val="007571A4"/>
    <w:rsid w:val="0076099A"/>
    <w:rsid w:val="00760A07"/>
    <w:rsid w:val="00765C85"/>
    <w:rsid w:val="00766FAC"/>
    <w:rsid w:val="007672E5"/>
    <w:rsid w:val="007678FE"/>
    <w:rsid w:val="00772EB1"/>
    <w:rsid w:val="00774258"/>
    <w:rsid w:val="00774E22"/>
    <w:rsid w:val="0078145E"/>
    <w:rsid w:val="007838BA"/>
    <w:rsid w:val="00783C53"/>
    <w:rsid w:val="00783FD1"/>
    <w:rsid w:val="007843D4"/>
    <w:rsid w:val="007847FC"/>
    <w:rsid w:val="00784CE9"/>
    <w:rsid w:val="007865F6"/>
    <w:rsid w:val="00787F03"/>
    <w:rsid w:val="00791C6A"/>
    <w:rsid w:val="00793034"/>
    <w:rsid w:val="00793FD8"/>
    <w:rsid w:val="00795A85"/>
    <w:rsid w:val="007A0F9D"/>
    <w:rsid w:val="007A0FD3"/>
    <w:rsid w:val="007A1812"/>
    <w:rsid w:val="007A1A28"/>
    <w:rsid w:val="007A36A4"/>
    <w:rsid w:val="007A5CBF"/>
    <w:rsid w:val="007A701D"/>
    <w:rsid w:val="007B1D73"/>
    <w:rsid w:val="007B236D"/>
    <w:rsid w:val="007B2AF7"/>
    <w:rsid w:val="007B45DE"/>
    <w:rsid w:val="007B7A94"/>
    <w:rsid w:val="007C2DBF"/>
    <w:rsid w:val="007C3679"/>
    <w:rsid w:val="007C411C"/>
    <w:rsid w:val="007C507B"/>
    <w:rsid w:val="007C6DAF"/>
    <w:rsid w:val="007C7D0D"/>
    <w:rsid w:val="007D2167"/>
    <w:rsid w:val="007D39AB"/>
    <w:rsid w:val="007D49D6"/>
    <w:rsid w:val="007D5322"/>
    <w:rsid w:val="007E0CD6"/>
    <w:rsid w:val="007E114D"/>
    <w:rsid w:val="007E1DF3"/>
    <w:rsid w:val="007E3806"/>
    <w:rsid w:val="007E50A4"/>
    <w:rsid w:val="007E5454"/>
    <w:rsid w:val="007F0009"/>
    <w:rsid w:val="007F1E17"/>
    <w:rsid w:val="007F3BE1"/>
    <w:rsid w:val="007F6548"/>
    <w:rsid w:val="00800E45"/>
    <w:rsid w:val="00801564"/>
    <w:rsid w:val="00801D69"/>
    <w:rsid w:val="00806394"/>
    <w:rsid w:val="00810D4F"/>
    <w:rsid w:val="00812C51"/>
    <w:rsid w:val="008144CA"/>
    <w:rsid w:val="00815A2D"/>
    <w:rsid w:val="008163E0"/>
    <w:rsid w:val="0081648E"/>
    <w:rsid w:val="00816AD1"/>
    <w:rsid w:val="00816B5C"/>
    <w:rsid w:val="00817393"/>
    <w:rsid w:val="0081772A"/>
    <w:rsid w:val="00817CBD"/>
    <w:rsid w:val="008211C9"/>
    <w:rsid w:val="00821C88"/>
    <w:rsid w:val="00821D7D"/>
    <w:rsid w:val="008230A3"/>
    <w:rsid w:val="008236F9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0893"/>
    <w:rsid w:val="008516D4"/>
    <w:rsid w:val="00851FD3"/>
    <w:rsid w:val="0085271D"/>
    <w:rsid w:val="00853804"/>
    <w:rsid w:val="00853982"/>
    <w:rsid w:val="00854208"/>
    <w:rsid w:val="0085437D"/>
    <w:rsid w:val="00855255"/>
    <w:rsid w:val="00855B87"/>
    <w:rsid w:val="008572D7"/>
    <w:rsid w:val="00857840"/>
    <w:rsid w:val="0086005D"/>
    <w:rsid w:val="008636E5"/>
    <w:rsid w:val="00864167"/>
    <w:rsid w:val="0086546A"/>
    <w:rsid w:val="00865C52"/>
    <w:rsid w:val="008663F1"/>
    <w:rsid w:val="00866483"/>
    <w:rsid w:val="0086676C"/>
    <w:rsid w:val="00871269"/>
    <w:rsid w:val="008717CB"/>
    <w:rsid w:val="00871915"/>
    <w:rsid w:val="008726F4"/>
    <w:rsid w:val="0087387B"/>
    <w:rsid w:val="00873EF9"/>
    <w:rsid w:val="00874E90"/>
    <w:rsid w:val="008752C8"/>
    <w:rsid w:val="00875788"/>
    <w:rsid w:val="00877EF1"/>
    <w:rsid w:val="0088100A"/>
    <w:rsid w:val="00881739"/>
    <w:rsid w:val="00881DDC"/>
    <w:rsid w:val="00882153"/>
    <w:rsid w:val="00882963"/>
    <w:rsid w:val="008832ED"/>
    <w:rsid w:val="0088436D"/>
    <w:rsid w:val="00886998"/>
    <w:rsid w:val="008874A1"/>
    <w:rsid w:val="00887835"/>
    <w:rsid w:val="0089130B"/>
    <w:rsid w:val="00891B0A"/>
    <w:rsid w:val="00894198"/>
    <w:rsid w:val="008944F0"/>
    <w:rsid w:val="008960B6"/>
    <w:rsid w:val="008A3DD7"/>
    <w:rsid w:val="008A4432"/>
    <w:rsid w:val="008A4D78"/>
    <w:rsid w:val="008A59CE"/>
    <w:rsid w:val="008A6593"/>
    <w:rsid w:val="008A774E"/>
    <w:rsid w:val="008B11B2"/>
    <w:rsid w:val="008B154B"/>
    <w:rsid w:val="008B27C3"/>
    <w:rsid w:val="008B2C19"/>
    <w:rsid w:val="008B30DE"/>
    <w:rsid w:val="008B5093"/>
    <w:rsid w:val="008B5B43"/>
    <w:rsid w:val="008B5D14"/>
    <w:rsid w:val="008B7B99"/>
    <w:rsid w:val="008B7FC4"/>
    <w:rsid w:val="008C0059"/>
    <w:rsid w:val="008C12DF"/>
    <w:rsid w:val="008C1CA0"/>
    <w:rsid w:val="008C1D1A"/>
    <w:rsid w:val="008C3737"/>
    <w:rsid w:val="008C3C3C"/>
    <w:rsid w:val="008C47BA"/>
    <w:rsid w:val="008C47EC"/>
    <w:rsid w:val="008C5A50"/>
    <w:rsid w:val="008C5AD0"/>
    <w:rsid w:val="008C7E8C"/>
    <w:rsid w:val="008D0E5B"/>
    <w:rsid w:val="008D19DA"/>
    <w:rsid w:val="008D2733"/>
    <w:rsid w:val="008D29E1"/>
    <w:rsid w:val="008D3DCA"/>
    <w:rsid w:val="008D4CE1"/>
    <w:rsid w:val="008D61D1"/>
    <w:rsid w:val="008E04BB"/>
    <w:rsid w:val="008E0506"/>
    <w:rsid w:val="008E291E"/>
    <w:rsid w:val="008E2F57"/>
    <w:rsid w:val="008E3937"/>
    <w:rsid w:val="008E4F11"/>
    <w:rsid w:val="008E58B4"/>
    <w:rsid w:val="008E6C92"/>
    <w:rsid w:val="008F02ED"/>
    <w:rsid w:val="008F1E74"/>
    <w:rsid w:val="008F1EB5"/>
    <w:rsid w:val="008F30E7"/>
    <w:rsid w:val="008F3CDA"/>
    <w:rsid w:val="008F4AEF"/>
    <w:rsid w:val="008F63F3"/>
    <w:rsid w:val="00900146"/>
    <w:rsid w:val="00901B19"/>
    <w:rsid w:val="009034D4"/>
    <w:rsid w:val="009039BA"/>
    <w:rsid w:val="0090477D"/>
    <w:rsid w:val="00907596"/>
    <w:rsid w:val="00907665"/>
    <w:rsid w:val="00910B78"/>
    <w:rsid w:val="00911FFC"/>
    <w:rsid w:val="009123AF"/>
    <w:rsid w:val="00913DBA"/>
    <w:rsid w:val="0091489A"/>
    <w:rsid w:val="009156B2"/>
    <w:rsid w:val="00915D05"/>
    <w:rsid w:val="00916570"/>
    <w:rsid w:val="009165DD"/>
    <w:rsid w:val="0091735E"/>
    <w:rsid w:val="00920AE9"/>
    <w:rsid w:val="009211B6"/>
    <w:rsid w:val="009217B5"/>
    <w:rsid w:val="00921993"/>
    <w:rsid w:val="00921B24"/>
    <w:rsid w:val="009226E1"/>
    <w:rsid w:val="00922C25"/>
    <w:rsid w:val="009239C3"/>
    <w:rsid w:val="009247BD"/>
    <w:rsid w:val="0092483F"/>
    <w:rsid w:val="00924D87"/>
    <w:rsid w:val="0092710C"/>
    <w:rsid w:val="00927E9D"/>
    <w:rsid w:val="00930760"/>
    <w:rsid w:val="00931BF3"/>
    <w:rsid w:val="00932932"/>
    <w:rsid w:val="00932A05"/>
    <w:rsid w:val="009351C5"/>
    <w:rsid w:val="009369D0"/>
    <w:rsid w:val="00936A20"/>
    <w:rsid w:val="00940451"/>
    <w:rsid w:val="0094143D"/>
    <w:rsid w:val="00942C04"/>
    <w:rsid w:val="009432B9"/>
    <w:rsid w:val="00943A82"/>
    <w:rsid w:val="00946AC1"/>
    <w:rsid w:val="00946BFE"/>
    <w:rsid w:val="00946FB0"/>
    <w:rsid w:val="00947123"/>
    <w:rsid w:val="00947FBB"/>
    <w:rsid w:val="00952538"/>
    <w:rsid w:val="00954C62"/>
    <w:rsid w:val="00955C3D"/>
    <w:rsid w:val="0095608C"/>
    <w:rsid w:val="009567DA"/>
    <w:rsid w:val="00960083"/>
    <w:rsid w:val="009603D9"/>
    <w:rsid w:val="00960563"/>
    <w:rsid w:val="00960708"/>
    <w:rsid w:val="00962ED3"/>
    <w:rsid w:val="00963561"/>
    <w:rsid w:val="00963A6E"/>
    <w:rsid w:val="00963D3C"/>
    <w:rsid w:val="00964435"/>
    <w:rsid w:val="00964441"/>
    <w:rsid w:val="00964697"/>
    <w:rsid w:val="00965851"/>
    <w:rsid w:val="00967029"/>
    <w:rsid w:val="00967DA1"/>
    <w:rsid w:val="009701AE"/>
    <w:rsid w:val="00971D7C"/>
    <w:rsid w:val="00971F90"/>
    <w:rsid w:val="00972A13"/>
    <w:rsid w:val="00973362"/>
    <w:rsid w:val="00973DCA"/>
    <w:rsid w:val="009740F2"/>
    <w:rsid w:val="00974235"/>
    <w:rsid w:val="00975CB6"/>
    <w:rsid w:val="00976FDA"/>
    <w:rsid w:val="009770E5"/>
    <w:rsid w:val="009772B1"/>
    <w:rsid w:val="00977912"/>
    <w:rsid w:val="00977A94"/>
    <w:rsid w:val="00980945"/>
    <w:rsid w:val="00981434"/>
    <w:rsid w:val="00981E25"/>
    <w:rsid w:val="00982E31"/>
    <w:rsid w:val="009833DF"/>
    <w:rsid w:val="00983997"/>
    <w:rsid w:val="00983A73"/>
    <w:rsid w:val="00985AA0"/>
    <w:rsid w:val="00987B9D"/>
    <w:rsid w:val="00987DAA"/>
    <w:rsid w:val="00990A89"/>
    <w:rsid w:val="00992D5C"/>
    <w:rsid w:val="00992FB0"/>
    <w:rsid w:val="00993EF7"/>
    <w:rsid w:val="009940AF"/>
    <w:rsid w:val="0099417A"/>
    <w:rsid w:val="00994902"/>
    <w:rsid w:val="0099586E"/>
    <w:rsid w:val="009962C1"/>
    <w:rsid w:val="0099725A"/>
    <w:rsid w:val="009A0792"/>
    <w:rsid w:val="009A1BCA"/>
    <w:rsid w:val="009A2675"/>
    <w:rsid w:val="009A3DE6"/>
    <w:rsid w:val="009A3E51"/>
    <w:rsid w:val="009A63B6"/>
    <w:rsid w:val="009A63EA"/>
    <w:rsid w:val="009A794C"/>
    <w:rsid w:val="009B0710"/>
    <w:rsid w:val="009B0C29"/>
    <w:rsid w:val="009B2795"/>
    <w:rsid w:val="009B3BD9"/>
    <w:rsid w:val="009B4696"/>
    <w:rsid w:val="009B4820"/>
    <w:rsid w:val="009B4D97"/>
    <w:rsid w:val="009B55EE"/>
    <w:rsid w:val="009B6525"/>
    <w:rsid w:val="009C01F6"/>
    <w:rsid w:val="009C1BFA"/>
    <w:rsid w:val="009C239F"/>
    <w:rsid w:val="009C5150"/>
    <w:rsid w:val="009C5E1C"/>
    <w:rsid w:val="009C6DFA"/>
    <w:rsid w:val="009C7D32"/>
    <w:rsid w:val="009D1451"/>
    <w:rsid w:val="009D432F"/>
    <w:rsid w:val="009D44FB"/>
    <w:rsid w:val="009D5105"/>
    <w:rsid w:val="009D5C1B"/>
    <w:rsid w:val="009D7796"/>
    <w:rsid w:val="009D7D6C"/>
    <w:rsid w:val="009E35D8"/>
    <w:rsid w:val="009E40E0"/>
    <w:rsid w:val="009E4570"/>
    <w:rsid w:val="009E4824"/>
    <w:rsid w:val="009E4ECF"/>
    <w:rsid w:val="009F05F2"/>
    <w:rsid w:val="009F154D"/>
    <w:rsid w:val="009F2AC4"/>
    <w:rsid w:val="009F2CF6"/>
    <w:rsid w:val="009F379B"/>
    <w:rsid w:val="009F4603"/>
    <w:rsid w:val="009F4990"/>
    <w:rsid w:val="009F4B0D"/>
    <w:rsid w:val="009F520C"/>
    <w:rsid w:val="009F5492"/>
    <w:rsid w:val="009F5976"/>
    <w:rsid w:val="009F6906"/>
    <w:rsid w:val="009F74CE"/>
    <w:rsid w:val="00A029F1"/>
    <w:rsid w:val="00A041AB"/>
    <w:rsid w:val="00A0715F"/>
    <w:rsid w:val="00A10EF9"/>
    <w:rsid w:val="00A11F45"/>
    <w:rsid w:val="00A12A84"/>
    <w:rsid w:val="00A138B6"/>
    <w:rsid w:val="00A13C3A"/>
    <w:rsid w:val="00A1674A"/>
    <w:rsid w:val="00A168AB"/>
    <w:rsid w:val="00A17CF6"/>
    <w:rsid w:val="00A20172"/>
    <w:rsid w:val="00A20C04"/>
    <w:rsid w:val="00A21B5D"/>
    <w:rsid w:val="00A21F98"/>
    <w:rsid w:val="00A2658A"/>
    <w:rsid w:val="00A26A4B"/>
    <w:rsid w:val="00A2705E"/>
    <w:rsid w:val="00A276C7"/>
    <w:rsid w:val="00A30F09"/>
    <w:rsid w:val="00A32334"/>
    <w:rsid w:val="00A33E80"/>
    <w:rsid w:val="00A366D5"/>
    <w:rsid w:val="00A370AE"/>
    <w:rsid w:val="00A40358"/>
    <w:rsid w:val="00A40615"/>
    <w:rsid w:val="00A4084F"/>
    <w:rsid w:val="00A41F0E"/>
    <w:rsid w:val="00A4341B"/>
    <w:rsid w:val="00A43E6F"/>
    <w:rsid w:val="00A44944"/>
    <w:rsid w:val="00A45D44"/>
    <w:rsid w:val="00A45F75"/>
    <w:rsid w:val="00A464DE"/>
    <w:rsid w:val="00A46B16"/>
    <w:rsid w:val="00A50040"/>
    <w:rsid w:val="00A501DA"/>
    <w:rsid w:val="00A52AA1"/>
    <w:rsid w:val="00A532AA"/>
    <w:rsid w:val="00A532FD"/>
    <w:rsid w:val="00A562D3"/>
    <w:rsid w:val="00A57218"/>
    <w:rsid w:val="00A57F5E"/>
    <w:rsid w:val="00A609CC"/>
    <w:rsid w:val="00A60EA1"/>
    <w:rsid w:val="00A612E3"/>
    <w:rsid w:val="00A64FCF"/>
    <w:rsid w:val="00A65901"/>
    <w:rsid w:val="00A661BD"/>
    <w:rsid w:val="00A66F7A"/>
    <w:rsid w:val="00A672DA"/>
    <w:rsid w:val="00A71C25"/>
    <w:rsid w:val="00A724C6"/>
    <w:rsid w:val="00A7553F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6BB"/>
    <w:rsid w:val="00A92B65"/>
    <w:rsid w:val="00A9390A"/>
    <w:rsid w:val="00A944BB"/>
    <w:rsid w:val="00A94DA3"/>
    <w:rsid w:val="00A94E66"/>
    <w:rsid w:val="00A95491"/>
    <w:rsid w:val="00A95574"/>
    <w:rsid w:val="00A96DC9"/>
    <w:rsid w:val="00A97E28"/>
    <w:rsid w:val="00AA0026"/>
    <w:rsid w:val="00AA1B88"/>
    <w:rsid w:val="00AA2244"/>
    <w:rsid w:val="00AA2315"/>
    <w:rsid w:val="00AA29D6"/>
    <w:rsid w:val="00AA2F9A"/>
    <w:rsid w:val="00AA3581"/>
    <w:rsid w:val="00AA38B4"/>
    <w:rsid w:val="00AA3F58"/>
    <w:rsid w:val="00AA4390"/>
    <w:rsid w:val="00AA4790"/>
    <w:rsid w:val="00AA6ACA"/>
    <w:rsid w:val="00AB220A"/>
    <w:rsid w:val="00AB28A9"/>
    <w:rsid w:val="00AB3622"/>
    <w:rsid w:val="00AB6388"/>
    <w:rsid w:val="00AB6904"/>
    <w:rsid w:val="00AB6ECD"/>
    <w:rsid w:val="00AB703D"/>
    <w:rsid w:val="00AB768B"/>
    <w:rsid w:val="00AC1E8B"/>
    <w:rsid w:val="00AC1EB1"/>
    <w:rsid w:val="00AC382D"/>
    <w:rsid w:val="00AC4BBE"/>
    <w:rsid w:val="00AC5700"/>
    <w:rsid w:val="00AC5FBC"/>
    <w:rsid w:val="00AD1860"/>
    <w:rsid w:val="00AD20E2"/>
    <w:rsid w:val="00AD29AF"/>
    <w:rsid w:val="00AD2B04"/>
    <w:rsid w:val="00AD5D1C"/>
    <w:rsid w:val="00AD60A7"/>
    <w:rsid w:val="00AD7A9C"/>
    <w:rsid w:val="00AD7C9B"/>
    <w:rsid w:val="00AE11AC"/>
    <w:rsid w:val="00AE5549"/>
    <w:rsid w:val="00AE71A5"/>
    <w:rsid w:val="00AF09E5"/>
    <w:rsid w:val="00AF10EA"/>
    <w:rsid w:val="00AF16DD"/>
    <w:rsid w:val="00AF5DF9"/>
    <w:rsid w:val="00AF6F2F"/>
    <w:rsid w:val="00AF7523"/>
    <w:rsid w:val="00AF7EDF"/>
    <w:rsid w:val="00B00445"/>
    <w:rsid w:val="00B0057E"/>
    <w:rsid w:val="00B011E7"/>
    <w:rsid w:val="00B01457"/>
    <w:rsid w:val="00B0157D"/>
    <w:rsid w:val="00B018FD"/>
    <w:rsid w:val="00B01AEE"/>
    <w:rsid w:val="00B0311A"/>
    <w:rsid w:val="00B034B3"/>
    <w:rsid w:val="00B07456"/>
    <w:rsid w:val="00B07EFD"/>
    <w:rsid w:val="00B10878"/>
    <w:rsid w:val="00B10C78"/>
    <w:rsid w:val="00B11BD6"/>
    <w:rsid w:val="00B11DA1"/>
    <w:rsid w:val="00B1201B"/>
    <w:rsid w:val="00B13811"/>
    <w:rsid w:val="00B16576"/>
    <w:rsid w:val="00B202F4"/>
    <w:rsid w:val="00B23306"/>
    <w:rsid w:val="00B233CE"/>
    <w:rsid w:val="00B2386C"/>
    <w:rsid w:val="00B239E2"/>
    <w:rsid w:val="00B2465F"/>
    <w:rsid w:val="00B252FD"/>
    <w:rsid w:val="00B25584"/>
    <w:rsid w:val="00B26CBA"/>
    <w:rsid w:val="00B27463"/>
    <w:rsid w:val="00B27664"/>
    <w:rsid w:val="00B27EC8"/>
    <w:rsid w:val="00B309CC"/>
    <w:rsid w:val="00B3144F"/>
    <w:rsid w:val="00B320D5"/>
    <w:rsid w:val="00B328CB"/>
    <w:rsid w:val="00B3309B"/>
    <w:rsid w:val="00B3551B"/>
    <w:rsid w:val="00B40804"/>
    <w:rsid w:val="00B4218F"/>
    <w:rsid w:val="00B4295E"/>
    <w:rsid w:val="00B461D5"/>
    <w:rsid w:val="00B47CF5"/>
    <w:rsid w:val="00B50652"/>
    <w:rsid w:val="00B51E79"/>
    <w:rsid w:val="00B5381D"/>
    <w:rsid w:val="00B5404A"/>
    <w:rsid w:val="00B549BC"/>
    <w:rsid w:val="00B549D0"/>
    <w:rsid w:val="00B557B1"/>
    <w:rsid w:val="00B56EFC"/>
    <w:rsid w:val="00B57496"/>
    <w:rsid w:val="00B61115"/>
    <w:rsid w:val="00B611FC"/>
    <w:rsid w:val="00B636C2"/>
    <w:rsid w:val="00B646A1"/>
    <w:rsid w:val="00B676B5"/>
    <w:rsid w:val="00B70FB0"/>
    <w:rsid w:val="00B75A56"/>
    <w:rsid w:val="00B7605B"/>
    <w:rsid w:val="00B76081"/>
    <w:rsid w:val="00B773E7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370F"/>
    <w:rsid w:val="00B9389D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676F"/>
    <w:rsid w:val="00BA6866"/>
    <w:rsid w:val="00BB0072"/>
    <w:rsid w:val="00BB01E0"/>
    <w:rsid w:val="00BB02A5"/>
    <w:rsid w:val="00BB0721"/>
    <w:rsid w:val="00BB07EF"/>
    <w:rsid w:val="00BB2332"/>
    <w:rsid w:val="00BB31EB"/>
    <w:rsid w:val="00BB40A5"/>
    <w:rsid w:val="00BB462D"/>
    <w:rsid w:val="00BB59BA"/>
    <w:rsid w:val="00BC1139"/>
    <w:rsid w:val="00BC2104"/>
    <w:rsid w:val="00BC27E1"/>
    <w:rsid w:val="00BC3E5E"/>
    <w:rsid w:val="00BC602C"/>
    <w:rsid w:val="00BD010F"/>
    <w:rsid w:val="00BD083E"/>
    <w:rsid w:val="00BD337B"/>
    <w:rsid w:val="00BD58BC"/>
    <w:rsid w:val="00BD6481"/>
    <w:rsid w:val="00BE1664"/>
    <w:rsid w:val="00BE1F99"/>
    <w:rsid w:val="00BE1FE9"/>
    <w:rsid w:val="00BE3817"/>
    <w:rsid w:val="00BE3A7E"/>
    <w:rsid w:val="00BE3B5C"/>
    <w:rsid w:val="00BE3C4B"/>
    <w:rsid w:val="00BE75D5"/>
    <w:rsid w:val="00BF12BE"/>
    <w:rsid w:val="00BF1D1B"/>
    <w:rsid w:val="00BF3623"/>
    <w:rsid w:val="00BF50C4"/>
    <w:rsid w:val="00BF55EF"/>
    <w:rsid w:val="00BF5EBD"/>
    <w:rsid w:val="00BF7A03"/>
    <w:rsid w:val="00BF7BE2"/>
    <w:rsid w:val="00C00DC7"/>
    <w:rsid w:val="00C01A1D"/>
    <w:rsid w:val="00C0351F"/>
    <w:rsid w:val="00C03B55"/>
    <w:rsid w:val="00C041C2"/>
    <w:rsid w:val="00C049AD"/>
    <w:rsid w:val="00C04D5C"/>
    <w:rsid w:val="00C053F0"/>
    <w:rsid w:val="00C12847"/>
    <w:rsid w:val="00C1745D"/>
    <w:rsid w:val="00C203FF"/>
    <w:rsid w:val="00C20E5E"/>
    <w:rsid w:val="00C225AF"/>
    <w:rsid w:val="00C23005"/>
    <w:rsid w:val="00C23E29"/>
    <w:rsid w:val="00C246F8"/>
    <w:rsid w:val="00C24A44"/>
    <w:rsid w:val="00C26BA8"/>
    <w:rsid w:val="00C27107"/>
    <w:rsid w:val="00C305BE"/>
    <w:rsid w:val="00C312F2"/>
    <w:rsid w:val="00C32D55"/>
    <w:rsid w:val="00C33208"/>
    <w:rsid w:val="00C36CE4"/>
    <w:rsid w:val="00C37662"/>
    <w:rsid w:val="00C42487"/>
    <w:rsid w:val="00C42785"/>
    <w:rsid w:val="00C43BD2"/>
    <w:rsid w:val="00C45690"/>
    <w:rsid w:val="00C46D04"/>
    <w:rsid w:val="00C470D1"/>
    <w:rsid w:val="00C474C4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601"/>
    <w:rsid w:val="00C768B0"/>
    <w:rsid w:val="00C7695E"/>
    <w:rsid w:val="00C76A56"/>
    <w:rsid w:val="00C76F43"/>
    <w:rsid w:val="00C76F5C"/>
    <w:rsid w:val="00C771B0"/>
    <w:rsid w:val="00C776B1"/>
    <w:rsid w:val="00C82552"/>
    <w:rsid w:val="00C82DEF"/>
    <w:rsid w:val="00C838C1"/>
    <w:rsid w:val="00C941E2"/>
    <w:rsid w:val="00C94AAA"/>
    <w:rsid w:val="00C94BBA"/>
    <w:rsid w:val="00C953F2"/>
    <w:rsid w:val="00C95D06"/>
    <w:rsid w:val="00C97165"/>
    <w:rsid w:val="00C97177"/>
    <w:rsid w:val="00CA03EA"/>
    <w:rsid w:val="00CA22D5"/>
    <w:rsid w:val="00CA2642"/>
    <w:rsid w:val="00CA580B"/>
    <w:rsid w:val="00CA6649"/>
    <w:rsid w:val="00CB060F"/>
    <w:rsid w:val="00CB1331"/>
    <w:rsid w:val="00CB2B87"/>
    <w:rsid w:val="00CB341C"/>
    <w:rsid w:val="00CB5428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1B79"/>
    <w:rsid w:val="00CD3206"/>
    <w:rsid w:val="00CD3872"/>
    <w:rsid w:val="00CD4790"/>
    <w:rsid w:val="00CE14CA"/>
    <w:rsid w:val="00CE1533"/>
    <w:rsid w:val="00CE15F2"/>
    <w:rsid w:val="00CE1EB9"/>
    <w:rsid w:val="00CE2EF4"/>
    <w:rsid w:val="00CE30EF"/>
    <w:rsid w:val="00CE3421"/>
    <w:rsid w:val="00CE4107"/>
    <w:rsid w:val="00CE54A0"/>
    <w:rsid w:val="00CF0188"/>
    <w:rsid w:val="00CF2877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653"/>
    <w:rsid w:val="00D27E69"/>
    <w:rsid w:val="00D30716"/>
    <w:rsid w:val="00D333F4"/>
    <w:rsid w:val="00D34413"/>
    <w:rsid w:val="00D35D8C"/>
    <w:rsid w:val="00D405E9"/>
    <w:rsid w:val="00D4262C"/>
    <w:rsid w:val="00D436CC"/>
    <w:rsid w:val="00D44363"/>
    <w:rsid w:val="00D4519A"/>
    <w:rsid w:val="00D45FCF"/>
    <w:rsid w:val="00D465B7"/>
    <w:rsid w:val="00D46796"/>
    <w:rsid w:val="00D46B96"/>
    <w:rsid w:val="00D5236D"/>
    <w:rsid w:val="00D53E01"/>
    <w:rsid w:val="00D5727A"/>
    <w:rsid w:val="00D60177"/>
    <w:rsid w:val="00D61257"/>
    <w:rsid w:val="00D62300"/>
    <w:rsid w:val="00D62BC5"/>
    <w:rsid w:val="00D630E0"/>
    <w:rsid w:val="00D63540"/>
    <w:rsid w:val="00D64C60"/>
    <w:rsid w:val="00D652DD"/>
    <w:rsid w:val="00D6620B"/>
    <w:rsid w:val="00D708DF"/>
    <w:rsid w:val="00D716E7"/>
    <w:rsid w:val="00D724DD"/>
    <w:rsid w:val="00D75FDA"/>
    <w:rsid w:val="00D76271"/>
    <w:rsid w:val="00D814BD"/>
    <w:rsid w:val="00D818C4"/>
    <w:rsid w:val="00D81D38"/>
    <w:rsid w:val="00D82340"/>
    <w:rsid w:val="00D82E5A"/>
    <w:rsid w:val="00D859AD"/>
    <w:rsid w:val="00D87A55"/>
    <w:rsid w:val="00D9279E"/>
    <w:rsid w:val="00D946FF"/>
    <w:rsid w:val="00D950C8"/>
    <w:rsid w:val="00DA0AB7"/>
    <w:rsid w:val="00DA0B35"/>
    <w:rsid w:val="00DA12FA"/>
    <w:rsid w:val="00DA471D"/>
    <w:rsid w:val="00DB1FF4"/>
    <w:rsid w:val="00DB2932"/>
    <w:rsid w:val="00DB31C6"/>
    <w:rsid w:val="00DB3210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5E7B"/>
    <w:rsid w:val="00DC663B"/>
    <w:rsid w:val="00DC7A64"/>
    <w:rsid w:val="00DC7ECA"/>
    <w:rsid w:val="00DD04F6"/>
    <w:rsid w:val="00DD0A9F"/>
    <w:rsid w:val="00DD0DF1"/>
    <w:rsid w:val="00DD3430"/>
    <w:rsid w:val="00DD37D1"/>
    <w:rsid w:val="00DD38C1"/>
    <w:rsid w:val="00DD4581"/>
    <w:rsid w:val="00DD4743"/>
    <w:rsid w:val="00DD4C6A"/>
    <w:rsid w:val="00DD4E69"/>
    <w:rsid w:val="00DD5317"/>
    <w:rsid w:val="00DD5A96"/>
    <w:rsid w:val="00DD6B3F"/>
    <w:rsid w:val="00DE0163"/>
    <w:rsid w:val="00DE0202"/>
    <w:rsid w:val="00DE37F5"/>
    <w:rsid w:val="00DE5280"/>
    <w:rsid w:val="00DE5A54"/>
    <w:rsid w:val="00DE64BB"/>
    <w:rsid w:val="00DE7F62"/>
    <w:rsid w:val="00DF0270"/>
    <w:rsid w:val="00DF0B8D"/>
    <w:rsid w:val="00DF100E"/>
    <w:rsid w:val="00DF120B"/>
    <w:rsid w:val="00DF2F54"/>
    <w:rsid w:val="00DF3364"/>
    <w:rsid w:val="00DF6D16"/>
    <w:rsid w:val="00DF6FEA"/>
    <w:rsid w:val="00E010CA"/>
    <w:rsid w:val="00E0113D"/>
    <w:rsid w:val="00E02729"/>
    <w:rsid w:val="00E02FF7"/>
    <w:rsid w:val="00E0470F"/>
    <w:rsid w:val="00E04F74"/>
    <w:rsid w:val="00E06433"/>
    <w:rsid w:val="00E104EF"/>
    <w:rsid w:val="00E11B96"/>
    <w:rsid w:val="00E12271"/>
    <w:rsid w:val="00E12D60"/>
    <w:rsid w:val="00E1361A"/>
    <w:rsid w:val="00E13DE7"/>
    <w:rsid w:val="00E13FE5"/>
    <w:rsid w:val="00E15294"/>
    <w:rsid w:val="00E203CE"/>
    <w:rsid w:val="00E204F2"/>
    <w:rsid w:val="00E215C5"/>
    <w:rsid w:val="00E2186D"/>
    <w:rsid w:val="00E24CD6"/>
    <w:rsid w:val="00E25662"/>
    <w:rsid w:val="00E26803"/>
    <w:rsid w:val="00E30528"/>
    <w:rsid w:val="00E31237"/>
    <w:rsid w:val="00E31634"/>
    <w:rsid w:val="00E32069"/>
    <w:rsid w:val="00E32813"/>
    <w:rsid w:val="00E32839"/>
    <w:rsid w:val="00E33864"/>
    <w:rsid w:val="00E4062C"/>
    <w:rsid w:val="00E426E7"/>
    <w:rsid w:val="00E42F0C"/>
    <w:rsid w:val="00E43C5A"/>
    <w:rsid w:val="00E442AE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64F1"/>
    <w:rsid w:val="00E56535"/>
    <w:rsid w:val="00E572C0"/>
    <w:rsid w:val="00E64BD8"/>
    <w:rsid w:val="00E670FF"/>
    <w:rsid w:val="00E7007B"/>
    <w:rsid w:val="00E714D1"/>
    <w:rsid w:val="00E71C72"/>
    <w:rsid w:val="00E741D1"/>
    <w:rsid w:val="00E74639"/>
    <w:rsid w:val="00E74C92"/>
    <w:rsid w:val="00E750FC"/>
    <w:rsid w:val="00E752CA"/>
    <w:rsid w:val="00E75F58"/>
    <w:rsid w:val="00E76C61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28D"/>
    <w:rsid w:val="00E96957"/>
    <w:rsid w:val="00E97DF7"/>
    <w:rsid w:val="00EA0CA1"/>
    <w:rsid w:val="00EA3031"/>
    <w:rsid w:val="00EA5B56"/>
    <w:rsid w:val="00EA6345"/>
    <w:rsid w:val="00EA6B83"/>
    <w:rsid w:val="00EA7766"/>
    <w:rsid w:val="00EA7A6A"/>
    <w:rsid w:val="00EA7B07"/>
    <w:rsid w:val="00EB23BA"/>
    <w:rsid w:val="00EB2B88"/>
    <w:rsid w:val="00EB2D14"/>
    <w:rsid w:val="00EB2DE9"/>
    <w:rsid w:val="00EB3590"/>
    <w:rsid w:val="00EB38ED"/>
    <w:rsid w:val="00EB4EA2"/>
    <w:rsid w:val="00EB56CE"/>
    <w:rsid w:val="00EB6620"/>
    <w:rsid w:val="00EB6815"/>
    <w:rsid w:val="00EB7ADE"/>
    <w:rsid w:val="00EB7DB6"/>
    <w:rsid w:val="00EC11CF"/>
    <w:rsid w:val="00EC1537"/>
    <w:rsid w:val="00EC3385"/>
    <w:rsid w:val="00EC4CAC"/>
    <w:rsid w:val="00EC6A33"/>
    <w:rsid w:val="00ED13D0"/>
    <w:rsid w:val="00ED2491"/>
    <w:rsid w:val="00ED339D"/>
    <w:rsid w:val="00ED6B19"/>
    <w:rsid w:val="00ED6CA5"/>
    <w:rsid w:val="00ED77AD"/>
    <w:rsid w:val="00EE0DD4"/>
    <w:rsid w:val="00EE0E4E"/>
    <w:rsid w:val="00EE169A"/>
    <w:rsid w:val="00EE4AAA"/>
    <w:rsid w:val="00EE5672"/>
    <w:rsid w:val="00EE60B8"/>
    <w:rsid w:val="00EF0EC8"/>
    <w:rsid w:val="00EF333D"/>
    <w:rsid w:val="00EF532F"/>
    <w:rsid w:val="00EF5627"/>
    <w:rsid w:val="00EF59B4"/>
    <w:rsid w:val="00EF5FCB"/>
    <w:rsid w:val="00EF6505"/>
    <w:rsid w:val="00EF697B"/>
    <w:rsid w:val="00EF75D6"/>
    <w:rsid w:val="00F00601"/>
    <w:rsid w:val="00F0315D"/>
    <w:rsid w:val="00F03EEE"/>
    <w:rsid w:val="00F05542"/>
    <w:rsid w:val="00F0569A"/>
    <w:rsid w:val="00F05F15"/>
    <w:rsid w:val="00F0796B"/>
    <w:rsid w:val="00F1074E"/>
    <w:rsid w:val="00F12145"/>
    <w:rsid w:val="00F13C8F"/>
    <w:rsid w:val="00F14A4C"/>
    <w:rsid w:val="00F165FA"/>
    <w:rsid w:val="00F16E9E"/>
    <w:rsid w:val="00F17077"/>
    <w:rsid w:val="00F1761C"/>
    <w:rsid w:val="00F23891"/>
    <w:rsid w:val="00F2396C"/>
    <w:rsid w:val="00F24F8A"/>
    <w:rsid w:val="00F310AB"/>
    <w:rsid w:val="00F32176"/>
    <w:rsid w:val="00F34D41"/>
    <w:rsid w:val="00F35EC7"/>
    <w:rsid w:val="00F368F7"/>
    <w:rsid w:val="00F36C5E"/>
    <w:rsid w:val="00F36D91"/>
    <w:rsid w:val="00F37D58"/>
    <w:rsid w:val="00F37F8F"/>
    <w:rsid w:val="00F412BA"/>
    <w:rsid w:val="00F42401"/>
    <w:rsid w:val="00F427F3"/>
    <w:rsid w:val="00F42E58"/>
    <w:rsid w:val="00F438C6"/>
    <w:rsid w:val="00F44CCE"/>
    <w:rsid w:val="00F469EA"/>
    <w:rsid w:val="00F47359"/>
    <w:rsid w:val="00F51EDF"/>
    <w:rsid w:val="00F52656"/>
    <w:rsid w:val="00F52831"/>
    <w:rsid w:val="00F532B6"/>
    <w:rsid w:val="00F54774"/>
    <w:rsid w:val="00F54ED3"/>
    <w:rsid w:val="00F55334"/>
    <w:rsid w:val="00F557BC"/>
    <w:rsid w:val="00F56E9E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A24"/>
    <w:rsid w:val="00F80DB7"/>
    <w:rsid w:val="00F8134B"/>
    <w:rsid w:val="00F816BA"/>
    <w:rsid w:val="00F842FC"/>
    <w:rsid w:val="00F84680"/>
    <w:rsid w:val="00F855F3"/>
    <w:rsid w:val="00F85B3B"/>
    <w:rsid w:val="00F85FA9"/>
    <w:rsid w:val="00F90371"/>
    <w:rsid w:val="00F91386"/>
    <w:rsid w:val="00F9247D"/>
    <w:rsid w:val="00F92CC1"/>
    <w:rsid w:val="00F93C47"/>
    <w:rsid w:val="00F94A20"/>
    <w:rsid w:val="00F94C24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19BD"/>
    <w:rsid w:val="00FA2506"/>
    <w:rsid w:val="00FA2C7E"/>
    <w:rsid w:val="00FA338B"/>
    <w:rsid w:val="00FA3A65"/>
    <w:rsid w:val="00FA3DB5"/>
    <w:rsid w:val="00FA4773"/>
    <w:rsid w:val="00FB04DE"/>
    <w:rsid w:val="00FB07E2"/>
    <w:rsid w:val="00FB1C53"/>
    <w:rsid w:val="00FB31E0"/>
    <w:rsid w:val="00FB44D6"/>
    <w:rsid w:val="00FB487A"/>
    <w:rsid w:val="00FB506C"/>
    <w:rsid w:val="00FB5B64"/>
    <w:rsid w:val="00FB6038"/>
    <w:rsid w:val="00FB6771"/>
    <w:rsid w:val="00FB7B8C"/>
    <w:rsid w:val="00FB7F41"/>
    <w:rsid w:val="00FC0076"/>
    <w:rsid w:val="00FC2026"/>
    <w:rsid w:val="00FC5192"/>
    <w:rsid w:val="00FC728E"/>
    <w:rsid w:val="00FC7BF8"/>
    <w:rsid w:val="00FD0E2B"/>
    <w:rsid w:val="00FD1B35"/>
    <w:rsid w:val="00FD2C46"/>
    <w:rsid w:val="00FD2E74"/>
    <w:rsid w:val="00FD3367"/>
    <w:rsid w:val="00FD4153"/>
    <w:rsid w:val="00FD4BE0"/>
    <w:rsid w:val="00FD53F1"/>
    <w:rsid w:val="00FD582D"/>
    <w:rsid w:val="00FD5833"/>
    <w:rsid w:val="00FD5FF4"/>
    <w:rsid w:val="00FD7F9D"/>
    <w:rsid w:val="00FE03A1"/>
    <w:rsid w:val="00FE1DA2"/>
    <w:rsid w:val="00FE22BC"/>
    <w:rsid w:val="00FE2EF4"/>
    <w:rsid w:val="00FE2FCD"/>
    <w:rsid w:val="00FE327F"/>
    <w:rsid w:val="00FE4598"/>
    <w:rsid w:val="00FE5255"/>
    <w:rsid w:val="00FF014B"/>
    <w:rsid w:val="00FF1C07"/>
    <w:rsid w:val="00FF2599"/>
    <w:rsid w:val="00FF336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B4DD2"/>
  <w15:docId w15:val="{EE09F451-F90B-4D4F-9CA1-408FB5F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styleId="Zdraznn">
    <w:name w:val="Emphasis"/>
    <w:basedOn w:val="Standardnpsmoodstavce"/>
    <w:uiPriority w:val="20"/>
    <w:qFormat/>
    <w:rsid w:val="008A3DD7"/>
    <w:rPr>
      <w:i/>
      <w:iCs/>
    </w:rPr>
  </w:style>
  <w:style w:type="paragraph" w:customStyle="1" w:styleId="Hlavikaolomouckkraj">
    <w:name w:val="Hlavička olomoucký kraj"/>
    <w:basedOn w:val="Normln"/>
    <w:rsid w:val="00D465B7"/>
    <w:pPr>
      <w:widowControl w:val="0"/>
      <w:spacing w:after="0" w:line="240" w:lineRule="auto"/>
      <w:jc w:val="both"/>
    </w:pPr>
    <w:rPr>
      <w:rFonts w:ascii="Arial" w:eastAsia="Times New Roman" w:hAnsi="Arial"/>
      <w:b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B667-3256-4B41-8395-94CE70B4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1650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</dc:creator>
  <cp:lastModifiedBy>Ing. Mazalová Petra</cp:lastModifiedBy>
  <cp:revision>12</cp:revision>
  <cp:lastPrinted>2024-11-19T06:07:00Z</cp:lastPrinted>
  <dcterms:created xsi:type="dcterms:W3CDTF">2024-11-11T08:26:00Z</dcterms:created>
  <dcterms:modified xsi:type="dcterms:W3CDTF">2024-11-25T14:21:00Z</dcterms:modified>
</cp:coreProperties>
</file>