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DEBB8" w14:textId="6CC845F0" w:rsidR="00007ECF" w:rsidRDefault="00D23DEC" w:rsidP="00F82B19">
      <w:pPr>
        <w:pStyle w:val="slo1text"/>
        <w:numPr>
          <w:ilvl w:val="0"/>
          <w:numId w:val="0"/>
        </w:numPr>
        <w:rPr>
          <w:rFonts w:cs="Arial"/>
          <w:b/>
          <w:szCs w:val="24"/>
        </w:rPr>
      </w:pPr>
      <w:r w:rsidRPr="00910398">
        <w:rPr>
          <w:rFonts w:cs="Arial"/>
          <w:b/>
          <w:szCs w:val="24"/>
        </w:rPr>
        <w:t>Dů</w:t>
      </w:r>
      <w:r w:rsidR="00007ECF" w:rsidRPr="00910398">
        <w:rPr>
          <w:rFonts w:cs="Arial"/>
          <w:b/>
          <w:szCs w:val="24"/>
        </w:rPr>
        <w:t>vodová zpráva:</w:t>
      </w:r>
    </w:p>
    <w:p w14:paraId="5E720FC9" w14:textId="2D8E6796" w:rsidR="00446647" w:rsidRDefault="00446647" w:rsidP="00F82B19">
      <w:pPr>
        <w:pStyle w:val="slo1text"/>
        <w:numPr>
          <w:ilvl w:val="0"/>
          <w:numId w:val="0"/>
        </w:numPr>
        <w:rPr>
          <w:rFonts w:cs="Arial"/>
          <w:b/>
          <w:szCs w:val="24"/>
        </w:rPr>
      </w:pPr>
    </w:p>
    <w:p w14:paraId="4AC1DD6B" w14:textId="1D6B5A55" w:rsidR="001079A1" w:rsidRPr="00F62371" w:rsidRDefault="001079A1" w:rsidP="001079A1">
      <w:pPr>
        <w:widowControl w:val="0"/>
        <w:spacing w:before="120" w:after="120" w:line="240" w:lineRule="auto"/>
        <w:jc w:val="both"/>
        <w:rPr>
          <w:rFonts w:eastAsia="Times New Roman" w:cs="Times New Roman"/>
          <w:szCs w:val="24"/>
          <w:lang w:eastAsia="cs-CZ"/>
        </w:rPr>
      </w:pPr>
      <w:r w:rsidRPr="00F62371">
        <w:rPr>
          <w:rFonts w:eastAsia="Times New Roman" w:cs="Times New Roman"/>
          <w:b/>
          <w:bCs/>
          <w:szCs w:val="24"/>
          <w:lang w:eastAsia="cs-CZ"/>
        </w:rPr>
        <w:t xml:space="preserve">k návrhu usnesení bod </w:t>
      </w:r>
      <w:r w:rsidR="00E845EB">
        <w:rPr>
          <w:rFonts w:eastAsia="Times New Roman" w:cs="Times New Roman"/>
          <w:b/>
          <w:bCs/>
          <w:szCs w:val="24"/>
          <w:lang w:eastAsia="cs-CZ"/>
        </w:rPr>
        <w:t>1</w:t>
      </w:r>
      <w:r>
        <w:rPr>
          <w:rFonts w:eastAsia="Times New Roman" w:cs="Times New Roman"/>
          <w:b/>
          <w:bCs/>
          <w:szCs w:val="24"/>
          <w:lang w:eastAsia="cs-CZ"/>
        </w:rPr>
        <w:t xml:space="preserve">. </w:t>
      </w:r>
      <w:r w:rsidRPr="00F62371">
        <w:rPr>
          <w:rFonts w:eastAsia="Times New Roman" w:cs="Times New Roman"/>
          <w:b/>
          <w:bCs/>
          <w:szCs w:val="24"/>
          <w:lang w:eastAsia="cs-CZ"/>
        </w:rPr>
        <w:t>1. </w:t>
      </w:r>
      <w:r w:rsidRPr="00F62371">
        <w:rPr>
          <w:rFonts w:eastAsia="Times New Roman" w:cs="Times New Roman"/>
          <w:szCs w:val="24"/>
          <w:lang w:eastAsia="cs-CZ"/>
        </w:rPr>
        <w:t> </w:t>
      </w:r>
    </w:p>
    <w:p w14:paraId="0A5836F4" w14:textId="77777777" w:rsidR="001079A1" w:rsidRPr="00F62371" w:rsidRDefault="001079A1" w:rsidP="001079A1">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eastAsia="Times New Roman" w:cs="Times New Roman"/>
          <w:szCs w:val="24"/>
          <w:lang w:eastAsia="cs-CZ"/>
        </w:rPr>
      </w:pPr>
      <w:r w:rsidRPr="00F62371">
        <w:rPr>
          <w:rFonts w:eastAsia="Times New Roman" w:cs="Times New Roman"/>
          <w:b/>
          <w:bCs/>
          <w:szCs w:val="24"/>
          <w:lang w:eastAsia="cs-CZ"/>
        </w:rPr>
        <w:t xml:space="preserve">Majetkoprávní vypořádání stavby „III/4442 Loštice – ulice </w:t>
      </w:r>
      <w:proofErr w:type="spellStart"/>
      <w:r w:rsidRPr="00F62371">
        <w:rPr>
          <w:rFonts w:eastAsia="Times New Roman" w:cs="Times New Roman"/>
          <w:b/>
          <w:bCs/>
          <w:szCs w:val="24"/>
          <w:lang w:eastAsia="cs-CZ"/>
        </w:rPr>
        <w:t>Moravičanská</w:t>
      </w:r>
      <w:proofErr w:type="spellEnd"/>
      <w:r w:rsidRPr="00F62371">
        <w:rPr>
          <w:rFonts w:eastAsia="Times New Roman" w:cs="Times New Roman"/>
          <w:b/>
          <w:bCs/>
          <w:szCs w:val="24"/>
          <w:lang w:eastAsia="cs-CZ"/>
        </w:rPr>
        <w:t>“, katastrální území Loštice. </w:t>
      </w:r>
      <w:r w:rsidRPr="00F62371">
        <w:rPr>
          <w:rFonts w:eastAsia="Times New Roman" w:cs="Times New Roman"/>
          <w:szCs w:val="24"/>
          <w:lang w:eastAsia="cs-CZ"/>
        </w:rPr>
        <w:t> </w:t>
      </w:r>
    </w:p>
    <w:p w14:paraId="7540E363" w14:textId="77777777" w:rsidR="001079A1" w:rsidRPr="00F62371" w:rsidRDefault="001079A1" w:rsidP="001079A1">
      <w:pPr>
        <w:widowControl w:val="0"/>
        <w:spacing w:before="120" w:after="120" w:line="240" w:lineRule="auto"/>
        <w:jc w:val="both"/>
        <w:rPr>
          <w:rFonts w:eastAsia="Times New Roman" w:cs="Times New Roman"/>
          <w:szCs w:val="24"/>
          <w:lang w:eastAsia="cs-CZ"/>
        </w:rPr>
      </w:pPr>
      <w:r w:rsidRPr="00F62371">
        <w:rPr>
          <w:rFonts w:eastAsia="Times New Roman" w:cs="Times New Roman"/>
          <w:szCs w:val="24"/>
          <w:lang w:eastAsia="cs-CZ"/>
        </w:rPr>
        <w:t xml:space="preserve">Správa silnic Olomouckého kraje, příspěvková organizace, byla investorem stavby „III/4442 Loštice – ulice </w:t>
      </w:r>
      <w:proofErr w:type="spellStart"/>
      <w:r w:rsidRPr="00F62371">
        <w:rPr>
          <w:rFonts w:eastAsia="Times New Roman" w:cs="Times New Roman"/>
          <w:szCs w:val="24"/>
          <w:lang w:eastAsia="cs-CZ"/>
        </w:rPr>
        <w:t>Moravičanská</w:t>
      </w:r>
      <w:proofErr w:type="spellEnd"/>
      <w:r w:rsidRPr="00F62371">
        <w:rPr>
          <w:rFonts w:eastAsia="Times New Roman" w:cs="Times New Roman"/>
          <w:szCs w:val="24"/>
          <w:lang w:eastAsia="cs-CZ"/>
        </w:rPr>
        <w:t>“ a požádala po dokončení stavby o provedení majetkoprávního vypořádání. </w:t>
      </w:r>
    </w:p>
    <w:p w14:paraId="5560485F" w14:textId="77777777" w:rsidR="001079A1" w:rsidRPr="00F62371" w:rsidRDefault="001079A1" w:rsidP="001079A1">
      <w:pPr>
        <w:widowControl w:val="0"/>
        <w:spacing w:before="120" w:after="120" w:line="240" w:lineRule="auto"/>
        <w:jc w:val="both"/>
        <w:rPr>
          <w:rFonts w:eastAsia="Times New Roman" w:cs="Times New Roman"/>
          <w:szCs w:val="24"/>
          <w:lang w:eastAsia="cs-CZ"/>
        </w:rPr>
      </w:pPr>
      <w:r w:rsidRPr="00F62371">
        <w:rPr>
          <w:rFonts w:eastAsia="Times New Roman" w:cs="Times New Roman"/>
          <w:szCs w:val="24"/>
          <w:lang w:eastAsia="cs-CZ"/>
        </w:rPr>
        <w:t xml:space="preserve">V rámci majetkoprávního vypořádání výše uvedené stavby by mělo dojít k převodu pozemků v </w:t>
      </w:r>
      <w:proofErr w:type="spellStart"/>
      <w:r w:rsidRPr="00F62371">
        <w:rPr>
          <w:rFonts w:eastAsia="Times New Roman" w:cs="Times New Roman"/>
          <w:szCs w:val="24"/>
          <w:lang w:eastAsia="cs-CZ"/>
        </w:rPr>
        <w:t>k.ú</w:t>
      </w:r>
      <w:proofErr w:type="spellEnd"/>
      <w:r w:rsidRPr="00F62371">
        <w:rPr>
          <w:rFonts w:eastAsia="Times New Roman" w:cs="Times New Roman"/>
          <w:szCs w:val="24"/>
          <w:lang w:eastAsia="cs-CZ"/>
        </w:rPr>
        <w:t>. a obci Loštice z vlastnictví Olomouckého kraje z hospodaření Správy silnic Olomouckého kraje, příspěvkové organizace, do vlastnictví města Loštice. Na předmětných pozemcích se nachází chodníky a veřejná zeleň. Jedná se celkem o 1 639 m2. </w:t>
      </w:r>
    </w:p>
    <w:p w14:paraId="69C544A4" w14:textId="77777777" w:rsidR="001079A1" w:rsidRPr="00F62371" w:rsidRDefault="001079A1" w:rsidP="001079A1">
      <w:pPr>
        <w:widowControl w:val="0"/>
        <w:spacing w:before="120" w:after="120" w:line="240" w:lineRule="auto"/>
        <w:jc w:val="both"/>
        <w:rPr>
          <w:rFonts w:eastAsia="Times New Roman" w:cs="Times New Roman"/>
          <w:szCs w:val="24"/>
          <w:lang w:eastAsia="cs-CZ"/>
        </w:rPr>
      </w:pPr>
      <w:r w:rsidRPr="00F62371">
        <w:rPr>
          <w:rFonts w:eastAsia="Times New Roman" w:cs="Times New Roman"/>
          <w:b/>
          <w:bCs/>
          <w:szCs w:val="24"/>
          <w:lang w:eastAsia="cs-CZ"/>
        </w:rPr>
        <w:t>Vyjádření odboru dopravy a silničního hospodářství ze dne 15. 7. 2024:</w:t>
      </w:r>
      <w:r w:rsidRPr="00F62371">
        <w:rPr>
          <w:rFonts w:eastAsia="Times New Roman" w:cs="Times New Roman"/>
          <w:szCs w:val="24"/>
          <w:lang w:eastAsia="cs-CZ"/>
        </w:rPr>
        <w:t> </w:t>
      </w:r>
    </w:p>
    <w:p w14:paraId="4FE74981" w14:textId="77777777" w:rsidR="001079A1" w:rsidRPr="00F62371" w:rsidRDefault="001079A1" w:rsidP="001079A1">
      <w:pPr>
        <w:widowControl w:val="0"/>
        <w:spacing w:before="120" w:after="120" w:line="240" w:lineRule="auto"/>
        <w:jc w:val="both"/>
        <w:rPr>
          <w:rFonts w:eastAsia="Times New Roman" w:cs="Times New Roman"/>
          <w:szCs w:val="24"/>
          <w:lang w:eastAsia="cs-CZ"/>
        </w:rPr>
      </w:pPr>
      <w:r w:rsidRPr="00F62371">
        <w:rPr>
          <w:rFonts w:eastAsia="Times New Roman" w:cs="Times New Roman"/>
          <w:szCs w:val="24"/>
          <w:lang w:eastAsia="cs-CZ"/>
        </w:rPr>
        <w:t xml:space="preserve">Obdrželi jsme stanovisko od Správy silnic Olomouckého kraje, příspěvkové organizace, týkající se majetkoprávního vypořádání částí pozemků pod stavbou „III/4442 Loštice – ulice </w:t>
      </w:r>
      <w:proofErr w:type="spellStart"/>
      <w:r w:rsidRPr="00F62371">
        <w:rPr>
          <w:rFonts w:eastAsia="Times New Roman" w:cs="Times New Roman"/>
          <w:szCs w:val="24"/>
          <w:lang w:eastAsia="cs-CZ"/>
        </w:rPr>
        <w:t>Moravičanská</w:t>
      </w:r>
      <w:proofErr w:type="spellEnd"/>
      <w:r w:rsidRPr="00F62371">
        <w:rPr>
          <w:rFonts w:eastAsia="Times New Roman" w:cs="Times New Roman"/>
          <w:szCs w:val="24"/>
          <w:lang w:eastAsia="cs-CZ"/>
        </w:rPr>
        <w:t>“, které jsou zastavěny chodníky a veřejnou zelení. S výše uvedeným souhlasíme a doporučujeme předmětnou záležitost projednat v Komisi pro majetkoprávní záležitosti Rady Olomouckého kraje. </w:t>
      </w:r>
    </w:p>
    <w:p w14:paraId="76FBB25A" w14:textId="77777777" w:rsidR="001079A1" w:rsidRDefault="001079A1" w:rsidP="001079A1">
      <w:pPr>
        <w:widowControl w:val="0"/>
        <w:spacing w:before="120" w:after="120" w:line="240" w:lineRule="auto"/>
        <w:jc w:val="both"/>
        <w:rPr>
          <w:rFonts w:eastAsia="Times New Roman" w:cs="Times New Roman"/>
          <w:szCs w:val="24"/>
          <w:lang w:eastAsia="cs-CZ"/>
        </w:rPr>
      </w:pPr>
      <w:r w:rsidRPr="00F62371">
        <w:rPr>
          <w:rFonts w:eastAsia="Times New Roman" w:cs="Times New Roman"/>
          <w:szCs w:val="24"/>
          <w:u w:val="single"/>
          <w:lang w:eastAsia="cs-CZ"/>
        </w:rPr>
        <w:t>Město Loštice s majetkoprávním vypořádáním souhlasí.</w:t>
      </w:r>
      <w:r w:rsidRPr="00F62371">
        <w:rPr>
          <w:rFonts w:eastAsia="Times New Roman" w:cs="Times New Roman"/>
          <w:szCs w:val="24"/>
          <w:lang w:eastAsia="cs-CZ"/>
        </w:rPr>
        <w:t> </w:t>
      </w:r>
    </w:p>
    <w:p w14:paraId="30F61464" w14:textId="7888A847" w:rsidR="001079A1" w:rsidRDefault="001079A1" w:rsidP="001079A1">
      <w:pPr>
        <w:pStyle w:val="Zkladntext"/>
        <w:rPr>
          <w:rStyle w:val="Zkladnznak"/>
          <w:rFonts w:cs="Arial"/>
          <w:szCs w:val="24"/>
        </w:rPr>
      </w:pPr>
      <w:r w:rsidRPr="001047F9">
        <w:rPr>
          <w:rFonts w:cs="Arial"/>
          <w:b/>
          <w:szCs w:val="24"/>
        </w:rPr>
        <w:t xml:space="preserve">Rada Olomouckého kraje </w:t>
      </w:r>
      <w:r w:rsidRPr="001047F9">
        <w:rPr>
          <w:rFonts w:cs="Arial"/>
          <w:szCs w:val="24"/>
        </w:rPr>
        <w:t xml:space="preserve">na základě návrhu odboru majetkového, právního a správních činností </w:t>
      </w:r>
      <w:r w:rsidRPr="001047F9">
        <w:rPr>
          <w:rFonts w:cs="Arial"/>
          <w:b/>
          <w:snapToGrid w:val="0"/>
          <w:szCs w:val="24"/>
        </w:rPr>
        <w:t xml:space="preserve">svým usnesením schválila záměr Olomouckého kraje </w:t>
      </w:r>
      <w:r w:rsidRPr="001047F9">
        <w:rPr>
          <w:rFonts w:cs="Arial"/>
          <w:b/>
          <w:szCs w:val="24"/>
          <w:lang w:eastAsia="cs-CZ"/>
        </w:rPr>
        <w:t>bezúplatně převést</w:t>
      </w:r>
      <w:r>
        <w:rPr>
          <w:rFonts w:cs="Arial"/>
          <w:b/>
          <w:szCs w:val="24"/>
          <w:lang w:eastAsia="cs-CZ"/>
        </w:rPr>
        <w:t xml:space="preserve"> pozemky </w:t>
      </w:r>
      <w:r w:rsidRPr="00F62371">
        <w:rPr>
          <w:b/>
          <w:szCs w:val="24"/>
          <w:lang w:eastAsia="cs-CZ"/>
        </w:rPr>
        <w:t>v </w:t>
      </w:r>
      <w:proofErr w:type="spellStart"/>
      <w:r w:rsidRPr="00F62371">
        <w:rPr>
          <w:b/>
          <w:szCs w:val="24"/>
          <w:lang w:eastAsia="cs-CZ"/>
        </w:rPr>
        <w:t>k.ú</w:t>
      </w:r>
      <w:proofErr w:type="spellEnd"/>
      <w:r w:rsidRPr="00F62371">
        <w:rPr>
          <w:b/>
          <w:szCs w:val="24"/>
          <w:lang w:eastAsia="cs-CZ"/>
        </w:rPr>
        <w:t>. a obci Loštice z vlastnictví Olomouckého kraje, z hospodaření Správy silnic Olomouckého kraje, příspěvkové organizace, do vlastnictví města Loštice, IČO: 00302945.</w:t>
      </w:r>
      <w:r>
        <w:rPr>
          <w:b/>
          <w:bCs w:val="0"/>
          <w:szCs w:val="24"/>
          <w:lang w:eastAsia="cs-CZ"/>
        </w:rPr>
        <w:t xml:space="preserve"> </w:t>
      </w:r>
      <w:r w:rsidRPr="001047F9">
        <w:rPr>
          <w:rStyle w:val="Tunznak"/>
          <w:rFonts w:cs="Arial"/>
          <w:bCs w:val="0"/>
          <w:szCs w:val="24"/>
        </w:rPr>
        <w:t>Záměr Olomouckého kraje byl zveřejněn na úřední desce Krajského úřadu Olomouckého kraje a webových stránkách Olomouckého kraje v termínu od</w:t>
      </w:r>
      <w:r w:rsidR="00565490">
        <w:rPr>
          <w:rStyle w:val="Tunznak"/>
          <w:rFonts w:cs="Arial"/>
          <w:bCs w:val="0"/>
          <w:szCs w:val="24"/>
        </w:rPr>
        <w:t> </w:t>
      </w:r>
      <w:r w:rsidRPr="001047F9">
        <w:rPr>
          <w:rStyle w:val="Tunznak"/>
          <w:rFonts w:cs="Arial"/>
          <w:bCs w:val="0"/>
          <w:szCs w:val="24"/>
        </w:rPr>
        <w:t>1</w:t>
      </w:r>
      <w:r>
        <w:rPr>
          <w:rStyle w:val="Tunznak"/>
          <w:rFonts w:cs="Arial"/>
          <w:bCs w:val="0"/>
          <w:szCs w:val="24"/>
        </w:rPr>
        <w:t>6</w:t>
      </w:r>
      <w:r w:rsidRPr="001047F9">
        <w:rPr>
          <w:rStyle w:val="Tunznak"/>
          <w:rFonts w:cs="Arial"/>
          <w:bCs w:val="0"/>
          <w:szCs w:val="24"/>
        </w:rPr>
        <w:t>. 9. 202</w:t>
      </w:r>
      <w:r>
        <w:rPr>
          <w:rStyle w:val="Tunznak"/>
          <w:rFonts w:cs="Arial"/>
          <w:bCs w:val="0"/>
          <w:szCs w:val="24"/>
        </w:rPr>
        <w:t>4</w:t>
      </w:r>
      <w:r w:rsidRPr="001047F9">
        <w:rPr>
          <w:rStyle w:val="Tunznak"/>
          <w:rFonts w:cs="Arial"/>
          <w:bCs w:val="0"/>
          <w:szCs w:val="24"/>
        </w:rPr>
        <w:t xml:space="preserve"> do 1</w:t>
      </w:r>
      <w:r>
        <w:rPr>
          <w:rStyle w:val="Tunznak"/>
          <w:rFonts w:cs="Arial"/>
          <w:bCs w:val="0"/>
          <w:szCs w:val="24"/>
        </w:rPr>
        <w:t>6</w:t>
      </w:r>
      <w:r w:rsidRPr="001047F9">
        <w:rPr>
          <w:rStyle w:val="Tunznak"/>
          <w:rFonts w:cs="Arial"/>
          <w:bCs w:val="0"/>
          <w:szCs w:val="24"/>
        </w:rPr>
        <w:t>. 10. 202</w:t>
      </w:r>
      <w:r>
        <w:rPr>
          <w:rStyle w:val="Tunznak"/>
          <w:rFonts w:cs="Arial"/>
          <w:bCs w:val="0"/>
          <w:szCs w:val="24"/>
        </w:rPr>
        <w:t>4</w:t>
      </w:r>
      <w:r w:rsidRPr="001047F9">
        <w:rPr>
          <w:rStyle w:val="Tunznak"/>
          <w:rFonts w:cs="Arial"/>
          <w:bCs w:val="0"/>
          <w:szCs w:val="24"/>
        </w:rPr>
        <w:t xml:space="preserve">. </w:t>
      </w:r>
      <w:r w:rsidRPr="001047F9">
        <w:rPr>
          <w:rStyle w:val="Zkladnznak"/>
          <w:rFonts w:cs="Arial"/>
          <w:szCs w:val="24"/>
        </w:rPr>
        <w:t>V průběhu zveřejnění se jiný zájemce o předmětn</w:t>
      </w:r>
      <w:r>
        <w:rPr>
          <w:rStyle w:val="Zkladnznak"/>
          <w:rFonts w:cs="Arial"/>
          <w:szCs w:val="24"/>
        </w:rPr>
        <w:t>é</w:t>
      </w:r>
      <w:r w:rsidRPr="001047F9">
        <w:rPr>
          <w:rStyle w:val="Zkladnznak"/>
          <w:rFonts w:cs="Arial"/>
          <w:szCs w:val="24"/>
        </w:rPr>
        <w:t xml:space="preserve"> nemovitost</w:t>
      </w:r>
      <w:r>
        <w:rPr>
          <w:rStyle w:val="Zkladnznak"/>
          <w:rFonts w:cs="Arial"/>
          <w:szCs w:val="24"/>
        </w:rPr>
        <w:t>i</w:t>
      </w:r>
      <w:r w:rsidRPr="001047F9">
        <w:rPr>
          <w:rStyle w:val="Zkladnznak"/>
          <w:rFonts w:cs="Arial"/>
          <w:szCs w:val="24"/>
        </w:rPr>
        <w:t xml:space="preserve"> nepřihlásil, nebyly vzneseny žádné podněty a připomínky.</w:t>
      </w:r>
    </w:p>
    <w:p w14:paraId="6B79172B" w14:textId="2D09DAC1" w:rsidR="001079A1" w:rsidRPr="00F62371" w:rsidRDefault="00E845EB" w:rsidP="001079A1">
      <w:pPr>
        <w:spacing w:after="120" w:line="240" w:lineRule="auto"/>
        <w:jc w:val="both"/>
        <w:rPr>
          <w:rFonts w:eastAsia="Times New Roman" w:cs="Times New Roman"/>
          <w:szCs w:val="24"/>
          <w:lang w:eastAsia="cs-CZ"/>
        </w:rPr>
      </w:pPr>
      <w:r>
        <w:rPr>
          <w:rFonts w:eastAsia="Times New Roman" w:cs="Arial"/>
          <w:b/>
          <w:color w:val="000000"/>
          <w:szCs w:val="24"/>
          <w:lang w:eastAsia="cs-CZ"/>
        </w:rPr>
        <w:t xml:space="preserve">Rada Olomouckého kraje </w:t>
      </w:r>
      <w:r w:rsidRPr="002C630B">
        <w:rPr>
          <w:rFonts w:eastAsia="Times New Roman" w:cs="Arial"/>
          <w:bCs/>
          <w:color w:val="000000"/>
          <w:szCs w:val="24"/>
          <w:lang w:eastAsia="cs-CZ"/>
        </w:rPr>
        <w:t xml:space="preserve">na základě návrhu </w:t>
      </w:r>
      <w:r>
        <w:rPr>
          <w:rFonts w:eastAsia="Times New Roman" w:cs="Arial"/>
          <w:bCs/>
          <w:color w:val="000000"/>
          <w:szCs w:val="24"/>
          <w:lang w:eastAsia="cs-CZ"/>
        </w:rPr>
        <w:t xml:space="preserve">K – MP a </w:t>
      </w:r>
      <w:r w:rsidRPr="002C630B">
        <w:rPr>
          <w:rFonts w:eastAsia="Times New Roman" w:cs="Arial"/>
          <w:bCs/>
          <w:color w:val="000000"/>
          <w:szCs w:val="24"/>
          <w:lang w:eastAsia="cs-CZ"/>
        </w:rPr>
        <w:t>odboru majetkového, právního a</w:t>
      </w:r>
      <w:r w:rsidR="00FB76BF">
        <w:rPr>
          <w:rFonts w:eastAsia="Times New Roman" w:cs="Arial"/>
          <w:bCs/>
          <w:color w:val="000000"/>
          <w:szCs w:val="24"/>
          <w:lang w:eastAsia="cs-CZ"/>
        </w:rPr>
        <w:t> </w:t>
      </w:r>
      <w:r w:rsidRPr="002C630B">
        <w:rPr>
          <w:rFonts w:eastAsia="Times New Roman" w:cs="Arial"/>
          <w:bCs/>
          <w:color w:val="000000"/>
          <w:szCs w:val="24"/>
          <w:lang w:eastAsia="cs-CZ"/>
        </w:rPr>
        <w:t>správních činností</w:t>
      </w:r>
      <w:r>
        <w:rPr>
          <w:rFonts w:eastAsia="Times New Roman" w:cs="Arial"/>
          <w:b/>
          <w:color w:val="000000"/>
          <w:szCs w:val="24"/>
          <w:lang w:eastAsia="cs-CZ"/>
        </w:rPr>
        <w:t xml:space="preserve"> doporučuje Zastupitelstvu Olomouckého kraje schválit </w:t>
      </w:r>
      <w:r w:rsidR="001079A1" w:rsidRPr="001047F9">
        <w:rPr>
          <w:rStyle w:val="Tunznak"/>
          <w:rFonts w:cs="Arial"/>
          <w:szCs w:val="24"/>
        </w:rPr>
        <w:t xml:space="preserve">bezúplatný převod </w:t>
      </w:r>
      <w:r w:rsidR="001079A1" w:rsidRPr="00F62371">
        <w:rPr>
          <w:rFonts w:eastAsia="Times New Roman" w:cs="Times New Roman"/>
          <w:b/>
          <w:bCs/>
          <w:szCs w:val="24"/>
          <w:lang w:eastAsia="cs-CZ"/>
        </w:rPr>
        <w:t>pozemk</w:t>
      </w:r>
      <w:r w:rsidR="001079A1">
        <w:rPr>
          <w:rFonts w:eastAsia="Times New Roman" w:cs="Times New Roman"/>
          <w:b/>
          <w:bCs/>
          <w:szCs w:val="24"/>
          <w:lang w:eastAsia="cs-CZ"/>
        </w:rPr>
        <w:t>ů</w:t>
      </w:r>
      <w:r w:rsidR="001079A1" w:rsidRPr="00F62371">
        <w:rPr>
          <w:rFonts w:eastAsia="Times New Roman" w:cs="Times New Roman"/>
          <w:b/>
          <w:bCs/>
          <w:szCs w:val="24"/>
          <w:lang w:eastAsia="cs-CZ"/>
        </w:rPr>
        <w:t xml:space="preserve"> </w:t>
      </w:r>
      <w:proofErr w:type="spellStart"/>
      <w:r w:rsidR="001079A1" w:rsidRPr="00F62371">
        <w:rPr>
          <w:rFonts w:eastAsia="Times New Roman" w:cs="Times New Roman"/>
          <w:b/>
          <w:bCs/>
          <w:szCs w:val="24"/>
          <w:lang w:eastAsia="cs-CZ"/>
        </w:rPr>
        <w:t>parc</w:t>
      </w:r>
      <w:proofErr w:type="spellEnd"/>
      <w:r w:rsidR="001079A1" w:rsidRPr="00F62371">
        <w:rPr>
          <w:rFonts w:eastAsia="Times New Roman" w:cs="Times New Roman"/>
          <w:b/>
          <w:bCs/>
          <w:szCs w:val="24"/>
          <w:lang w:eastAsia="cs-CZ"/>
        </w:rPr>
        <w:t xml:space="preserve">. č. 91/21 </w:t>
      </w:r>
      <w:proofErr w:type="spellStart"/>
      <w:r w:rsidR="001079A1" w:rsidRPr="00F62371">
        <w:rPr>
          <w:rFonts w:eastAsia="Times New Roman" w:cs="Times New Roman"/>
          <w:b/>
          <w:bCs/>
          <w:szCs w:val="24"/>
          <w:lang w:eastAsia="cs-CZ"/>
        </w:rPr>
        <w:t>ost</w:t>
      </w:r>
      <w:proofErr w:type="spellEnd"/>
      <w:r w:rsidR="001079A1" w:rsidRPr="00F62371">
        <w:rPr>
          <w:rFonts w:eastAsia="Times New Roman" w:cs="Times New Roman"/>
          <w:b/>
          <w:bCs/>
          <w:szCs w:val="24"/>
          <w:lang w:eastAsia="cs-CZ"/>
        </w:rPr>
        <w:t xml:space="preserve">. </w:t>
      </w:r>
      <w:proofErr w:type="spellStart"/>
      <w:r w:rsidR="001079A1" w:rsidRPr="00F62371">
        <w:rPr>
          <w:rFonts w:eastAsia="Times New Roman" w:cs="Times New Roman"/>
          <w:b/>
          <w:bCs/>
          <w:szCs w:val="24"/>
          <w:lang w:eastAsia="cs-CZ"/>
        </w:rPr>
        <w:t>pl</w:t>
      </w:r>
      <w:proofErr w:type="spellEnd"/>
      <w:r w:rsidR="001079A1" w:rsidRPr="00F62371">
        <w:rPr>
          <w:rFonts w:eastAsia="Times New Roman" w:cs="Times New Roman"/>
          <w:b/>
          <w:bCs/>
          <w:szCs w:val="24"/>
          <w:lang w:eastAsia="cs-CZ"/>
        </w:rPr>
        <w:t xml:space="preserve">. o výměře 21 m2, </w:t>
      </w:r>
      <w:proofErr w:type="spellStart"/>
      <w:r w:rsidR="001079A1" w:rsidRPr="00F62371">
        <w:rPr>
          <w:rFonts w:eastAsia="Times New Roman" w:cs="Times New Roman"/>
          <w:b/>
          <w:bCs/>
          <w:szCs w:val="24"/>
          <w:lang w:eastAsia="cs-CZ"/>
        </w:rPr>
        <w:t>parc</w:t>
      </w:r>
      <w:proofErr w:type="spellEnd"/>
      <w:r w:rsidR="001079A1" w:rsidRPr="00F62371">
        <w:rPr>
          <w:rFonts w:eastAsia="Times New Roman" w:cs="Times New Roman"/>
          <w:b/>
          <w:bCs/>
          <w:szCs w:val="24"/>
          <w:lang w:eastAsia="cs-CZ"/>
        </w:rPr>
        <w:t xml:space="preserve">. č. 91/22 </w:t>
      </w:r>
      <w:proofErr w:type="spellStart"/>
      <w:r w:rsidR="001079A1" w:rsidRPr="00F62371">
        <w:rPr>
          <w:rFonts w:eastAsia="Times New Roman" w:cs="Times New Roman"/>
          <w:b/>
          <w:bCs/>
          <w:szCs w:val="24"/>
          <w:lang w:eastAsia="cs-CZ"/>
        </w:rPr>
        <w:t>ost</w:t>
      </w:r>
      <w:proofErr w:type="spellEnd"/>
      <w:r w:rsidR="001079A1" w:rsidRPr="00F62371">
        <w:rPr>
          <w:rFonts w:eastAsia="Times New Roman" w:cs="Times New Roman"/>
          <w:b/>
          <w:bCs/>
          <w:szCs w:val="24"/>
          <w:lang w:eastAsia="cs-CZ"/>
        </w:rPr>
        <w:t xml:space="preserve">. </w:t>
      </w:r>
      <w:proofErr w:type="spellStart"/>
      <w:r w:rsidR="001079A1" w:rsidRPr="00F62371">
        <w:rPr>
          <w:rFonts w:eastAsia="Times New Roman" w:cs="Times New Roman"/>
          <w:b/>
          <w:bCs/>
          <w:szCs w:val="24"/>
          <w:lang w:eastAsia="cs-CZ"/>
        </w:rPr>
        <w:t>pl</w:t>
      </w:r>
      <w:proofErr w:type="spellEnd"/>
      <w:r w:rsidR="001079A1" w:rsidRPr="00F62371">
        <w:rPr>
          <w:rFonts w:eastAsia="Times New Roman" w:cs="Times New Roman"/>
          <w:b/>
          <w:bCs/>
          <w:szCs w:val="24"/>
          <w:lang w:eastAsia="cs-CZ"/>
        </w:rPr>
        <w:t xml:space="preserve">. o výměře 7 m2, </w:t>
      </w:r>
      <w:proofErr w:type="spellStart"/>
      <w:r w:rsidR="001079A1" w:rsidRPr="00F62371">
        <w:rPr>
          <w:rFonts w:eastAsia="Times New Roman" w:cs="Times New Roman"/>
          <w:b/>
          <w:bCs/>
          <w:szCs w:val="24"/>
          <w:lang w:eastAsia="cs-CZ"/>
        </w:rPr>
        <w:t>parc</w:t>
      </w:r>
      <w:proofErr w:type="spellEnd"/>
      <w:r w:rsidR="001079A1" w:rsidRPr="00F62371">
        <w:rPr>
          <w:rFonts w:eastAsia="Times New Roman" w:cs="Times New Roman"/>
          <w:b/>
          <w:bCs/>
          <w:szCs w:val="24"/>
          <w:lang w:eastAsia="cs-CZ"/>
        </w:rPr>
        <w:t xml:space="preserve">. č. 91/23 </w:t>
      </w:r>
      <w:proofErr w:type="spellStart"/>
      <w:r w:rsidR="001079A1" w:rsidRPr="00F62371">
        <w:rPr>
          <w:rFonts w:eastAsia="Times New Roman" w:cs="Times New Roman"/>
          <w:b/>
          <w:bCs/>
          <w:szCs w:val="24"/>
          <w:lang w:eastAsia="cs-CZ"/>
        </w:rPr>
        <w:t>ost</w:t>
      </w:r>
      <w:proofErr w:type="spellEnd"/>
      <w:r w:rsidR="001079A1" w:rsidRPr="00F62371">
        <w:rPr>
          <w:rFonts w:eastAsia="Times New Roman" w:cs="Times New Roman"/>
          <w:b/>
          <w:bCs/>
          <w:szCs w:val="24"/>
          <w:lang w:eastAsia="cs-CZ"/>
        </w:rPr>
        <w:t xml:space="preserve">. </w:t>
      </w:r>
      <w:proofErr w:type="spellStart"/>
      <w:r w:rsidR="001079A1" w:rsidRPr="00F62371">
        <w:rPr>
          <w:rFonts w:eastAsia="Times New Roman" w:cs="Times New Roman"/>
          <w:b/>
          <w:bCs/>
          <w:szCs w:val="24"/>
          <w:lang w:eastAsia="cs-CZ"/>
        </w:rPr>
        <w:t>pl</w:t>
      </w:r>
      <w:proofErr w:type="spellEnd"/>
      <w:r w:rsidR="001079A1" w:rsidRPr="00F62371">
        <w:rPr>
          <w:rFonts w:eastAsia="Times New Roman" w:cs="Times New Roman"/>
          <w:b/>
          <w:bCs/>
          <w:szCs w:val="24"/>
          <w:lang w:eastAsia="cs-CZ"/>
        </w:rPr>
        <w:t xml:space="preserve">. o výměře 113 m2, </w:t>
      </w:r>
      <w:proofErr w:type="spellStart"/>
      <w:r w:rsidR="001079A1" w:rsidRPr="00F62371">
        <w:rPr>
          <w:rFonts w:eastAsia="Times New Roman" w:cs="Times New Roman"/>
          <w:b/>
          <w:bCs/>
          <w:szCs w:val="24"/>
          <w:lang w:eastAsia="cs-CZ"/>
        </w:rPr>
        <w:t>parc</w:t>
      </w:r>
      <w:proofErr w:type="spellEnd"/>
      <w:r w:rsidR="001079A1" w:rsidRPr="00F62371">
        <w:rPr>
          <w:rFonts w:eastAsia="Times New Roman" w:cs="Times New Roman"/>
          <w:b/>
          <w:bCs/>
          <w:szCs w:val="24"/>
          <w:lang w:eastAsia="cs-CZ"/>
        </w:rPr>
        <w:t xml:space="preserve">. č. 91/24 </w:t>
      </w:r>
      <w:proofErr w:type="spellStart"/>
      <w:r w:rsidR="001079A1" w:rsidRPr="00F62371">
        <w:rPr>
          <w:rFonts w:eastAsia="Times New Roman" w:cs="Times New Roman"/>
          <w:b/>
          <w:bCs/>
          <w:szCs w:val="24"/>
          <w:lang w:eastAsia="cs-CZ"/>
        </w:rPr>
        <w:t>ost</w:t>
      </w:r>
      <w:proofErr w:type="spellEnd"/>
      <w:r w:rsidR="001079A1" w:rsidRPr="00F62371">
        <w:rPr>
          <w:rFonts w:eastAsia="Times New Roman" w:cs="Times New Roman"/>
          <w:b/>
          <w:bCs/>
          <w:szCs w:val="24"/>
          <w:lang w:eastAsia="cs-CZ"/>
        </w:rPr>
        <w:t xml:space="preserve">. </w:t>
      </w:r>
      <w:proofErr w:type="spellStart"/>
      <w:r w:rsidR="001079A1" w:rsidRPr="00F62371">
        <w:rPr>
          <w:rFonts w:eastAsia="Times New Roman" w:cs="Times New Roman"/>
          <w:b/>
          <w:bCs/>
          <w:szCs w:val="24"/>
          <w:lang w:eastAsia="cs-CZ"/>
        </w:rPr>
        <w:t>pl</w:t>
      </w:r>
      <w:proofErr w:type="spellEnd"/>
      <w:r w:rsidR="001079A1" w:rsidRPr="00F62371">
        <w:rPr>
          <w:rFonts w:eastAsia="Times New Roman" w:cs="Times New Roman"/>
          <w:b/>
          <w:bCs/>
          <w:szCs w:val="24"/>
          <w:lang w:eastAsia="cs-CZ"/>
        </w:rPr>
        <w:t>. o</w:t>
      </w:r>
      <w:r w:rsidR="00FB76BF">
        <w:rPr>
          <w:rFonts w:eastAsia="Times New Roman" w:cs="Times New Roman"/>
          <w:b/>
          <w:bCs/>
          <w:szCs w:val="24"/>
          <w:lang w:eastAsia="cs-CZ"/>
        </w:rPr>
        <w:t> </w:t>
      </w:r>
      <w:r w:rsidR="001079A1" w:rsidRPr="00F62371">
        <w:rPr>
          <w:rFonts w:eastAsia="Times New Roman" w:cs="Times New Roman"/>
          <w:b/>
          <w:bCs/>
          <w:szCs w:val="24"/>
          <w:lang w:eastAsia="cs-CZ"/>
        </w:rPr>
        <w:t xml:space="preserve">výměře 4 m2, </w:t>
      </w:r>
      <w:proofErr w:type="spellStart"/>
      <w:r w:rsidR="001079A1" w:rsidRPr="00F62371">
        <w:rPr>
          <w:rFonts w:eastAsia="Times New Roman" w:cs="Times New Roman"/>
          <w:b/>
          <w:bCs/>
          <w:szCs w:val="24"/>
          <w:lang w:eastAsia="cs-CZ"/>
        </w:rPr>
        <w:t>parc</w:t>
      </w:r>
      <w:proofErr w:type="spellEnd"/>
      <w:r w:rsidR="001079A1" w:rsidRPr="00F62371">
        <w:rPr>
          <w:rFonts w:eastAsia="Times New Roman" w:cs="Times New Roman"/>
          <w:b/>
          <w:bCs/>
          <w:szCs w:val="24"/>
          <w:lang w:eastAsia="cs-CZ"/>
        </w:rPr>
        <w:t>. č.</w:t>
      </w:r>
      <w:r w:rsidR="001079A1">
        <w:rPr>
          <w:rFonts w:eastAsia="Times New Roman" w:cs="Times New Roman"/>
          <w:b/>
          <w:bCs/>
          <w:szCs w:val="24"/>
          <w:lang w:eastAsia="cs-CZ"/>
        </w:rPr>
        <w:t> </w:t>
      </w:r>
      <w:r w:rsidR="001079A1" w:rsidRPr="00F62371">
        <w:rPr>
          <w:rFonts w:eastAsia="Times New Roman" w:cs="Times New Roman"/>
          <w:b/>
          <w:bCs/>
          <w:szCs w:val="24"/>
          <w:lang w:eastAsia="cs-CZ"/>
        </w:rPr>
        <w:t xml:space="preserve">2241/2 </w:t>
      </w:r>
      <w:proofErr w:type="spellStart"/>
      <w:r w:rsidR="001079A1" w:rsidRPr="00F62371">
        <w:rPr>
          <w:rFonts w:eastAsia="Times New Roman" w:cs="Times New Roman"/>
          <w:b/>
          <w:bCs/>
          <w:szCs w:val="24"/>
          <w:lang w:eastAsia="cs-CZ"/>
        </w:rPr>
        <w:t>ost</w:t>
      </w:r>
      <w:proofErr w:type="spellEnd"/>
      <w:r w:rsidR="001079A1" w:rsidRPr="00F62371">
        <w:rPr>
          <w:rFonts w:eastAsia="Times New Roman" w:cs="Times New Roman"/>
          <w:b/>
          <w:bCs/>
          <w:szCs w:val="24"/>
          <w:lang w:eastAsia="cs-CZ"/>
        </w:rPr>
        <w:t xml:space="preserve">. </w:t>
      </w:r>
      <w:proofErr w:type="spellStart"/>
      <w:r w:rsidR="001079A1" w:rsidRPr="00F62371">
        <w:rPr>
          <w:rFonts w:eastAsia="Times New Roman" w:cs="Times New Roman"/>
          <w:b/>
          <w:bCs/>
          <w:szCs w:val="24"/>
          <w:lang w:eastAsia="cs-CZ"/>
        </w:rPr>
        <w:t>pl</w:t>
      </w:r>
      <w:proofErr w:type="spellEnd"/>
      <w:r w:rsidR="001079A1" w:rsidRPr="00F62371">
        <w:rPr>
          <w:rFonts w:eastAsia="Times New Roman" w:cs="Times New Roman"/>
          <w:b/>
          <w:bCs/>
          <w:szCs w:val="24"/>
          <w:lang w:eastAsia="cs-CZ"/>
        </w:rPr>
        <w:t xml:space="preserve">. o výměře 145 m2, </w:t>
      </w:r>
      <w:proofErr w:type="spellStart"/>
      <w:r w:rsidR="001079A1" w:rsidRPr="00F62371">
        <w:rPr>
          <w:rFonts w:eastAsia="Times New Roman" w:cs="Times New Roman"/>
          <w:b/>
          <w:bCs/>
          <w:szCs w:val="24"/>
          <w:lang w:eastAsia="cs-CZ"/>
        </w:rPr>
        <w:t>parc</w:t>
      </w:r>
      <w:proofErr w:type="spellEnd"/>
      <w:r w:rsidR="001079A1" w:rsidRPr="00F62371">
        <w:rPr>
          <w:rFonts w:eastAsia="Times New Roman" w:cs="Times New Roman"/>
          <w:b/>
          <w:bCs/>
          <w:szCs w:val="24"/>
          <w:lang w:eastAsia="cs-CZ"/>
        </w:rPr>
        <w:t xml:space="preserve">. č. 2241/3 </w:t>
      </w:r>
      <w:proofErr w:type="spellStart"/>
      <w:r w:rsidR="001079A1" w:rsidRPr="00F62371">
        <w:rPr>
          <w:rFonts w:eastAsia="Times New Roman" w:cs="Times New Roman"/>
          <w:b/>
          <w:bCs/>
          <w:szCs w:val="24"/>
          <w:lang w:eastAsia="cs-CZ"/>
        </w:rPr>
        <w:t>ost</w:t>
      </w:r>
      <w:proofErr w:type="spellEnd"/>
      <w:r w:rsidR="001079A1" w:rsidRPr="00F62371">
        <w:rPr>
          <w:rFonts w:eastAsia="Times New Roman" w:cs="Times New Roman"/>
          <w:b/>
          <w:bCs/>
          <w:szCs w:val="24"/>
          <w:lang w:eastAsia="cs-CZ"/>
        </w:rPr>
        <w:t xml:space="preserve">. </w:t>
      </w:r>
      <w:proofErr w:type="spellStart"/>
      <w:r w:rsidR="001079A1" w:rsidRPr="00F62371">
        <w:rPr>
          <w:rFonts w:eastAsia="Times New Roman" w:cs="Times New Roman"/>
          <w:b/>
          <w:bCs/>
          <w:szCs w:val="24"/>
          <w:lang w:eastAsia="cs-CZ"/>
        </w:rPr>
        <w:t>pl</w:t>
      </w:r>
      <w:proofErr w:type="spellEnd"/>
      <w:r w:rsidR="001079A1" w:rsidRPr="00F62371">
        <w:rPr>
          <w:rFonts w:eastAsia="Times New Roman" w:cs="Times New Roman"/>
          <w:b/>
          <w:bCs/>
          <w:szCs w:val="24"/>
          <w:lang w:eastAsia="cs-CZ"/>
        </w:rPr>
        <w:t>. o</w:t>
      </w:r>
      <w:r w:rsidR="00FB76BF">
        <w:rPr>
          <w:rFonts w:eastAsia="Times New Roman" w:cs="Times New Roman"/>
          <w:b/>
          <w:bCs/>
          <w:szCs w:val="24"/>
          <w:lang w:eastAsia="cs-CZ"/>
        </w:rPr>
        <w:t> </w:t>
      </w:r>
      <w:r w:rsidR="001079A1" w:rsidRPr="00F62371">
        <w:rPr>
          <w:rFonts w:eastAsia="Times New Roman" w:cs="Times New Roman"/>
          <w:b/>
          <w:bCs/>
          <w:szCs w:val="24"/>
          <w:lang w:eastAsia="cs-CZ"/>
        </w:rPr>
        <w:t xml:space="preserve">výměře 11 m2, </w:t>
      </w:r>
      <w:proofErr w:type="spellStart"/>
      <w:r w:rsidR="001079A1" w:rsidRPr="00F62371">
        <w:rPr>
          <w:rFonts w:eastAsia="Times New Roman" w:cs="Times New Roman"/>
          <w:b/>
          <w:bCs/>
          <w:szCs w:val="24"/>
          <w:lang w:eastAsia="cs-CZ"/>
        </w:rPr>
        <w:t>parc</w:t>
      </w:r>
      <w:proofErr w:type="spellEnd"/>
      <w:r w:rsidR="001079A1" w:rsidRPr="00F62371">
        <w:rPr>
          <w:rFonts w:eastAsia="Times New Roman" w:cs="Times New Roman"/>
          <w:b/>
          <w:bCs/>
          <w:szCs w:val="24"/>
          <w:lang w:eastAsia="cs-CZ"/>
        </w:rPr>
        <w:t>. č.</w:t>
      </w:r>
      <w:r w:rsidR="001079A1">
        <w:rPr>
          <w:rFonts w:eastAsia="Times New Roman" w:cs="Times New Roman"/>
          <w:b/>
          <w:bCs/>
          <w:szCs w:val="24"/>
          <w:lang w:eastAsia="cs-CZ"/>
        </w:rPr>
        <w:t> </w:t>
      </w:r>
      <w:r w:rsidR="001079A1" w:rsidRPr="00F62371">
        <w:rPr>
          <w:rFonts w:eastAsia="Times New Roman" w:cs="Times New Roman"/>
          <w:b/>
          <w:bCs/>
          <w:szCs w:val="24"/>
          <w:lang w:eastAsia="cs-CZ"/>
        </w:rPr>
        <w:t xml:space="preserve">2241/4 </w:t>
      </w:r>
      <w:proofErr w:type="spellStart"/>
      <w:r w:rsidR="001079A1" w:rsidRPr="00F62371">
        <w:rPr>
          <w:rFonts w:eastAsia="Times New Roman" w:cs="Times New Roman"/>
          <w:b/>
          <w:bCs/>
          <w:szCs w:val="24"/>
          <w:lang w:eastAsia="cs-CZ"/>
        </w:rPr>
        <w:t>ost</w:t>
      </w:r>
      <w:proofErr w:type="spellEnd"/>
      <w:r w:rsidR="001079A1" w:rsidRPr="00F62371">
        <w:rPr>
          <w:rFonts w:eastAsia="Times New Roman" w:cs="Times New Roman"/>
          <w:b/>
          <w:bCs/>
          <w:szCs w:val="24"/>
          <w:lang w:eastAsia="cs-CZ"/>
        </w:rPr>
        <w:t xml:space="preserve">. </w:t>
      </w:r>
      <w:proofErr w:type="spellStart"/>
      <w:r w:rsidR="001079A1" w:rsidRPr="00F62371">
        <w:rPr>
          <w:rFonts w:eastAsia="Times New Roman" w:cs="Times New Roman"/>
          <w:b/>
          <w:bCs/>
          <w:szCs w:val="24"/>
          <w:lang w:eastAsia="cs-CZ"/>
        </w:rPr>
        <w:t>pl</w:t>
      </w:r>
      <w:proofErr w:type="spellEnd"/>
      <w:r w:rsidR="001079A1" w:rsidRPr="00F62371">
        <w:rPr>
          <w:rFonts w:eastAsia="Times New Roman" w:cs="Times New Roman"/>
          <w:b/>
          <w:bCs/>
          <w:szCs w:val="24"/>
          <w:lang w:eastAsia="cs-CZ"/>
        </w:rPr>
        <w:t xml:space="preserve">. o výměře 768 m2, </w:t>
      </w:r>
      <w:proofErr w:type="spellStart"/>
      <w:r w:rsidR="001079A1" w:rsidRPr="00F62371">
        <w:rPr>
          <w:rFonts w:eastAsia="Times New Roman" w:cs="Times New Roman"/>
          <w:b/>
          <w:bCs/>
          <w:szCs w:val="24"/>
          <w:lang w:eastAsia="cs-CZ"/>
        </w:rPr>
        <w:t>parc</w:t>
      </w:r>
      <w:proofErr w:type="spellEnd"/>
      <w:r w:rsidR="001079A1" w:rsidRPr="00F62371">
        <w:rPr>
          <w:rFonts w:eastAsia="Times New Roman" w:cs="Times New Roman"/>
          <w:b/>
          <w:bCs/>
          <w:szCs w:val="24"/>
          <w:lang w:eastAsia="cs-CZ"/>
        </w:rPr>
        <w:t xml:space="preserve">. č. 2241/5 </w:t>
      </w:r>
      <w:proofErr w:type="spellStart"/>
      <w:r w:rsidR="001079A1" w:rsidRPr="00F62371">
        <w:rPr>
          <w:rFonts w:eastAsia="Times New Roman" w:cs="Times New Roman"/>
          <w:b/>
          <w:bCs/>
          <w:szCs w:val="24"/>
          <w:lang w:eastAsia="cs-CZ"/>
        </w:rPr>
        <w:t>ost</w:t>
      </w:r>
      <w:proofErr w:type="spellEnd"/>
      <w:r w:rsidR="001079A1" w:rsidRPr="00F62371">
        <w:rPr>
          <w:rFonts w:eastAsia="Times New Roman" w:cs="Times New Roman"/>
          <w:b/>
          <w:bCs/>
          <w:szCs w:val="24"/>
          <w:lang w:eastAsia="cs-CZ"/>
        </w:rPr>
        <w:t xml:space="preserve">. </w:t>
      </w:r>
      <w:proofErr w:type="spellStart"/>
      <w:r w:rsidR="001079A1" w:rsidRPr="00F62371">
        <w:rPr>
          <w:rFonts w:eastAsia="Times New Roman" w:cs="Times New Roman"/>
          <w:b/>
          <w:bCs/>
          <w:szCs w:val="24"/>
          <w:lang w:eastAsia="cs-CZ"/>
        </w:rPr>
        <w:t>pl</w:t>
      </w:r>
      <w:proofErr w:type="spellEnd"/>
      <w:r w:rsidR="001079A1" w:rsidRPr="00F62371">
        <w:rPr>
          <w:rFonts w:eastAsia="Times New Roman" w:cs="Times New Roman"/>
          <w:b/>
          <w:bCs/>
          <w:szCs w:val="24"/>
          <w:lang w:eastAsia="cs-CZ"/>
        </w:rPr>
        <w:t>. o</w:t>
      </w:r>
      <w:r w:rsidR="00FB76BF">
        <w:rPr>
          <w:rFonts w:eastAsia="Times New Roman" w:cs="Times New Roman"/>
          <w:b/>
          <w:bCs/>
          <w:szCs w:val="24"/>
          <w:lang w:eastAsia="cs-CZ"/>
        </w:rPr>
        <w:t> </w:t>
      </w:r>
      <w:r w:rsidR="001079A1" w:rsidRPr="00F62371">
        <w:rPr>
          <w:rFonts w:eastAsia="Times New Roman" w:cs="Times New Roman"/>
          <w:b/>
          <w:bCs/>
          <w:szCs w:val="24"/>
          <w:lang w:eastAsia="cs-CZ"/>
        </w:rPr>
        <w:t xml:space="preserve">výměře 455 m2 a </w:t>
      </w:r>
      <w:proofErr w:type="spellStart"/>
      <w:r w:rsidR="001079A1" w:rsidRPr="00F62371">
        <w:rPr>
          <w:rFonts w:eastAsia="Times New Roman" w:cs="Times New Roman"/>
          <w:b/>
          <w:bCs/>
          <w:szCs w:val="24"/>
          <w:lang w:eastAsia="cs-CZ"/>
        </w:rPr>
        <w:t>parc</w:t>
      </w:r>
      <w:proofErr w:type="spellEnd"/>
      <w:r w:rsidR="001079A1" w:rsidRPr="00F62371">
        <w:rPr>
          <w:rFonts w:eastAsia="Times New Roman" w:cs="Times New Roman"/>
          <w:b/>
          <w:bCs/>
          <w:szCs w:val="24"/>
          <w:lang w:eastAsia="cs-CZ"/>
        </w:rPr>
        <w:t>. č.</w:t>
      </w:r>
      <w:r w:rsidR="001079A1">
        <w:rPr>
          <w:rFonts w:eastAsia="Times New Roman" w:cs="Times New Roman"/>
          <w:b/>
          <w:bCs/>
          <w:szCs w:val="24"/>
          <w:lang w:eastAsia="cs-CZ"/>
        </w:rPr>
        <w:t> </w:t>
      </w:r>
      <w:r w:rsidR="001079A1" w:rsidRPr="00F62371">
        <w:rPr>
          <w:rFonts w:eastAsia="Times New Roman" w:cs="Times New Roman"/>
          <w:b/>
          <w:bCs/>
          <w:szCs w:val="24"/>
          <w:lang w:eastAsia="cs-CZ"/>
        </w:rPr>
        <w:t xml:space="preserve">2241/6 </w:t>
      </w:r>
      <w:proofErr w:type="spellStart"/>
      <w:r w:rsidR="001079A1" w:rsidRPr="00F62371">
        <w:rPr>
          <w:rFonts w:eastAsia="Times New Roman" w:cs="Times New Roman"/>
          <w:b/>
          <w:bCs/>
          <w:szCs w:val="24"/>
          <w:lang w:eastAsia="cs-CZ"/>
        </w:rPr>
        <w:t>ost</w:t>
      </w:r>
      <w:proofErr w:type="spellEnd"/>
      <w:r w:rsidR="001079A1" w:rsidRPr="00F62371">
        <w:rPr>
          <w:rFonts w:eastAsia="Times New Roman" w:cs="Times New Roman"/>
          <w:b/>
          <w:bCs/>
          <w:szCs w:val="24"/>
          <w:lang w:eastAsia="cs-CZ"/>
        </w:rPr>
        <w:t xml:space="preserve">. </w:t>
      </w:r>
      <w:proofErr w:type="spellStart"/>
      <w:r w:rsidR="001079A1" w:rsidRPr="00F62371">
        <w:rPr>
          <w:rFonts w:eastAsia="Times New Roman" w:cs="Times New Roman"/>
          <w:b/>
          <w:bCs/>
          <w:szCs w:val="24"/>
          <w:lang w:eastAsia="cs-CZ"/>
        </w:rPr>
        <w:t>pl</w:t>
      </w:r>
      <w:proofErr w:type="spellEnd"/>
      <w:r w:rsidR="001079A1" w:rsidRPr="00F62371">
        <w:rPr>
          <w:rFonts w:eastAsia="Times New Roman" w:cs="Times New Roman"/>
          <w:b/>
          <w:bCs/>
          <w:szCs w:val="24"/>
          <w:lang w:eastAsia="cs-CZ"/>
        </w:rPr>
        <w:t>. o výměře 115 m2, vše v </w:t>
      </w:r>
      <w:proofErr w:type="spellStart"/>
      <w:r w:rsidR="001079A1" w:rsidRPr="00F62371">
        <w:rPr>
          <w:rFonts w:eastAsia="Times New Roman" w:cs="Times New Roman"/>
          <w:b/>
          <w:bCs/>
          <w:szCs w:val="24"/>
          <w:lang w:eastAsia="cs-CZ"/>
        </w:rPr>
        <w:t>k.ú</w:t>
      </w:r>
      <w:proofErr w:type="spellEnd"/>
      <w:r w:rsidR="001079A1" w:rsidRPr="00F62371">
        <w:rPr>
          <w:rFonts w:eastAsia="Times New Roman" w:cs="Times New Roman"/>
          <w:b/>
          <w:bCs/>
          <w:szCs w:val="24"/>
          <w:lang w:eastAsia="cs-CZ"/>
        </w:rPr>
        <w:t>. a obci Loštice z vlastnictví Olomouckého kraje, z hospodaření Správy silnic Olomouckého kraje, příspěvkové organizace, do vlastnictví města Loštice, IČO: 00302945. Nabyvatel uhradí veškeré náklady spojené s převodem vlastnického práva a správní poplatek k návrhu na vklad vlastnického práva do katastru nemovitostí.</w:t>
      </w:r>
      <w:r w:rsidR="001079A1" w:rsidRPr="00F62371">
        <w:rPr>
          <w:rFonts w:eastAsia="Times New Roman" w:cs="Times New Roman"/>
          <w:szCs w:val="24"/>
          <w:lang w:eastAsia="cs-CZ"/>
        </w:rPr>
        <w:t> </w:t>
      </w:r>
    </w:p>
    <w:p w14:paraId="1F7ABA78" w14:textId="77777777" w:rsidR="001079A1" w:rsidRDefault="001079A1" w:rsidP="001079A1">
      <w:pPr>
        <w:widowControl w:val="0"/>
        <w:spacing w:before="120" w:after="120" w:line="240" w:lineRule="auto"/>
        <w:jc w:val="both"/>
        <w:rPr>
          <w:rFonts w:eastAsia="Times New Roman" w:cs="Times New Roman"/>
          <w:szCs w:val="24"/>
          <w:lang w:eastAsia="cs-CZ"/>
        </w:rPr>
      </w:pPr>
    </w:p>
    <w:p w14:paraId="42504C29" w14:textId="779E0F88" w:rsidR="001079A1" w:rsidRPr="00F62371" w:rsidRDefault="001079A1" w:rsidP="001079A1">
      <w:pPr>
        <w:widowControl w:val="0"/>
        <w:spacing w:before="120" w:after="120" w:line="240" w:lineRule="auto"/>
        <w:jc w:val="both"/>
        <w:rPr>
          <w:rFonts w:eastAsia="Times New Roman" w:cs="Times New Roman"/>
          <w:szCs w:val="24"/>
          <w:lang w:eastAsia="cs-CZ"/>
        </w:rPr>
      </w:pPr>
      <w:r w:rsidRPr="00F62371">
        <w:rPr>
          <w:rFonts w:eastAsia="Times New Roman" w:cs="Times New Roman"/>
          <w:b/>
          <w:bCs/>
          <w:szCs w:val="24"/>
          <w:lang w:eastAsia="cs-CZ"/>
        </w:rPr>
        <w:t xml:space="preserve">k návrhu usnesení bod </w:t>
      </w:r>
      <w:r w:rsidR="00E845EB">
        <w:rPr>
          <w:rFonts w:eastAsia="Times New Roman" w:cs="Times New Roman"/>
          <w:b/>
          <w:bCs/>
          <w:szCs w:val="24"/>
          <w:lang w:eastAsia="cs-CZ"/>
        </w:rPr>
        <w:t>1</w:t>
      </w:r>
      <w:r>
        <w:rPr>
          <w:rFonts w:eastAsia="Times New Roman" w:cs="Times New Roman"/>
          <w:b/>
          <w:bCs/>
          <w:szCs w:val="24"/>
          <w:lang w:eastAsia="cs-CZ"/>
        </w:rPr>
        <w:t>. 2</w:t>
      </w:r>
      <w:r w:rsidRPr="00F62371">
        <w:rPr>
          <w:rFonts w:eastAsia="Times New Roman" w:cs="Times New Roman"/>
          <w:b/>
          <w:bCs/>
          <w:szCs w:val="24"/>
          <w:lang w:eastAsia="cs-CZ"/>
        </w:rPr>
        <w:t>. </w:t>
      </w:r>
      <w:r w:rsidRPr="00F62371">
        <w:rPr>
          <w:rFonts w:eastAsia="Times New Roman" w:cs="Times New Roman"/>
          <w:szCs w:val="24"/>
          <w:lang w:eastAsia="cs-CZ"/>
        </w:rPr>
        <w:t> </w:t>
      </w:r>
    </w:p>
    <w:p w14:paraId="1D868E13" w14:textId="77777777" w:rsidR="001079A1" w:rsidRPr="00670449" w:rsidRDefault="001079A1" w:rsidP="001079A1">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eastAsia="Times New Roman" w:cs="Arial"/>
          <w:b/>
          <w:color w:val="000000"/>
          <w:szCs w:val="24"/>
          <w:lang w:eastAsia="cs-CZ"/>
        </w:rPr>
      </w:pPr>
      <w:r w:rsidRPr="00670449">
        <w:rPr>
          <w:rFonts w:eastAsia="Times New Roman" w:cs="Arial"/>
          <w:b/>
          <w:bCs/>
          <w:color w:val="000000"/>
          <w:szCs w:val="24"/>
          <w:lang w:eastAsia="cs-CZ"/>
        </w:rPr>
        <w:t>Bezúplatný převod částí pozemků v </w:t>
      </w:r>
      <w:proofErr w:type="spellStart"/>
      <w:r w:rsidRPr="00670449">
        <w:rPr>
          <w:rFonts w:eastAsia="Times New Roman" w:cs="Arial"/>
          <w:b/>
          <w:bCs/>
          <w:color w:val="000000"/>
          <w:szCs w:val="24"/>
          <w:lang w:eastAsia="cs-CZ"/>
        </w:rPr>
        <w:t>k.ú</w:t>
      </w:r>
      <w:proofErr w:type="spellEnd"/>
      <w:r w:rsidRPr="00670449">
        <w:rPr>
          <w:rFonts w:eastAsia="Times New Roman" w:cs="Arial"/>
          <w:b/>
          <w:bCs/>
          <w:color w:val="000000"/>
          <w:szCs w:val="24"/>
          <w:lang w:eastAsia="cs-CZ"/>
        </w:rPr>
        <w:t>. Výšovice, obec Výšovice z vlastnictví Olomouckého kraje, z hospodaření Správy silnic Olomouckého kraje, příspěvkové organizace, do vlastnictví obce Výšovice.</w:t>
      </w:r>
      <w:r w:rsidRPr="00670449">
        <w:rPr>
          <w:rFonts w:eastAsia="Times New Roman" w:cs="Arial"/>
          <w:b/>
          <w:color w:val="000000"/>
          <w:szCs w:val="24"/>
          <w:lang w:eastAsia="cs-CZ"/>
        </w:rPr>
        <w:t>  </w:t>
      </w:r>
    </w:p>
    <w:p w14:paraId="4E0525D3" w14:textId="77777777" w:rsidR="001079A1" w:rsidRPr="00670449" w:rsidRDefault="001079A1" w:rsidP="001079A1">
      <w:pPr>
        <w:widowControl w:val="0"/>
        <w:spacing w:before="120" w:after="120" w:line="240" w:lineRule="auto"/>
        <w:jc w:val="both"/>
        <w:rPr>
          <w:rFonts w:eastAsia="Times New Roman" w:cs="Arial"/>
          <w:bCs/>
          <w:color w:val="000000"/>
          <w:szCs w:val="24"/>
          <w:lang w:eastAsia="cs-CZ"/>
        </w:rPr>
      </w:pPr>
      <w:r w:rsidRPr="00670449">
        <w:rPr>
          <w:rFonts w:eastAsia="Times New Roman" w:cs="Arial"/>
          <w:bCs/>
          <w:color w:val="000000"/>
          <w:szCs w:val="24"/>
          <w:lang w:eastAsia="cs-CZ"/>
        </w:rPr>
        <w:t>Předmětné pozemky ve vlastnictví Olomouckého kraje, v hospodaření Správy silnic Olomouckého kraje, příspěvkové organizace, se nacházejí v </w:t>
      </w:r>
      <w:proofErr w:type="spellStart"/>
      <w:r w:rsidRPr="00670449">
        <w:rPr>
          <w:rFonts w:eastAsia="Times New Roman" w:cs="Arial"/>
          <w:bCs/>
          <w:color w:val="000000"/>
          <w:szCs w:val="24"/>
          <w:lang w:eastAsia="cs-CZ"/>
        </w:rPr>
        <w:t>k.ú</w:t>
      </w:r>
      <w:proofErr w:type="spellEnd"/>
      <w:r w:rsidRPr="00670449">
        <w:rPr>
          <w:rFonts w:eastAsia="Times New Roman" w:cs="Arial"/>
          <w:bCs/>
          <w:color w:val="000000"/>
          <w:szCs w:val="24"/>
          <w:lang w:eastAsia="cs-CZ"/>
        </w:rPr>
        <w:t xml:space="preserve">. a obci Výšovice a byly </w:t>
      </w:r>
      <w:r w:rsidRPr="00670449">
        <w:rPr>
          <w:rFonts w:eastAsia="Times New Roman" w:cs="Arial"/>
          <w:bCs/>
          <w:color w:val="000000"/>
          <w:szCs w:val="24"/>
          <w:lang w:eastAsia="cs-CZ"/>
        </w:rPr>
        <w:lastRenderedPageBreak/>
        <w:t>dotčeny stavbou „III/36711 Výšovice chodníky, I. etapa“. Investorem stavby byla obec Výšovice, která požádala o uzavření smlouvy o budoucí darovací smlouvě.  </w:t>
      </w:r>
    </w:p>
    <w:p w14:paraId="3688EEF6" w14:textId="77777777" w:rsidR="001079A1" w:rsidRPr="00670449" w:rsidRDefault="001079A1" w:rsidP="001079A1">
      <w:pPr>
        <w:widowControl w:val="0"/>
        <w:spacing w:before="120" w:after="120" w:line="240" w:lineRule="auto"/>
        <w:jc w:val="both"/>
        <w:rPr>
          <w:rFonts w:eastAsia="Times New Roman" w:cs="Arial"/>
          <w:b/>
          <w:color w:val="000000"/>
          <w:szCs w:val="24"/>
          <w:lang w:eastAsia="cs-CZ"/>
        </w:rPr>
      </w:pPr>
      <w:r w:rsidRPr="00670449">
        <w:rPr>
          <w:rFonts w:eastAsia="Times New Roman" w:cs="Arial"/>
          <w:b/>
          <w:bCs/>
          <w:color w:val="000000"/>
          <w:szCs w:val="24"/>
          <w:lang w:eastAsia="cs-CZ"/>
        </w:rPr>
        <w:t>Vyjádření odboru dopravy a silničního hospodářství ze dne 6. 6. 2019:</w:t>
      </w:r>
      <w:r w:rsidRPr="00670449">
        <w:rPr>
          <w:rFonts w:eastAsia="Times New Roman" w:cs="Arial"/>
          <w:b/>
          <w:color w:val="000000"/>
          <w:szCs w:val="24"/>
          <w:lang w:eastAsia="cs-CZ"/>
        </w:rPr>
        <w:t>  </w:t>
      </w:r>
    </w:p>
    <w:p w14:paraId="3E442F01" w14:textId="77777777" w:rsidR="001079A1" w:rsidRPr="00670449" w:rsidRDefault="001079A1" w:rsidP="001079A1">
      <w:pPr>
        <w:widowControl w:val="0"/>
        <w:spacing w:before="120" w:after="120" w:line="240" w:lineRule="auto"/>
        <w:jc w:val="both"/>
        <w:rPr>
          <w:rFonts w:eastAsia="Times New Roman" w:cs="Arial"/>
          <w:bCs/>
          <w:color w:val="000000"/>
          <w:szCs w:val="24"/>
          <w:lang w:eastAsia="cs-CZ"/>
        </w:rPr>
      </w:pPr>
      <w:r w:rsidRPr="00670449">
        <w:rPr>
          <w:rFonts w:eastAsia="Times New Roman" w:cs="Arial"/>
          <w:bCs/>
          <w:color w:val="000000"/>
          <w:szCs w:val="24"/>
          <w:lang w:eastAsia="cs-CZ"/>
        </w:rPr>
        <w:t xml:space="preserve">Odbor dopravy a silničního hospodářství na základě stanoviska Správy silnic Olomouckého kraje, příspěvkové organizace souhlasí s bezúplatným převodem části pozemku </w:t>
      </w:r>
      <w:proofErr w:type="spellStart"/>
      <w:r w:rsidRPr="00670449">
        <w:rPr>
          <w:rFonts w:eastAsia="Times New Roman" w:cs="Arial"/>
          <w:bCs/>
          <w:color w:val="000000"/>
          <w:szCs w:val="24"/>
          <w:lang w:eastAsia="cs-CZ"/>
        </w:rPr>
        <w:t>parc</w:t>
      </w:r>
      <w:proofErr w:type="spellEnd"/>
      <w:r w:rsidRPr="00670449">
        <w:rPr>
          <w:rFonts w:eastAsia="Times New Roman" w:cs="Arial"/>
          <w:bCs/>
          <w:color w:val="000000"/>
          <w:szCs w:val="24"/>
          <w:lang w:eastAsia="cs-CZ"/>
        </w:rPr>
        <w:t>. č. 472/4 v </w:t>
      </w:r>
      <w:proofErr w:type="spellStart"/>
      <w:r w:rsidRPr="00670449">
        <w:rPr>
          <w:rFonts w:eastAsia="Times New Roman" w:cs="Arial"/>
          <w:bCs/>
          <w:color w:val="000000"/>
          <w:szCs w:val="24"/>
          <w:lang w:eastAsia="cs-CZ"/>
        </w:rPr>
        <w:t>k.ú</w:t>
      </w:r>
      <w:proofErr w:type="spellEnd"/>
      <w:r w:rsidRPr="00670449">
        <w:rPr>
          <w:rFonts w:eastAsia="Times New Roman" w:cs="Arial"/>
          <w:bCs/>
          <w:color w:val="000000"/>
          <w:szCs w:val="24"/>
          <w:lang w:eastAsia="cs-CZ"/>
        </w:rPr>
        <w:t>. a obci Výšovice, který má být dotčen stavbou „III/36711 Výšovice chodníky, I. etapa“.  </w:t>
      </w:r>
    </w:p>
    <w:p w14:paraId="58CC18D2" w14:textId="77777777" w:rsidR="001079A1" w:rsidRPr="00670449" w:rsidRDefault="001079A1" w:rsidP="001079A1">
      <w:pPr>
        <w:widowControl w:val="0"/>
        <w:spacing w:before="120" w:after="120" w:line="240" w:lineRule="auto"/>
        <w:jc w:val="both"/>
        <w:rPr>
          <w:rFonts w:eastAsia="Times New Roman" w:cs="Arial"/>
          <w:bCs/>
          <w:color w:val="000000"/>
          <w:szCs w:val="24"/>
          <w:lang w:eastAsia="cs-CZ"/>
        </w:rPr>
      </w:pPr>
      <w:r w:rsidRPr="00670449">
        <w:rPr>
          <w:rFonts w:eastAsia="Times New Roman" w:cs="Arial"/>
          <w:bCs/>
          <w:color w:val="000000"/>
          <w:szCs w:val="24"/>
          <w:lang w:eastAsia="cs-CZ"/>
        </w:rPr>
        <w:t>Na území obce nejsou žádné jiné pozemky vhodné k majetkoprávnímu vypořádání mezi obcí a krajem.  </w:t>
      </w:r>
    </w:p>
    <w:p w14:paraId="28E119DD" w14:textId="57E95FB7" w:rsidR="001079A1" w:rsidRPr="00670449" w:rsidRDefault="001079A1" w:rsidP="001079A1">
      <w:pPr>
        <w:widowControl w:val="0"/>
        <w:spacing w:before="120" w:after="120" w:line="240" w:lineRule="auto"/>
        <w:jc w:val="both"/>
        <w:rPr>
          <w:rFonts w:eastAsia="Times New Roman" w:cs="Arial"/>
          <w:bCs/>
          <w:color w:val="000000"/>
          <w:szCs w:val="24"/>
          <w:lang w:eastAsia="cs-CZ"/>
        </w:rPr>
      </w:pPr>
      <w:r w:rsidRPr="00670449">
        <w:rPr>
          <w:rFonts w:eastAsia="Times New Roman" w:cs="Arial"/>
          <w:b/>
          <w:color w:val="000000"/>
          <w:szCs w:val="24"/>
          <w:lang w:eastAsia="cs-CZ"/>
        </w:rPr>
        <w:t>Záměr Olomouckého kraje bezúplatně převést části předmětného pozemku do</w:t>
      </w:r>
      <w:r w:rsidR="00FB76BF">
        <w:rPr>
          <w:rFonts w:eastAsia="Times New Roman" w:cs="Arial"/>
          <w:b/>
          <w:color w:val="000000"/>
          <w:szCs w:val="24"/>
          <w:lang w:eastAsia="cs-CZ"/>
        </w:rPr>
        <w:t> </w:t>
      </w:r>
      <w:r w:rsidRPr="00670449">
        <w:rPr>
          <w:rFonts w:eastAsia="Times New Roman" w:cs="Arial"/>
          <w:b/>
          <w:color w:val="000000"/>
          <w:szCs w:val="24"/>
          <w:lang w:eastAsia="cs-CZ"/>
        </w:rPr>
        <w:t>vlastnictví obce Výšovice byl zveřejněn na úřední desce Krajského úřadu Olomouckého kraje a webových stránkách Olomouckého kraje v termínu od</w:t>
      </w:r>
      <w:r w:rsidR="00FB76BF">
        <w:rPr>
          <w:rFonts w:eastAsia="Times New Roman" w:cs="Arial"/>
          <w:b/>
          <w:color w:val="000000"/>
          <w:szCs w:val="24"/>
          <w:lang w:eastAsia="cs-CZ"/>
        </w:rPr>
        <w:t> </w:t>
      </w:r>
      <w:r w:rsidRPr="00670449">
        <w:rPr>
          <w:rFonts w:eastAsia="Times New Roman" w:cs="Arial"/>
          <w:b/>
          <w:color w:val="000000"/>
          <w:szCs w:val="24"/>
          <w:lang w:eastAsia="cs-CZ"/>
        </w:rPr>
        <w:t>22.</w:t>
      </w:r>
      <w:r>
        <w:rPr>
          <w:rFonts w:eastAsia="Times New Roman" w:cs="Arial"/>
          <w:b/>
          <w:color w:val="000000"/>
          <w:szCs w:val="24"/>
          <w:lang w:eastAsia="cs-CZ"/>
        </w:rPr>
        <w:t> </w:t>
      </w:r>
      <w:r w:rsidRPr="00670449">
        <w:rPr>
          <w:rFonts w:eastAsia="Times New Roman" w:cs="Arial"/>
          <w:b/>
          <w:color w:val="000000"/>
          <w:szCs w:val="24"/>
          <w:lang w:eastAsia="cs-CZ"/>
        </w:rPr>
        <w:t>7.</w:t>
      </w:r>
      <w:r>
        <w:rPr>
          <w:rFonts w:eastAsia="Times New Roman" w:cs="Arial"/>
          <w:b/>
          <w:color w:val="000000"/>
          <w:szCs w:val="24"/>
          <w:lang w:eastAsia="cs-CZ"/>
        </w:rPr>
        <w:t> </w:t>
      </w:r>
      <w:r w:rsidRPr="00670449">
        <w:rPr>
          <w:rFonts w:eastAsia="Times New Roman" w:cs="Arial"/>
          <w:b/>
          <w:color w:val="000000"/>
          <w:szCs w:val="24"/>
          <w:lang w:eastAsia="cs-CZ"/>
        </w:rPr>
        <w:t xml:space="preserve">2019 do 22. 8. 2019. </w:t>
      </w:r>
      <w:r w:rsidRPr="00670449">
        <w:rPr>
          <w:rFonts w:eastAsia="Times New Roman" w:cs="Arial"/>
          <w:bCs/>
          <w:color w:val="000000"/>
          <w:szCs w:val="24"/>
          <w:lang w:eastAsia="cs-CZ"/>
        </w:rPr>
        <w:t>V průběhu zveřejnění se jiný zájemce o předmětnou nemovitost nepřihlásil, nebyly vzneseny žádné podněty a připomínky. </w:t>
      </w:r>
    </w:p>
    <w:p w14:paraId="5EAA0A80" w14:textId="77777777" w:rsidR="001079A1" w:rsidRPr="00670449" w:rsidRDefault="001079A1" w:rsidP="001079A1">
      <w:pPr>
        <w:widowControl w:val="0"/>
        <w:spacing w:before="120" w:after="120" w:line="240" w:lineRule="auto"/>
        <w:jc w:val="both"/>
        <w:rPr>
          <w:rFonts w:eastAsia="Times New Roman" w:cs="Arial"/>
          <w:b/>
          <w:color w:val="000000"/>
          <w:szCs w:val="24"/>
          <w:lang w:eastAsia="cs-CZ"/>
        </w:rPr>
      </w:pPr>
      <w:r w:rsidRPr="00670449">
        <w:rPr>
          <w:rFonts w:eastAsia="Times New Roman" w:cs="Arial"/>
          <w:b/>
          <w:bCs/>
          <w:color w:val="000000"/>
          <w:szCs w:val="24"/>
          <w:lang w:eastAsia="cs-CZ"/>
        </w:rPr>
        <w:t xml:space="preserve">Zastupitelstvo Olomouckého kraje svým usnesením č. UZ/17/29/2019 ze dne 23. 9. 2019 schválilo uzavření smlouvy o budoucí darovací smlouvě na budoucí bezúplatný převod části pozemku </w:t>
      </w:r>
      <w:proofErr w:type="spellStart"/>
      <w:r w:rsidRPr="00670449">
        <w:rPr>
          <w:rFonts w:eastAsia="Times New Roman" w:cs="Arial"/>
          <w:b/>
          <w:bCs/>
          <w:color w:val="000000"/>
          <w:szCs w:val="24"/>
          <w:lang w:eastAsia="cs-CZ"/>
        </w:rPr>
        <w:t>parc</w:t>
      </w:r>
      <w:proofErr w:type="spellEnd"/>
      <w:r w:rsidRPr="00670449">
        <w:rPr>
          <w:rFonts w:eastAsia="Times New Roman" w:cs="Arial"/>
          <w:b/>
          <w:bCs/>
          <w:color w:val="000000"/>
          <w:szCs w:val="24"/>
          <w:lang w:eastAsia="cs-CZ"/>
        </w:rPr>
        <w:t xml:space="preserve">. č. 472/4 ostatní plocha o výměře cca 600 m2 v </w:t>
      </w:r>
      <w:proofErr w:type="spellStart"/>
      <w:r w:rsidRPr="00670449">
        <w:rPr>
          <w:rFonts w:eastAsia="Times New Roman" w:cs="Arial"/>
          <w:b/>
          <w:bCs/>
          <w:color w:val="000000"/>
          <w:szCs w:val="24"/>
          <w:lang w:eastAsia="cs-CZ"/>
        </w:rPr>
        <w:t>k.ú</w:t>
      </w:r>
      <w:proofErr w:type="spellEnd"/>
      <w:r w:rsidRPr="00670449">
        <w:rPr>
          <w:rFonts w:eastAsia="Times New Roman" w:cs="Arial"/>
          <w:b/>
          <w:bCs/>
          <w:color w:val="000000"/>
          <w:szCs w:val="24"/>
          <w:lang w:eastAsia="cs-CZ"/>
        </w:rPr>
        <w:t>. a obci Výšovice mezi Olomouckým krajem jako budoucím dárcem a obcí Výšovice, IČO: 00288969, jako budoucím obdarovaným. Řádná darovací smlouva bude uzavřena nejpozději do jednoho roku ode dne vydání kolaudačního souhlasu, kterým bude stavba „III/36711 Výšovice chodníky, I. etapa“ kolaudována. Nabyvatel uhradí veškeré náklady spojené s převodem vlastnického práva a správní poplatek spojený s návrhem na vklad vlastnického práva do katastru nemovitostí.</w:t>
      </w:r>
      <w:r w:rsidRPr="00670449">
        <w:rPr>
          <w:rFonts w:eastAsia="Times New Roman" w:cs="Arial"/>
          <w:b/>
          <w:color w:val="000000"/>
          <w:szCs w:val="24"/>
          <w:lang w:eastAsia="cs-CZ"/>
        </w:rPr>
        <w:t>  </w:t>
      </w:r>
    </w:p>
    <w:p w14:paraId="3C61BAD3" w14:textId="77777777" w:rsidR="001079A1" w:rsidRPr="00670449" w:rsidRDefault="001079A1" w:rsidP="001079A1">
      <w:pPr>
        <w:widowControl w:val="0"/>
        <w:spacing w:before="120" w:after="120" w:line="240" w:lineRule="auto"/>
        <w:jc w:val="both"/>
        <w:rPr>
          <w:rFonts w:eastAsia="Times New Roman" w:cs="Arial"/>
          <w:bCs/>
          <w:color w:val="000000"/>
          <w:szCs w:val="24"/>
          <w:lang w:eastAsia="cs-CZ"/>
        </w:rPr>
      </w:pPr>
      <w:r w:rsidRPr="00670449">
        <w:rPr>
          <w:rFonts w:eastAsia="Times New Roman" w:cs="Arial"/>
          <w:bCs/>
          <w:color w:val="000000"/>
          <w:szCs w:val="24"/>
          <w:u w:val="single"/>
          <w:lang w:eastAsia="cs-CZ"/>
        </w:rPr>
        <w:t>Smlouva o budoucí darovací smlouvě mezi Olomouckým krajem a obcí Výšovice, IČO: 00288969, byla uzavřena dne 9. 3. 2020.</w:t>
      </w:r>
      <w:r w:rsidRPr="00670449">
        <w:rPr>
          <w:rFonts w:eastAsia="Times New Roman" w:cs="Arial"/>
          <w:bCs/>
          <w:color w:val="000000"/>
          <w:szCs w:val="24"/>
          <w:lang w:eastAsia="cs-CZ"/>
        </w:rPr>
        <w:t>  </w:t>
      </w:r>
    </w:p>
    <w:p w14:paraId="0C4900D4" w14:textId="27DBA52D" w:rsidR="001079A1" w:rsidRPr="008E0A9F" w:rsidRDefault="001079A1" w:rsidP="001079A1">
      <w:pPr>
        <w:widowControl w:val="0"/>
        <w:spacing w:before="120" w:after="120" w:line="240" w:lineRule="auto"/>
        <w:jc w:val="both"/>
        <w:rPr>
          <w:rFonts w:eastAsia="Times New Roman" w:cs="Arial"/>
          <w:bCs/>
          <w:color w:val="FF0000"/>
          <w:szCs w:val="24"/>
          <w:lang w:eastAsia="cs-CZ"/>
        </w:rPr>
      </w:pPr>
      <w:r w:rsidRPr="00670449">
        <w:rPr>
          <w:rFonts w:eastAsia="Times New Roman" w:cs="Arial"/>
          <w:bCs/>
          <w:color w:val="000000"/>
          <w:szCs w:val="24"/>
          <w:lang w:eastAsia="cs-CZ"/>
        </w:rPr>
        <w:t>Nyní po kolaudaci stavby a jejím geometrickém zaměření požádala obec Výšovice o</w:t>
      </w:r>
      <w:r w:rsidR="00FB76BF">
        <w:rPr>
          <w:rFonts w:eastAsia="Times New Roman" w:cs="Arial"/>
          <w:bCs/>
          <w:color w:val="000000"/>
          <w:szCs w:val="24"/>
          <w:lang w:eastAsia="cs-CZ"/>
        </w:rPr>
        <w:t> </w:t>
      </w:r>
      <w:r w:rsidRPr="00670449">
        <w:rPr>
          <w:rFonts w:eastAsia="Times New Roman" w:cs="Arial"/>
          <w:bCs/>
          <w:color w:val="000000"/>
          <w:szCs w:val="24"/>
          <w:lang w:eastAsia="cs-CZ"/>
        </w:rPr>
        <w:t>uzavření řádné darovací smlouvy.</w:t>
      </w:r>
      <w:r>
        <w:rPr>
          <w:rFonts w:eastAsia="Times New Roman" w:cs="Arial"/>
          <w:bCs/>
          <w:color w:val="000000"/>
          <w:szCs w:val="24"/>
          <w:lang w:eastAsia="cs-CZ"/>
        </w:rPr>
        <w:t xml:space="preserve"> </w:t>
      </w:r>
      <w:r w:rsidRPr="00670449">
        <w:rPr>
          <w:rFonts w:eastAsia="Times New Roman" w:cs="Arial"/>
          <w:bCs/>
          <w:color w:val="000000"/>
          <w:szCs w:val="24"/>
          <w:lang w:eastAsia="cs-CZ"/>
        </w:rPr>
        <w:t xml:space="preserve">Oproti původnímu záměru byl chodníkem dotčen pozemek </w:t>
      </w:r>
      <w:proofErr w:type="spellStart"/>
      <w:r w:rsidRPr="00670449">
        <w:rPr>
          <w:rFonts w:eastAsia="Times New Roman" w:cs="Arial"/>
          <w:bCs/>
          <w:color w:val="000000"/>
          <w:szCs w:val="24"/>
          <w:lang w:eastAsia="cs-CZ"/>
        </w:rPr>
        <w:t>parc</w:t>
      </w:r>
      <w:proofErr w:type="spellEnd"/>
      <w:r w:rsidRPr="00670449">
        <w:rPr>
          <w:rFonts w:eastAsia="Times New Roman" w:cs="Arial"/>
          <w:bCs/>
          <w:color w:val="000000"/>
          <w:szCs w:val="24"/>
          <w:lang w:eastAsia="cs-CZ"/>
        </w:rPr>
        <w:t>. č. 756 v </w:t>
      </w:r>
      <w:proofErr w:type="spellStart"/>
      <w:r w:rsidRPr="00670449">
        <w:rPr>
          <w:rFonts w:eastAsia="Times New Roman" w:cs="Arial"/>
          <w:bCs/>
          <w:color w:val="000000"/>
          <w:szCs w:val="24"/>
          <w:lang w:eastAsia="cs-CZ"/>
        </w:rPr>
        <w:t>k.ú</w:t>
      </w:r>
      <w:proofErr w:type="spellEnd"/>
      <w:r w:rsidRPr="00670449">
        <w:rPr>
          <w:rFonts w:eastAsia="Times New Roman" w:cs="Arial"/>
          <w:bCs/>
          <w:color w:val="000000"/>
          <w:szCs w:val="24"/>
          <w:lang w:eastAsia="cs-CZ"/>
        </w:rPr>
        <w:t>. Výšovice a zastavěna větší výměra pozemků. Zástupce příspěvkové organizace byl přítomen při zaměřování stavby.</w:t>
      </w:r>
      <w:r>
        <w:rPr>
          <w:rFonts w:eastAsia="Times New Roman" w:cs="Arial"/>
          <w:bCs/>
          <w:color w:val="FF0000"/>
          <w:szCs w:val="24"/>
          <w:lang w:eastAsia="cs-CZ"/>
        </w:rPr>
        <w:t xml:space="preserve"> </w:t>
      </w:r>
      <w:r w:rsidRPr="004E32D6">
        <w:rPr>
          <w:rFonts w:eastAsia="Times New Roman" w:cs="Arial"/>
          <w:bCs/>
          <w:color w:val="FF0000"/>
          <w:szCs w:val="24"/>
          <w:lang w:eastAsia="cs-CZ"/>
        </w:rPr>
        <w:t>  </w:t>
      </w:r>
    </w:p>
    <w:p w14:paraId="67B18620" w14:textId="77777777" w:rsidR="001079A1" w:rsidRPr="00670449" w:rsidRDefault="001079A1" w:rsidP="001079A1">
      <w:pPr>
        <w:widowControl w:val="0"/>
        <w:spacing w:before="120" w:after="120" w:line="240" w:lineRule="auto"/>
        <w:jc w:val="both"/>
        <w:rPr>
          <w:rFonts w:eastAsia="Times New Roman" w:cs="Arial"/>
          <w:b/>
          <w:color w:val="000000"/>
          <w:szCs w:val="24"/>
          <w:lang w:eastAsia="cs-CZ"/>
        </w:rPr>
      </w:pPr>
      <w:r w:rsidRPr="00670449">
        <w:rPr>
          <w:rFonts w:eastAsia="Times New Roman" w:cs="Arial"/>
          <w:b/>
          <w:bCs/>
          <w:color w:val="000000"/>
          <w:szCs w:val="24"/>
          <w:lang w:eastAsia="cs-CZ"/>
        </w:rPr>
        <w:t>Vyjádření odboru dopravy a silničního hospodářství ze dne 24. 7. 2024:</w:t>
      </w:r>
      <w:r w:rsidRPr="00670449">
        <w:rPr>
          <w:rFonts w:eastAsia="Times New Roman" w:cs="Arial"/>
          <w:b/>
          <w:color w:val="000000"/>
          <w:szCs w:val="24"/>
          <w:lang w:eastAsia="cs-CZ"/>
        </w:rPr>
        <w:t>  </w:t>
      </w:r>
    </w:p>
    <w:p w14:paraId="207373E9" w14:textId="77777777" w:rsidR="001079A1" w:rsidRDefault="001079A1" w:rsidP="001079A1">
      <w:pPr>
        <w:widowControl w:val="0"/>
        <w:spacing w:before="120" w:after="120" w:line="240" w:lineRule="auto"/>
        <w:jc w:val="both"/>
        <w:rPr>
          <w:rFonts w:eastAsia="Times New Roman" w:cs="Arial"/>
          <w:bCs/>
          <w:color w:val="000000"/>
          <w:szCs w:val="24"/>
          <w:lang w:eastAsia="cs-CZ"/>
        </w:rPr>
      </w:pPr>
      <w:r w:rsidRPr="00670449">
        <w:rPr>
          <w:rFonts w:eastAsia="Times New Roman" w:cs="Arial"/>
          <w:bCs/>
          <w:color w:val="000000"/>
          <w:szCs w:val="24"/>
          <w:lang w:eastAsia="cs-CZ"/>
        </w:rPr>
        <w:t>Odbor dopravy a silničního hospodářství souhlasí s bezúplatným převodem částí pozemků v </w:t>
      </w:r>
      <w:proofErr w:type="spellStart"/>
      <w:r w:rsidRPr="00670449">
        <w:rPr>
          <w:rFonts w:eastAsia="Times New Roman" w:cs="Arial"/>
          <w:bCs/>
          <w:color w:val="000000"/>
          <w:szCs w:val="24"/>
          <w:lang w:eastAsia="cs-CZ"/>
        </w:rPr>
        <w:t>k.ú</w:t>
      </w:r>
      <w:proofErr w:type="spellEnd"/>
      <w:r w:rsidRPr="00670449">
        <w:rPr>
          <w:rFonts w:eastAsia="Times New Roman" w:cs="Arial"/>
          <w:bCs/>
          <w:color w:val="000000"/>
          <w:szCs w:val="24"/>
          <w:lang w:eastAsia="cs-CZ"/>
        </w:rPr>
        <w:t>. Výšovice dle geometrického plánu č. 443-34/2024 ze dne 15. 4. 2024.  </w:t>
      </w:r>
    </w:p>
    <w:p w14:paraId="083275E8" w14:textId="5FEB574E" w:rsidR="001079A1" w:rsidRDefault="001079A1" w:rsidP="001079A1">
      <w:pPr>
        <w:pStyle w:val="Zkladntext"/>
        <w:rPr>
          <w:rStyle w:val="Zkladnznak"/>
          <w:rFonts w:cs="Arial"/>
          <w:szCs w:val="24"/>
        </w:rPr>
      </w:pPr>
      <w:r w:rsidRPr="001047F9">
        <w:rPr>
          <w:rFonts w:cs="Arial"/>
          <w:b/>
          <w:szCs w:val="24"/>
        </w:rPr>
        <w:t xml:space="preserve">Rada Olomouckého kraje </w:t>
      </w:r>
      <w:r w:rsidRPr="001047F9">
        <w:rPr>
          <w:rFonts w:cs="Arial"/>
          <w:szCs w:val="24"/>
        </w:rPr>
        <w:t xml:space="preserve">na základě návrhu odboru majetkového, právního a správních činností </w:t>
      </w:r>
      <w:r w:rsidRPr="001047F9">
        <w:rPr>
          <w:rFonts w:cs="Arial"/>
          <w:b/>
          <w:snapToGrid w:val="0"/>
          <w:szCs w:val="24"/>
        </w:rPr>
        <w:t xml:space="preserve">svým usnesením schválila záměr Olomouckého kraje </w:t>
      </w:r>
      <w:r w:rsidRPr="001047F9">
        <w:rPr>
          <w:rFonts w:cs="Arial"/>
          <w:b/>
          <w:szCs w:val="24"/>
          <w:lang w:eastAsia="cs-CZ"/>
        </w:rPr>
        <w:t>bezúplatně převést</w:t>
      </w:r>
      <w:r>
        <w:rPr>
          <w:rFonts w:cs="Arial"/>
          <w:b/>
          <w:szCs w:val="24"/>
          <w:lang w:eastAsia="cs-CZ"/>
        </w:rPr>
        <w:t xml:space="preserve"> pozemky </w:t>
      </w:r>
      <w:proofErr w:type="spellStart"/>
      <w:r w:rsidRPr="00670449">
        <w:rPr>
          <w:rFonts w:cs="Arial"/>
          <w:b/>
          <w:color w:val="000000"/>
          <w:szCs w:val="24"/>
          <w:lang w:eastAsia="cs-CZ"/>
        </w:rPr>
        <w:t>k.ú</w:t>
      </w:r>
      <w:proofErr w:type="spellEnd"/>
      <w:r w:rsidRPr="00670449">
        <w:rPr>
          <w:rFonts w:cs="Arial"/>
          <w:b/>
          <w:color w:val="000000"/>
          <w:szCs w:val="24"/>
          <w:lang w:eastAsia="cs-CZ"/>
        </w:rPr>
        <w:t>. a obci Výšovice z vlastnictví Olomouckého kraje, z hospodaření Správy silnic Olomouckého kraje, příspěvkové organizace, do vlastnictví obce Výšovice, IČO: 00288969.</w:t>
      </w:r>
      <w:r>
        <w:rPr>
          <w:rFonts w:cs="Arial"/>
          <w:b/>
          <w:bCs w:val="0"/>
          <w:color w:val="000000"/>
          <w:szCs w:val="24"/>
          <w:lang w:eastAsia="cs-CZ"/>
        </w:rPr>
        <w:t xml:space="preserve"> </w:t>
      </w:r>
      <w:r w:rsidRPr="001047F9">
        <w:rPr>
          <w:rStyle w:val="Tunznak"/>
          <w:rFonts w:cs="Arial"/>
          <w:bCs w:val="0"/>
          <w:szCs w:val="24"/>
        </w:rPr>
        <w:t>Záměr Olomouckého kraje byl zveřejněn na úřední desce Krajského úřadu Olomouckého kraje a webových stránkách Olomouckého kraje v termínu od</w:t>
      </w:r>
      <w:r w:rsidR="008B3154">
        <w:rPr>
          <w:rStyle w:val="Tunznak"/>
          <w:rFonts w:cs="Arial"/>
          <w:bCs w:val="0"/>
          <w:szCs w:val="24"/>
        </w:rPr>
        <w:t> </w:t>
      </w:r>
      <w:r>
        <w:rPr>
          <w:rStyle w:val="Tunznak"/>
          <w:rFonts w:cs="Arial"/>
          <w:bCs w:val="0"/>
          <w:szCs w:val="24"/>
        </w:rPr>
        <w:t>2</w:t>
      </w:r>
      <w:r w:rsidRPr="001047F9">
        <w:rPr>
          <w:rStyle w:val="Tunznak"/>
          <w:rFonts w:cs="Arial"/>
          <w:bCs w:val="0"/>
          <w:szCs w:val="24"/>
        </w:rPr>
        <w:t>. 9. 202</w:t>
      </w:r>
      <w:r>
        <w:rPr>
          <w:rStyle w:val="Tunznak"/>
          <w:rFonts w:cs="Arial"/>
          <w:bCs w:val="0"/>
          <w:szCs w:val="24"/>
        </w:rPr>
        <w:t>4</w:t>
      </w:r>
      <w:r w:rsidRPr="001047F9">
        <w:rPr>
          <w:rStyle w:val="Tunznak"/>
          <w:rFonts w:cs="Arial"/>
          <w:bCs w:val="0"/>
          <w:szCs w:val="24"/>
        </w:rPr>
        <w:t xml:space="preserve"> do </w:t>
      </w:r>
      <w:r>
        <w:rPr>
          <w:rStyle w:val="Tunznak"/>
          <w:rFonts w:cs="Arial"/>
          <w:bCs w:val="0"/>
          <w:szCs w:val="24"/>
        </w:rPr>
        <w:t>2</w:t>
      </w:r>
      <w:r w:rsidRPr="001047F9">
        <w:rPr>
          <w:rStyle w:val="Tunznak"/>
          <w:rFonts w:cs="Arial"/>
          <w:bCs w:val="0"/>
          <w:szCs w:val="24"/>
        </w:rPr>
        <w:t>. 10. 202</w:t>
      </w:r>
      <w:r>
        <w:rPr>
          <w:rStyle w:val="Tunznak"/>
          <w:rFonts w:cs="Arial"/>
          <w:bCs w:val="0"/>
          <w:szCs w:val="24"/>
        </w:rPr>
        <w:t>4</w:t>
      </w:r>
      <w:r w:rsidRPr="001047F9">
        <w:rPr>
          <w:rStyle w:val="Tunznak"/>
          <w:rFonts w:cs="Arial"/>
          <w:bCs w:val="0"/>
          <w:szCs w:val="24"/>
        </w:rPr>
        <w:t xml:space="preserve">. </w:t>
      </w:r>
      <w:r w:rsidRPr="001047F9">
        <w:rPr>
          <w:rStyle w:val="Zkladnznak"/>
          <w:rFonts w:cs="Arial"/>
          <w:szCs w:val="24"/>
        </w:rPr>
        <w:t>V průběhu zveřejnění se jiný zájemce o předmětn</w:t>
      </w:r>
      <w:r>
        <w:rPr>
          <w:rStyle w:val="Zkladnznak"/>
          <w:rFonts w:cs="Arial"/>
          <w:szCs w:val="24"/>
        </w:rPr>
        <w:t>é</w:t>
      </w:r>
      <w:r w:rsidRPr="001047F9">
        <w:rPr>
          <w:rStyle w:val="Zkladnznak"/>
          <w:rFonts w:cs="Arial"/>
          <w:szCs w:val="24"/>
        </w:rPr>
        <w:t xml:space="preserve"> nemovitost</w:t>
      </w:r>
      <w:r>
        <w:rPr>
          <w:rStyle w:val="Zkladnznak"/>
          <w:rFonts w:cs="Arial"/>
          <w:szCs w:val="24"/>
        </w:rPr>
        <w:t>i</w:t>
      </w:r>
      <w:r w:rsidRPr="001047F9">
        <w:rPr>
          <w:rStyle w:val="Zkladnznak"/>
          <w:rFonts w:cs="Arial"/>
          <w:szCs w:val="24"/>
        </w:rPr>
        <w:t xml:space="preserve"> nepřihlásil, nebyly vzneseny žádné podněty a připomínky.</w:t>
      </w:r>
    </w:p>
    <w:p w14:paraId="12E20AF8" w14:textId="63CC65DA" w:rsidR="001079A1" w:rsidRPr="00670449" w:rsidRDefault="00E845EB" w:rsidP="00E845EB">
      <w:pPr>
        <w:spacing w:after="120" w:line="240" w:lineRule="auto"/>
        <w:jc w:val="both"/>
        <w:rPr>
          <w:rFonts w:eastAsia="Times New Roman" w:cs="Arial"/>
          <w:b/>
          <w:color w:val="000000"/>
          <w:szCs w:val="24"/>
          <w:lang w:eastAsia="cs-CZ"/>
        </w:rPr>
      </w:pPr>
      <w:r>
        <w:rPr>
          <w:rFonts w:eastAsia="Times New Roman" w:cs="Arial"/>
          <w:b/>
          <w:color w:val="000000"/>
          <w:szCs w:val="24"/>
          <w:lang w:eastAsia="cs-CZ"/>
        </w:rPr>
        <w:t xml:space="preserve">Rada Olomouckého kraje </w:t>
      </w:r>
      <w:r w:rsidRPr="002C630B">
        <w:rPr>
          <w:rFonts w:eastAsia="Times New Roman" w:cs="Arial"/>
          <w:bCs/>
          <w:color w:val="000000"/>
          <w:szCs w:val="24"/>
          <w:lang w:eastAsia="cs-CZ"/>
        </w:rPr>
        <w:t xml:space="preserve">na základě návrhu </w:t>
      </w:r>
      <w:r>
        <w:rPr>
          <w:rFonts w:eastAsia="Times New Roman" w:cs="Arial"/>
          <w:bCs/>
          <w:color w:val="000000"/>
          <w:szCs w:val="24"/>
          <w:lang w:eastAsia="cs-CZ"/>
        </w:rPr>
        <w:t xml:space="preserve">K – MP a </w:t>
      </w:r>
      <w:r w:rsidRPr="002C630B">
        <w:rPr>
          <w:rFonts w:eastAsia="Times New Roman" w:cs="Arial"/>
          <w:bCs/>
          <w:color w:val="000000"/>
          <w:szCs w:val="24"/>
          <w:lang w:eastAsia="cs-CZ"/>
        </w:rPr>
        <w:t>odboru majetkového, právního a</w:t>
      </w:r>
      <w:r w:rsidR="00FB76BF">
        <w:rPr>
          <w:rFonts w:eastAsia="Times New Roman" w:cs="Arial"/>
          <w:bCs/>
          <w:color w:val="000000"/>
          <w:szCs w:val="24"/>
          <w:lang w:eastAsia="cs-CZ"/>
        </w:rPr>
        <w:t> </w:t>
      </w:r>
      <w:r w:rsidRPr="002C630B">
        <w:rPr>
          <w:rFonts w:eastAsia="Times New Roman" w:cs="Arial"/>
          <w:bCs/>
          <w:color w:val="000000"/>
          <w:szCs w:val="24"/>
          <w:lang w:eastAsia="cs-CZ"/>
        </w:rPr>
        <w:t>správních činností</w:t>
      </w:r>
      <w:r>
        <w:rPr>
          <w:rFonts w:eastAsia="Times New Roman" w:cs="Arial"/>
          <w:b/>
          <w:color w:val="000000"/>
          <w:szCs w:val="24"/>
          <w:lang w:eastAsia="cs-CZ"/>
        </w:rPr>
        <w:t xml:space="preserve"> doporučuje Zastupitelstvu Olomouckého kraje schválit </w:t>
      </w:r>
      <w:r w:rsidR="001079A1" w:rsidRPr="001047F9">
        <w:rPr>
          <w:rStyle w:val="Tunznak"/>
          <w:rFonts w:cs="Arial"/>
          <w:szCs w:val="24"/>
        </w:rPr>
        <w:t>bezúplatný převod</w:t>
      </w:r>
      <w:r w:rsidR="001079A1">
        <w:rPr>
          <w:rStyle w:val="Tunznak"/>
          <w:rFonts w:cs="Arial"/>
          <w:szCs w:val="24"/>
        </w:rPr>
        <w:t xml:space="preserve"> </w:t>
      </w:r>
      <w:r w:rsidR="001079A1" w:rsidRPr="00670449">
        <w:rPr>
          <w:rFonts w:eastAsia="Times New Roman" w:cs="Arial"/>
          <w:b/>
          <w:bCs/>
          <w:color w:val="000000"/>
          <w:szCs w:val="24"/>
          <w:lang w:eastAsia="cs-CZ"/>
        </w:rPr>
        <w:t>část</w:t>
      </w:r>
      <w:r w:rsidR="001079A1">
        <w:rPr>
          <w:rFonts w:eastAsia="Times New Roman" w:cs="Arial"/>
          <w:b/>
          <w:bCs/>
          <w:color w:val="000000"/>
          <w:szCs w:val="24"/>
          <w:lang w:eastAsia="cs-CZ"/>
        </w:rPr>
        <w:t>í</w:t>
      </w:r>
      <w:r w:rsidR="001079A1" w:rsidRPr="00670449">
        <w:rPr>
          <w:rFonts w:eastAsia="Times New Roman" w:cs="Arial"/>
          <w:b/>
          <w:bCs/>
          <w:color w:val="000000"/>
          <w:szCs w:val="24"/>
          <w:lang w:eastAsia="cs-CZ"/>
        </w:rPr>
        <w:t xml:space="preserve"> pozemků </w:t>
      </w:r>
      <w:proofErr w:type="spellStart"/>
      <w:r w:rsidR="001079A1" w:rsidRPr="00670449">
        <w:rPr>
          <w:rFonts w:eastAsia="Times New Roman" w:cs="Arial"/>
          <w:b/>
          <w:bCs/>
          <w:color w:val="000000"/>
          <w:szCs w:val="24"/>
          <w:lang w:eastAsia="cs-CZ"/>
        </w:rPr>
        <w:t>parc</w:t>
      </w:r>
      <w:proofErr w:type="spellEnd"/>
      <w:r w:rsidR="001079A1" w:rsidRPr="00670449">
        <w:rPr>
          <w:rFonts w:eastAsia="Times New Roman" w:cs="Arial"/>
          <w:b/>
          <w:bCs/>
          <w:color w:val="000000"/>
          <w:szCs w:val="24"/>
          <w:lang w:eastAsia="cs-CZ"/>
        </w:rPr>
        <w:t>. č. 472/4 ostatní plocha o výměře 1 669 m2 a</w:t>
      </w:r>
      <w:r w:rsidR="00FB76BF">
        <w:rPr>
          <w:rFonts w:eastAsia="Times New Roman" w:cs="Arial"/>
          <w:b/>
          <w:bCs/>
          <w:color w:val="000000"/>
          <w:szCs w:val="24"/>
          <w:lang w:eastAsia="cs-CZ"/>
        </w:rPr>
        <w:t> </w:t>
      </w:r>
      <w:proofErr w:type="spellStart"/>
      <w:r w:rsidR="001079A1" w:rsidRPr="00670449">
        <w:rPr>
          <w:rFonts w:eastAsia="Times New Roman" w:cs="Arial"/>
          <w:b/>
          <w:bCs/>
          <w:color w:val="000000"/>
          <w:szCs w:val="24"/>
          <w:lang w:eastAsia="cs-CZ"/>
        </w:rPr>
        <w:t>parc</w:t>
      </w:r>
      <w:proofErr w:type="spellEnd"/>
      <w:r w:rsidR="001079A1" w:rsidRPr="00670449">
        <w:rPr>
          <w:rFonts w:eastAsia="Times New Roman" w:cs="Arial"/>
          <w:b/>
          <w:bCs/>
          <w:color w:val="000000"/>
          <w:szCs w:val="24"/>
          <w:lang w:eastAsia="cs-CZ"/>
        </w:rPr>
        <w:t xml:space="preserve">. č. 756 ostatní plocha o výměře 61 m2, dle geometrického plánu č. 443-34/2024 ze dne 15. 4. 2024 pozemky </w:t>
      </w:r>
      <w:proofErr w:type="spellStart"/>
      <w:r w:rsidR="001079A1" w:rsidRPr="00670449">
        <w:rPr>
          <w:rFonts w:eastAsia="Times New Roman" w:cs="Arial"/>
          <w:b/>
          <w:bCs/>
          <w:color w:val="000000"/>
          <w:szCs w:val="24"/>
          <w:lang w:eastAsia="cs-CZ"/>
        </w:rPr>
        <w:t>parc</w:t>
      </w:r>
      <w:proofErr w:type="spellEnd"/>
      <w:r w:rsidR="001079A1" w:rsidRPr="00670449">
        <w:rPr>
          <w:rFonts w:eastAsia="Times New Roman" w:cs="Arial"/>
          <w:b/>
          <w:bCs/>
          <w:color w:val="000000"/>
          <w:szCs w:val="24"/>
          <w:lang w:eastAsia="cs-CZ"/>
        </w:rPr>
        <w:t xml:space="preserve">. č. 472/6 ostatní plocha o výměře 783 m2, </w:t>
      </w:r>
      <w:proofErr w:type="spellStart"/>
      <w:r w:rsidR="001079A1" w:rsidRPr="00670449">
        <w:rPr>
          <w:rFonts w:eastAsia="Times New Roman" w:cs="Arial"/>
          <w:b/>
          <w:bCs/>
          <w:color w:val="000000"/>
          <w:szCs w:val="24"/>
          <w:lang w:eastAsia="cs-CZ"/>
        </w:rPr>
        <w:t>parc</w:t>
      </w:r>
      <w:proofErr w:type="spellEnd"/>
      <w:r w:rsidR="001079A1" w:rsidRPr="00670449">
        <w:rPr>
          <w:rFonts w:eastAsia="Times New Roman" w:cs="Arial"/>
          <w:b/>
          <w:bCs/>
          <w:color w:val="000000"/>
          <w:szCs w:val="24"/>
          <w:lang w:eastAsia="cs-CZ"/>
        </w:rPr>
        <w:t>. č.</w:t>
      </w:r>
      <w:r w:rsidR="00FB76BF">
        <w:rPr>
          <w:rFonts w:eastAsia="Times New Roman" w:cs="Arial"/>
          <w:b/>
          <w:bCs/>
          <w:color w:val="000000"/>
          <w:szCs w:val="24"/>
          <w:lang w:eastAsia="cs-CZ"/>
        </w:rPr>
        <w:t> </w:t>
      </w:r>
      <w:r w:rsidR="001079A1" w:rsidRPr="00670449">
        <w:rPr>
          <w:rFonts w:eastAsia="Times New Roman" w:cs="Arial"/>
          <w:b/>
          <w:bCs/>
          <w:color w:val="000000"/>
          <w:szCs w:val="24"/>
          <w:lang w:eastAsia="cs-CZ"/>
        </w:rPr>
        <w:t xml:space="preserve">472/7 ostatní plocha o výměře 886 m2, </w:t>
      </w:r>
      <w:proofErr w:type="spellStart"/>
      <w:r w:rsidR="001079A1" w:rsidRPr="00670449">
        <w:rPr>
          <w:rFonts w:eastAsia="Times New Roman" w:cs="Arial"/>
          <w:b/>
          <w:bCs/>
          <w:color w:val="000000"/>
          <w:szCs w:val="24"/>
          <w:lang w:eastAsia="cs-CZ"/>
        </w:rPr>
        <w:t>parc</w:t>
      </w:r>
      <w:proofErr w:type="spellEnd"/>
      <w:r w:rsidR="001079A1" w:rsidRPr="00670449">
        <w:rPr>
          <w:rFonts w:eastAsia="Times New Roman" w:cs="Arial"/>
          <w:b/>
          <w:bCs/>
          <w:color w:val="000000"/>
          <w:szCs w:val="24"/>
          <w:lang w:eastAsia="cs-CZ"/>
        </w:rPr>
        <w:t xml:space="preserve">. č. 756/5 ostatní plocha o výměře 30 m2 </w:t>
      </w:r>
      <w:r w:rsidR="001079A1" w:rsidRPr="00670449">
        <w:rPr>
          <w:rFonts w:eastAsia="Times New Roman" w:cs="Arial"/>
          <w:b/>
          <w:bCs/>
          <w:color w:val="000000"/>
          <w:szCs w:val="24"/>
          <w:lang w:eastAsia="cs-CZ"/>
        </w:rPr>
        <w:lastRenderedPageBreak/>
        <w:t xml:space="preserve">a </w:t>
      </w:r>
      <w:proofErr w:type="spellStart"/>
      <w:r w:rsidR="001079A1" w:rsidRPr="00670449">
        <w:rPr>
          <w:rFonts w:eastAsia="Times New Roman" w:cs="Arial"/>
          <w:b/>
          <w:bCs/>
          <w:color w:val="000000"/>
          <w:szCs w:val="24"/>
          <w:lang w:eastAsia="cs-CZ"/>
        </w:rPr>
        <w:t>parc</w:t>
      </w:r>
      <w:proofErr w:type="spellEnd"/>
      <w:r w:rsidR="001079A1" w:rsidRPr="00670449">
        <w:rPr>
          <w:rFonts w:eastAsia="Times New Roman" w:cs="Arial"/>
          <w:b/>
          <w:bCs/>
          <w:color w:val="000000"/>
          <w:szCs w:val="24"/>
          <w:lang w:eastAsia="cs-CZ"/>
        </w:rPr>
        <w:t xml:space="preserve">. č. 756/6 ostatní plocha o výměře 31 m2, vše v </w:t>
      </w:r>
      <w:proofErr w:type="spellStart"/>
      <w:r w:rsidR="001079A1" w:rsidRPr="00670449">
        <w:rPr>
          <w:rFonts w:eastAsia="Times New Roman" w:cs="Arial"/>
          <w:b/>
          <w:bCs/>
          <w:color w:val="000000"/>
          <w:szCs w:val="24"/>
          <w:lang w:eastAsia="cs-CZ"/>
        </w:rPr>
        <w:t>k.ú</w:t>
      </w:r>
      <w:proofErr w:type="spellEnd"/>
      <w:r w:rsidR="001079A1" w:rsidRPr="00670449">
        <w:rPr>
          <w:rFonts w:eastAsia="Times New Roman" w:cs="Arial"/>
          <w:b/>
          <w:bCs/>
          <w:color w:val="000000"/>
          <w:szCs w:val="24"/>
          <w:lang w:eastAsia="cs-CZ"/>
        </w:rPr>
        <w:t>. a obci Výšovice</w:t>
      </w:r>
      <w:r w:rsidR="001079A1">
        <w:rPr>
          <w:rFonts w:eastAsia="Times New Roman" w:cs="Arial"/>
          <w:b/>
          <w:bCs/>
          <w:color w:val="000000"/>
          <w:szCs w:val="24"/>
          <w:lang w:eastAsia="cs-CZ"/>
        </w:rPr>
        <w:t>, vše</w:t>
      </w:r>
      <w:r w:rsidR="001079A1" w:rsidRPr="00670449">
        <w:rPr>
          <w:rFonts w:eastAsia="Times New Roman" w:cs="Arial"/>
          <w:b/>
          <w:bCs/>
          <w:color w:val="000000"/>
          <w:szCs w:val="24"/>
          <w:lang w:eastAsia="cs-CZ"/>
        </w:rPr>
        <w:t xml:space="preserve"> z vlastnictví Olomouckého kraje, z hospodaření Správy silnic Olomouckého kraje, příspěvkové organizace, do vlastnictví obce Výšovice, IČO: 00288969. </w:t>
      </w:r>
      <w:r w:rsidR="001079A1" w:rsidRPr="00821CCC">
        <w:rPr>
          <w:rFonts w:eastAsia="Times New Roman" w:cs="Arial"/>
          <w:b/>
          <w:bCs/>
          <w:szCs w:val="24"/>
          <w:lang w:eastAsia="cs-CZ"/>
        </w:rPr>
        <w:t xml:space="preserve">Nabyvatel uhradí veškeré náklady spojené s převodem vlastnického práva a správní poplatek </w:t>
      </w:r>
      <w:r w:rsidR="001079A1">
        <w:rPr>
          <w:rFonts w:eastAsia="Times New Roman" w:cs="Arial"/>
          <w:b/>
          <w:bCs/>
          <w:szCs w:val="24"/>
          <w:lang w:eastAsia="cs-CZ"/>
        </w:rPr>
        <w:t xml:space="preserve">k návrhu na vklad </w:t>
      </w:r>
      <w:r w:rsidR="001079A1" w:rsidRPr="00821CCC">
        <w:rPr>
          <w:rFonts w:eastAsia="Times New Roman" w:cs="Arial"/>
          <w:b/>
          <w:bCs/>
          <w:szCs w:val="24"/>
          <w:lang w:eastAsia="cs-CZ"/>
        </w:rPr>
        <w:t>vlastnického práva do katastru nemovitostí.</w:t>
      </w:r>
      <w:r w:rsidR="001079A1" w:rsidRPr="00670449">
        <w:rPr>
          <w:rFonts w:eastAsia="Times New Roman" w:cs="Arial"/>
          <w:b/>
          <w:color w:val="000000"/>
          <w:szCs w:val="24"/>
          <w:lang w:eastAsia="cs-CZ"/>
        </w:rPr>
        <w:t>  </w:t>
      </w:r>
    </w:p>
    <w:p w14:paraId="04CB7CBA" w14:textId="77777777" w:rsidR="001079A1" w:rsidRPr="00670449" w:rsidRDefault="001079A1" w:rsidP="001079A1">
      <w:pPr>
        <w:widowControl w:val="0"/>
        <w:spacing w:before="120" w:after="120" w:line="240" w:lineRule="auto"/>
        <w:jc w:val="both"/>
        <w:rPr>
          <w:rFonts w:eastAsia="Times New Roman" w:cs="Arial"/>
          <w:b/>
          <w:color w:val="000000"/>
          <w:szCs w:val="24"/>
          <w:lang w:eastAsia="cs-CZ"/>
        </w:rPr>
      </w:pPr>
    </w:p>
    <w:p w14:paraId="0D7C9AA1" w14:textId="431ED881" w:rsidR="001079A1" w:rsidRPr="00670449" w:rsidRDefault="001079A1" w:rsidP="001079A1">
      <w:pPr>
        <w:widowControl w:val="0"/>
        <w:spacing w:before="120" w:after="120" w:line="240" w:lineRule="auto"/>
        <w:jc w:val="both"/>
        <w:rPr>
          <w:rFonts w:eastAsia="Times New Roman" w:cs="Arial"/>
          <w:b/>
          <w:color w:val="000000"/>
          <w:szCs w:val="24"/>
          <w:lang w:eastAsia="cs-CZ"/>
        </w:rPr>
      </w:pPr>
      <w:r w:rsidRPr="00670449">
        <w:rPr>
          <w:rFonts w:eastAsia="Times New Roman" w:cs="Arial"/>
          <w:b/>
          <w:bCs/>
          <w:color w:val="000000"/>
          <w:szCs w:val="24"/>
          <w:lang w:eastAsia="cs-CZ"/>
        </w:rPr>
        <w:t xml:space="preserve">k návrhu usnesení bod </w:t>
      </w:r>
      <w:r w:rsidR="00E845EB">
        <w:rPr>
          <w:rFonts w:eastAsia="Times New Roman" w:cs="Arial"/>
          <w:b/>
          <w:bCs/>
          <w:color w:val="000000"/>
          <w:szCs w:val="24"/>
          <w:lang w:eastAsia="cs-CZ"/>
        </w:rPr>
        <w:t>1</w:t>
      </w:r>
      <w:r w:rsidRPr="00670449">
        <w:rPr>
          <w:rFonts w:eastAsia="Times New Roman" w:cs="Arial"/>
          <w:b/>
          <w:bCs/>
          <w:color w:val="000000"/>
          <w:szCs w:val="24"/>
          <w:lang w:eastAsia="cs-CZ"/>
        </w:rPr>
        <w:t xml:space="preserve">. </w:t>
      </w:r>
      <w:r>
        <w:rPr>
          <w:rFonts w:eastAsia="Times New Roman" w:cs="Arial"/>
          <w:b/>
          <w:bCs/>
          <w:color w:val="000000"/>
          <w:szCs w:val="24"/>
          <w:lang w:eastAsia="cs-CZ"/>
        </w:rPr>
        <w:t>3</w:t>
      </w:r>
      <w:r w:rsidRPr="00670449">
        <w:rPr>
          <w:rFonts w:eastAsia="Times New Roman" w:cs="Arial"/>
          <w:b/>
          <w:bCs/>
          <w:color w:val="000000"/>
          <w:szCs w:val="24"/>
          <w:lang w:eastAsia="cs-CZ"/>
        </w:rPr>
        <w:t>.</w:t>
      </w:r>
      <w:r w:rsidRPr="00670449">
        <w:rPr>
          <w:rFonts w:eastAsia="Times New Roman" w:cs="Arial"/>
          <w:b/>
          <w:color w:val="000000"/>
          <w:szCs w:val="24"/>
          <w:lang w:eastAsia="cs-CZ"/>
        </w:rPr>
        <w:t> </w:t>
      </w:r>
    </w:p>
    <w:p w14:paraId="0044C8AA" w14:textId="77777777" w:rsidR="001079A1" w:rsidRPr="00670449" w:rsidRDefault="001079A1" w:rsidP="001079A1">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eastAsia="Times New Roman" w:cs="Arial"/>
          <w:b/>
          <w:color w:val="000000"/>
          <w:szCs w:val="24"/>
          <w:lang w:eastAsia="cs-CZ"/>
        </w:rPr>
      </w:pPr>
      <w:r w:rsidRPr="00670449">
        <w:rPr>
          <w:rFonts w:eastAsia="Times New Roman" w:cs="Arial"/>
          <w:b/>
          <w:bCs/>
          <w:color w:val="000000"/>
          <w:szCs w:val="24"/>
          <w:lang w:eastAsia="cs-CZ"/>
        </w:rPr>
        <w:t>Majetkoprávní vypořádání stavby „III/4442 Moravičany - průtah“, katastrální území Moravičany. </w:t>
      </w:r>
      <w:r w:rsidRPr="00670449">
        <w:rPr>
          <w:rFonts w:eastAsia="Times New Roman" w:cs="Arial"/>
          <w:b/>
          <w:color w:val="000000"/>
          <w:szCs w:val="24"/>
          <w:lang w:eastAsia="cs-CZ"/>
        </w:rPr>
        <w:t> </w:t>
      </w:r>
    </w:p>
    <w:p w14:paraId="69D2E1BF" w14:textId="77777777" w:rsidR="001079A1" w:rsidRPr="00670449" w:rsidRDefault="001079A1" w:rsidP="001079A1">
      <w:pPr>
        <w:widowControl w:val="0"/>
        <w:spacing w:before="120" w:after="120" w:line="240" w:lineRule="auto"/>
        <w:jc w:val="both"/>
        <w:rPr>
          <w:rFonts w:eastAsia="Times New Roman" w:cs="Arial"/>
          <w:bCs/>
          <w:color w:val="000000"/>
          <w:szCs w:val="24"/>
          <w:lang w:eastAsia="cs-CZ"/>
        </w:rPr>
      </w:pPr>
      <w:r w:rsidRPr="00670449">
        <w:rPr>
          <w:rFonts w:eastAsia="Times New Roman" w:cs="Arial"/>
          <w:bCs/>
          <w:color w:val="000000"/>
          <w:szCs w:val="24"/>
          <w:lang w:eastAsia="cs-CZ"/>
        </w:rPr>
        <w:t>Správa silnic Olomouckého kraje, příspěvková organizace byla investorem stavby „III/4442 Moravičany - průtah“ a požádala po dokončení stavby o provedení majetkoprávního vypořádání. </w:t>
      </w:r>
    </w:p>
    <w:p w14:paraId="5A2B3ADF" w14:textId="7BA98B24" w:rsidR="001079A1" w:rsidRPr="00670449" w:rsidRDefault="001079A1" w:rsidP="001079A1">
      <w:pPr>
        <w:widowControl w:val="0"/>
        <w:spacing w:before="120" w:after="120" w:line="240" w:lineRule="auto"/>
        <w:jc w:val="both"/>
        <w:rPr>
          <w:rFonts w:eastAsia="Times New Roman" w:cs="Arial"/>
          <w:bCs/>
          <w:color w:val="000000"/>
          <w:szCs w:val="24"/>
          <w:lang w:eastAsia="cs-CZ"/>
        </w:rPr>
      </w:pPr>
      <w:r w:rsidRPr="00670449">
        <w:rPr>
          <w:rFonts w:eastAsia="Times New Roman" w:cs="Arial"/>
          <w:bCs/>
          <w:color w:val="000000"/>
          <w:szCs w:val="24"/>
          <w:lang w:eastAsia="cs-CZ"/>
        </w:rPr>
        <w:t xml:space="preserve">V rámci majetkoprávního vypořádání výše uvedené stavby by mělo dojít k převodu pozemků v </w:t>
      </w:r>
      <w:proofErr w:type="spellStart"/>
      <w:r w:rsidRPr="00670449">
        <w:rPr>
          <w:rFonts w:eastAsia="Times New Roman" w:cs="Arial"/>
          <w:bCs/>
          <w:color w:val="000000"/>
          <w:szCs w:val="24"/>
          <w:lang w:eastAsia="cs-CZ"/>
        </w:rPr>
        <w:t>k.ú</w:t>
      </w:r>
      <w:proofErr w:type="spellEnd"/>
      <w:r w:rsidRPr="00670449">
        <w:rPr>
          <w:rFonts w:eastAsia="Times New Roman" w:cs="Arial"/>
          <w:bCs/>
          <w:color w:val="000000"/>
          <w:szCs w:val="24"/>
          <w:lang w:eastAsia="cs-CZ"/>
        </w:rPr>
        <w:t>. a obci Moravičany z vlastnictví Olomouckého kraje, z hospodaření Správy silnic Olomouckého kraje, příspěvkové organizace, do vlastnictví obce Moravičany. Na</w:t>
      </w:r>
      <w:r w:rsidR="00FB76BF">
        <w:rPr>
          <w:rFonts w:eastAsia="Times New Roman" w:cs="Arial"/>
          <w:bCs/>
          <w:color w:val="000000"/>
          <w:szCs w:val="24"/>
          <w:lang w:eastAsia="cs-CZ"/>
        </w:rPr>
        <w:t> </w:t>
      </w:r>
      <w:r w:rsidRPr="00670449">
        <w:rPr>
          <w:rFonts w:eastAsia="Times New Roman" w:cs="Arial"/>
          <w:bCs/>
          <w:color w:val="000000"/>
          <w:szCs w:val="24"/>
          <w:lang w:eastAsia="cs-CZ"/>
        </w:rPr>
        <w:t>předmětných pozemcích se nachází chodníky a veřejná zeleň. Jedná se celkem o</w:t>
      </w:r>
      <w:r w:rsidR="00FB76BF">
        <w:rPr>
          <w:rFonts w:eastAsia="Times New Roman" w:cs="Arial"/>
          <w:bCs/>
          <w:color w:val="000000"/>
          <w:szCs w:val="24"/>
          <w:lang w:eastAsia="cs-CZ"/>
        </w:rPr>
        <w:t> </w:t>
      </w:r>
      <w:r w:rsidRPr="00670449">
        <w:rPr>
          <w:rFonts w:eastAsia="Times New Roman" w:cs="Arial"/>
          <w:bCs/>
          <w:color w:val="000000"/>
          <w:szCs w:val="24"/>
          <w:lang w:eastAsia="cs-CZ"/>
        </w:rPr>
        <w:t>676</w:t>
      </w:r>
      <w:r w:rsidR="00FB76BF">
        <w:rPr>
          <w:rFonts w:eastAsia="Times New Roman" w:cs="Arial"/>
          <w:bCs/>
          <w:color w:val="000000"/>
          <w:szCs w:val="24"/>
          <w:lang w:eastAsia="cs-CZ"/>
        </w:rPr>
        <w:t> </w:t>
      </w:r>
      <w:r w:rsidRPr="00670449">
        <w:rPr>
          <w:rFonts w:eastAsia="Times New Roman" w:cs="Arial"/>
          <w:bCs/>
          <w:color w:val="000000"/>
          <w:szCs w:val="24"/>
          <w:lang w:eastAsia="cs-CZ"/>
        </w:rPr>
        <w:t>m2. </w:t>
      </w:r>
    </w:p>
    <w:p w14:paraId="477E671C" w14:textId="77777777" w:rsidR="001079A1" w:rsidRPr="00670449" w:rsidRDefault="001079A1" w:rsidP="001079A1">
      <w:pPr>
        <w:widowControl w:val="0"/>
        <w:spacing w:before="120" w:after="120" w:line="240" w:lineRule="auto"/>
        <w:jc w:val="both"/>
        <w:rPr>
          <w:rFonts w:eastAsia="Times New Roman" w:cs="Arial"/>
          <w:b/>
          <w:color w:val="000000"/>
          <w:szCs w:val="24"/>
          <w:lang w:eastAsia="cs-CZ"/>
        </w:rPr>
      </w:pPr>
      <w:r w:rsidRPr="00670449">
        <w:rPr>
          <w:rFonts w:eastAsia="Times New Roman" w:cs="Arial"/>
          <w:b/>
          <w:bCs/>
          <w:color w:val="000000"/>
          <w:szCs w:val="24"/>
          <w:lang w:eastAsia="cs-CZ"/>
        </w:rPr>
        <w:t>Vyjádření odboru dopravy a silničního hospodářství ze dne 15. 7. 2024:</w:t>
      </w:r>
      <w:r w:rsidRPr="00670449">
        <w:rPr>
          <w:rFonts w:eastAsia="Times New Roman" w:cs="Arial"/>
          <w:b/>
          <w:color w:val="000000"/>
          <w:szCs w:val="24"/>
          <w:lang w:eastAsia="cs-CZ"/>
        </w:rPr>
        <w:t> </w:t>
      </w:r>
    </w:p>
    <w:p w14:paraId="57467ECD" w14:textId="2425740B" w:rsidR="001079A1" w:rsidRPr="00670449" w:rsidRDefault="001079A1" w:rsidP="001079A1">
      <w:pPr>
        <w:widowControl w:val="0"/>
        <w:spacing w:before="120" w:after="120" w:line="240" w:lineRule="auto"/>
        <w:jc w:val="both"/>
        <w:rPr>
          <w:rFonts w:eastAsia="Times New Roman" w:cs="Arial"/>
          <w:bCs/>
          <w:color w:val="000000"/>
          <w:szCs w:val="24"/>
          <w:lang w:eastAsia="cs-CZ"/>
        </w:rPr>
      </w:pPr>
      <w:r w:rsidRPr="00670449">
        <w:rPr>
          <w:rFonts w:eastAsia="Times New Roman" w:cs="Arial"/>
          <w:bCs/>
          <w:color w:val="000000"/>
          <w:szCs w:val="24"/>
          <w:lang w:eastAsia="cs-CZ"/>
        </w:rPr>
        <w:t>Obdrželi jsme stanovisko od Správy silnic Olomouckého kraje, příspěvkové organizace, týkající se majetkoprávního vypořádání částí pozemků pod stavbou „III/4442 Moravičany - průtah“, které jsou zastavěny chodníky a veřejnou zelení. S výše uvedeným souhlasíme a</w:t>
      </w:r>
      <w:r w:rsidR="00FB76BF">
        <w:rPr>
          <w:rFonts w:eastAsia="Times New Roman" w:cs="Arial"/>
          <w:bCs/>
          <w:color w:val="000000"/>
          <w:szCs w:val="24"/>
          <w:lang w:eastAsia="cs-CZ"/>
        </w:rPr>
        <w:t> </w:t>
      </w:r>
      <w:r w:rsidRPr="00670449">
        <w:rPr>
          <w:rFonts w:eastAsia="Times New Roman" w:cs="Arial"/>
          <w:bCs/>
          <w:color w:val="000000"/>
          <w:szCs w:val="24"/>
          <w:lang w:eastAsia="cs-CZ"/>
        </w:rPr>
        <w:t>doporučujeme předmětnou záležitost projednat v Komisi pro majetkoprávní záležitosti Rady Olomouckého kraje. </w:t>
      </w:r>
    </w:p>
    <w:p w14:paraId="467B7250" w14:textId="77777777" w:rsidR="001079A1" w:rsidRDefault="001079A1" w:rsidP="001079A1">
      <w:pPr>
        <w:widowControl w:val="0"/>
        <w:spacing w:before="120" w:after="120" w:line="240" w:lineRule="auto"/>
        <w:jc w:val="both"/>
        <w:rPr>
          <w:rFonts w:eastAsia="Times New Roman" w:cs="Arial"/>
          <w:bCs/>
          <w:color w:val="000000"/>
          <w:szCs w:val="24"/>
          <w:lang w:eastAsia="cs-CZ"/>
        </w:rPr>
      </w:pPr>
      <w:r w:rsidRPr="00670449">
        <w:rPr>
          <w:rFonts w:eastAsia="Times New Roman" w:cs="Arial"/>
          <w:bCs/>
          <w:color w:val="000000"/>
          <w:szCs w:val="24"/>
          <w:u w:val="single"/>
          <w:lang w:eastAsia="cs-CZ"/>
        </w:rPr>
        <w:t>Obec Moravičany s majetkoprávním vypořádáním souhlasí.</w:t>
      </w:r>
      <w:r w:rsidRPr="00670449">
        <w:rPr>
          <w:rFonts w:eastAsia="Times New Roman" w:cs="Arial"/>
          <w:bCs/>
          <w:color w:val="000000"/>
          <w:szCs w:val="24"/>
          <w:lang w:eastAsia="cs-CZ"/>
        </w:rPr>
        <w:t> </w:t>
      </w:r>
    </w:p>
    <w:p w14:paraId="08DD39DD" w14:textId="77777777" w:rsidR="001079A1" w:rsidRDefault="001079A1" w:rsidP="001079A1">
      <w:pPr>
        <w:pStyle w:val="Zkladntext"/>
        <w:rPr>
          <w:rStyle w:val="Zkladnznak"/>
          <w:rFonts w:cs="Arial"/>
          <w:szCs w:val="24"/>
        </w:rPr>
      </w:pPr>
      <w:r w:rsidRPr="001047F9">
        <w:rPr>
          <w:rFonts w:cs="Arial"/>
          <w:b/>
          <w:szCs w:val="24"/>
        </w:rPr>
        <w:t xml:space="preserve">Rada Olomouckého kraje </w:t>
      </w:r>
      <w:r w:rsidRPr="001047F9">
        <w:rPr>
          <w:rFonts w:cs="Arial"/>
          <w:szCs w:val="24"/>
        </w:rPr>
        <w:t xml:space="preserve">na základě návrhu odboru majetkového, právního a správních činností </w:t>
      </w:r>
      <w:r w:rsidRPr="001047F9">
        <w:rPr>
          <w:rFonts w:cs="Arial"/>
          <w:b/>
          <w:snapToGrid w:val="0"/>
          <w:szCs w:val="24"/>
        </w:rPr>
        <w:t xml:space="preserve">svým usnesením schválila záměr Olomouckého kraje </w:t>
      </w:r>
      <w:r w:rsidRPr="001047F9">
        <w:rPr>
          <w:rFonts w:cs="Arial"/>
          <w:b/>
          <w:szCs w:val="24"/>
          <w:lang w:eastAsia="cs-CZ"/>
        </w:rPr>
        <w:t>bezúplatně převést</w:t>
      </w:r>
      <w:r>
        <w:rPr>
          <w:rFonts w:cs="Arial"/>
          <w:b/>
          <w:szCs w:val="24"/>
          <w:lang w:eastAsia="cs-CZ"/>
        </w:rPr>
        <w:t xml:space="preserve"> pozemky </w:t>
      </w:r>
      <w:r w:rsidRPr="00670449">
        <w:rPr>
          <w:rFonts w:cs="Arial"/>
          <w:b/>
          <w:color w:val="000000"/>
          <w:szCs w:val="24"/>
          <w:lang w:eastAsia="cs-CZ"/>
        </w:rPr>
        <w:t>v </w:t>
      </w:r>
      <w:proofErr w:type="spellStart"/>
      <w:r w:rsidRPr="00670449">
        <w:rPr>
          <w:rFonts w:cs="Arial"/>
          <w:b/>
          <w:color w:val="000000"/>
          <w:szCs w:val="24"/>
          <w:lang w:eastAsia="cs-CZ"/>
        </w:rPr>
        <w:t>k.ú</w:t>
      </w:r>
      <w:proofErr w:type="spellEnd"/>
      <w:r w:rsidRPr="00670449">
        <w:rPr>
          <w:rFonts w:cs="Arial"/>
          <w:b/>
          <w:color w:val="000000"/>
          <w:szCs w:val="24"/>
          <w:lang w:eastAsia="cs-CZ"/>
        </w:rPr>
        <w:t>. a obci Moravičany z vlastnictví Olomouckého kraje, z hospodaření Správy silnic Olomouckého kraje, příspěvkové organizace, do vlastnictví obce Moravičany, IČO: 00303046.</w:t>
      </w:r>
      <w:r>
        <w:rPr>
          <w:rFonts w:cs="Arial"/>
          <w:b/>
          <w:bCs w:val="0"/>
          <w:color w:val="000000"/>
          <w:szCs w:val="24"/>
          <w:lang w:eastAsia="cs-CZ"/>
        </w:rPr>
        <w:t xml:space="preserve"> </w:t>
      </w:r>
      <w:r w:rsidRPr="001047F9">
        <w:rPr>
          <w:rStyle w:val="Tunznak"/>
          <w:rFonts w:cs="Arial"/>
          <w:bCs w:val="0"/>
          <w:szCs w:val="24"/>
        </w:rPr>
        <w:t xml:space="preserve">Záměr Olomouckého kraje byl zveřejněn na úřední desce Krajského úřadu Olomouckého kraje a webových stránkách Olomouckého kraje v termínu od </w:t>
      </w:r>
      <w:r>
        <w:rPr>
          <w:rStyle w:val="Tunznak"/>
          <w:rFonts w:cs="Arial"/>
          <w:bCs w:val="0"/>
          <w:szCs w:val="24"/>
        </w:rPr>
        <w:t>2</w:t>
      </w:r>
      <w:r w:rsidRPr="001047F9">
        <w:rPr>
          <w:rStyle w:val="Tunznak"/>
          <w:rFonts w:cs="Arial"/>
          <w:bCs w:val="0"/>
          <w:szCs w:val="24"/>
        </w:rPr>
        <w:t>. 9. 202</w:t>
      </w:r>
      <w:r>
        <w:rPr>
          <w:rStyle w:val="Tunznak"/>
          <w:rFonts w:cs="Arial"/>
          <w:bCs w:val="0"/>
          <w:szCs w:val="24"/>
        </w:rPr>
        <w:t>4</w:t>
      </w:r>
      <w:r w:rsidRPr="001047F9">
        <w:rPr>
          <w:rStyle w:val="Tunznak"/>
          <w:rFonts w:cs="Arial"/>
          <w:bCs w:val="0"/>
          <w:szCs w:val="24"/>
        </w:rPr>
        <w:t xml:space="preserve"> do </w:t>
      </w:r>
      <w:r>
        <w:rPr>
          <w:rStyle w:val="Tunznak"/>
          <w:rFonts w:cs="Arial"/>
          <w:bCs w:val="0"/>
          <w:szCs w:val="24"/>
        </w:rPr>
        <w:t>2</w:t>
      </w:r>
      <w:r w:rsidRPr="001047F9">
        <w:rPr>
          <w:rStyle w:val="Tunznak"/>
          <w:rFonts w:cs="Arial"/>
          <w:bCs w:val="0"/>
          <w:szCs w:val="24"/>
        </w:rPr>
        <w:t>. 10. 202</w:t>
      </w:r>
      <w:r>
        <w:rPr>
          <w:rStyle w:val="Tunznak"/>
          <w:rFonts w:cs="Arial"/>
          <w:bCs w:val="0"/>
          <w:szCs w:val="24"/>
        </w:rPr>
        <w:t>4</w:t>
      </w:r>
      <w:r w:rsidRPr="001047F9">
        <w:rPr>
          <w:rStyle w:val="Tunznak"/>
          <w:rFonts w:cs="Arial"/>
          <w:bCs w:val="0"/>
          <w:szCs w:val="24"/>
        </w:rPr>
        <w:t xml:space="preserve">. </w:t>
      </w:r>
      <w:r w:rsidRPr="001047F9">
        <w:rPr>
          <w:rStyle w:val="Zkladnznak"/>
          <w:rFonts w:cs="Arial"/>
          <w:szCs w:val="24"/>
        </w:rPr>
        <w:t>V průběhu zveřejnění se jiný zájemce o předmětn</w:t>
      </w:r>
      <w:r>
        <w:rPr>
          <w:rStyle w:val="Zkladnznak"/>
          <w:rFonts w:cs="Arial"/>
          <w:szCs w:val="24"/>
        </w:rPr>
        <w:t>é</w:t>
      </w:r>
      <w:r w:rsidRPr="001047F9">
        <w:rPr>
          <w:rStyle w:val="Zkladnznak"/>
          <w:rFonts w:cs="Arial"/>
          <w:szCs w:val="24"/>
        </w:rPr>
        <w:t xml:space="preserve"> nemovitost</w:t>
      </w:r>
      <w:r>
        <w:rPr>
          <w:rStyle w:val="Zkladnznak"/>
          <w:rFonts w:cs="Arial"/>
          <w:szCs w:val="24"/>
        </w:rPr>
        <w:t>i</w:t>
      </w:r>
      <w:r w:rsidRPr="001047F9">
        <w:rPr>
          <w:rStyle w:val="Zkladnznak"/>
          <w:rFonts w:cs="Arial"/>
          <w:szCs w:val="24"/>
        </w:rPr>
        <w:t xml:space="preserve"> nepřihlásil, nebyly vzneseny žádné podněty a připomínky.</w:t>
      </w:r>
    </w:p>
    <w:p w14:paraId="2A017BC0" w14:textId="28155469" w:rsidR="001079A1" w:rsidRPr="00670449" w:rsidRDefault="00E845EB" w:rsidP="00E845EB">
      <w:pPr>
        <w:spacing w:after="120" w:line="240" w:lineRule="auto"/>
        <w:jc w:val="both"/>
        <w:rPr>
          <w:rFonts w:eastAsia="Times New Roman" w:cs="Arial"/>
          <w:b/>
          <w:color w:val="000000"/>
          <w:szCs w:val="24"/>
          <w:lang w:eastAsia="cs-CZ"/>
        </w:rPr>
      </w:pPr>
      <w:r>
        <w:rPr>
          <w:rFonts w:eastAsia="Times New Roman" w:cs="Arial"/>
          <w:b/>
          <w:color w:val="000000"/>
          <w:szCs w:val="24"/>
          <w:lang w:eastAsia="cs-CZ"/>
        </w:rPr>
        <w:t xml:space="preserve">Rada Olomouckého kraje </w:t>
      </w:r>
      <w:r w:rsidRPr="002C630B">
        <w:rPr>
          <w:rFonts w:eastAsia="Times New Roman" w:cs="Arial"/>
          <w:bCs/>
          <w:color w:val="000000"/>
          <w:szCs w:val="24"/>
          <w:lang w:eastAsia="cs-CZ"/>
        </w:rPr>
        <w:t xml:space="preserve">na základě návrhu </w:t>
      </w:r>
      <w:r>
        <w:rPr>
          <w:rFonts w:eastAsia="Times New Roman" w:cs="Arial"/>
          <w:bCs/>
          <w:color w:val="000000"/>
          <w:szCs w:val="24"/>
          <w:lang w:eastAsia="cs-CZ"/>
        </w:rPr>
        <w:t xml:space="preserve">K – MP a </w:t>
      </w:r>
      <w:r w:rsidRPr="002C630B">
        <w:rPr>
          <w:rFonts w:eastAsia="Times New Roman" w:cs="Arial"/>
          <w:bCs/>
          <w:color w:val="000000"/>
          <w:szCs w:val="24"/>
          <w:lang w:eastAsia="cs-CZ"/>
        </w:rPr>
        <w:t>odboru majetkového, právního a správních činností</w:t>
      </w:r>
      <w:r>
        <w:rPr>
          <w:rFonts w:eastAsia="Times New Roman" w:cs="Arial"/>
          <w:b/>
          <w:color w:val="000000"/>
          <w:szCs w:val="24"/>
          <w:lang w:eastAsia="cs-CZ"/>
        </w:rPr>
        <w:t xml:space="preserve"> doporučuje Zastupitelstvu Olomouckého kraje schválit </w:t>
      </w:r>
      <w:r w:rsidR="001079A1" w:rsidRPr="001047F9">
        <w:rPr>
          <w:rStyle w:val="Tunznak"/>
          <w:rFonts w:cs="Arial"/>
          <w:szCs w:val="24"/>
        </w:rPr>
        <w:t>bezúplatný převod</w:t>
      </w:r>
      <w:r w:rsidR="001079A1">
        <w:rPr>
          <w:rStyle w:val="Tunznak"/>
          <w:rFonts w:cs="Arial"/>
          <w:szCs w:val="24"/>
        </w:rPr>
        <w:t xml:space="preserve"> </w:t>
      </w:r>
      <w:r w:rsidR="001079A1" w:rsidRPr="00670449">
        <w:rPr>
          <w:rFonts w:eastAsia="Times New Roman" w:cs="Arial"/>
          <w:b/>
          <w:bCs/>
          <w:color w:val="000000"/>
          <w:szCs w:val="24"/>
          <w:lang w:eastAsia="cs-CZ"/>
        </w:rPr>
        <w:t>pozemk</w:t>
      </w:r>
      <w:r w:rsidR="001079A1">
        <w:rPr>
          <w:rFonts w:eastAsia="Times New Roman" w:cs="Arial"/>
          <w:b/>
          <w:bCs/>
          <w:color w:val="000000"/>
          <w:szCs w:val="24"/>
          <w:lang w:eastAsia="cs-CZ"/>
        </w:rPr>
        <w:t>ů</w:t>
      </w:r>
      <w:r w:rsidR="001079A1" w:rsidRPr="00670449">
        <w:rPr>
          <w:rFonts w:eastAsia="Times New Roman" w:cs="Arial"/>
          <w:b/>
          <w:bCs/>
          <w:color w:val="000000"/>
          <w:szCs w:val="24"/>
          <w:lang w:eastAsia="cs-CZ"/>
        </w:rPr>
        <w:t xml:space="preserve"> </w:t>
      </w:r>
      <w:proofErr w:type="spellStart"/>
      <w:r w:rsidR="001079A1" w:rsidRPr="00670449">
        <w:rPr>
          <w:rFonts w:eastAsia="Times New Roman" w:cs="Arial"/>
          <w:b/>
          <w:bCs/>
          <w:color w:val="000000"/>
          <w:szCs w:val="24"/>
          <w:lang w:eastAsia="cs-CZ"/>
        </w:rPr>
        <w:t>parc</w:t>
      </w:r>
      <w:proofErr w:type="spellEnd"/>
      <w:r w:rsidR="001079A1" w:rsidRPr="00670449">
        <w:rPr>
          <w:rFonts w:eastAsia="Times New Roman" w:cs="Arial"/>
          <w:b/>
          <w:bCs/>
          <w:color w:val="000000"/>
          <w:szCs w:val="24"/>
          <w:lang w:eastAsia="cs-CZ"/>
        </w:rPr>
        <w:t xml:space="preserve">. č. 965/6 </w:t>
      </w:r>
      <w:proofErr w:type="spellStart"/>
      <w:r w:rsidR="001079A1" w:rsidRPr="00670449">
        <w:rPr>
          <w:rFonts w:eastAsia="Times New Roman" w:cs="Arial"/>
          <w:b/>
          <w:bCs/>
          <w:color w:val="000000"/>
          <w:szCs w:val="24"/>
          <w:lang w:eastAsia="cs-CZ"/>
        </w:rPr>
        <w:t>ost</w:t>
      </w:r>
      <w:proofErr w:type="spellEnd"/>
      <w:r w:rsidR="001079A1" w:rsidRPr="00670449">
        <w:rPr>
          <w:rFonts w:eastAsia="Times New Roman" w:cs="Arial"/>
          <w:b/>
          <w:bCs/>
          <w:color w:val="000000"/>
          <w:szCs w:val="24"/>
          <w:lang w:eastAsia="cs-CZ"/>
        </w:rPr>
        <w:t xml:space="preserve">. </w:t>
      </w:r>
      <w:proofErr w:type="spellStart"/>
      <w:r w:rsidR="001079A1" w:rsidRPr="00670449">
        <w:rPr>
          <w:rFonts w:eastAsia="Times New Roman" w:cs="Arial"/>
          <w:b/>
          <w:bCs/>
          <w:color w:val="000000"/>
          <w:szCs w:val="24"/>
          <w:lang w:eastAsia="cs-CZ"/>
        </w:rPr>
        <w:t>pl</w:t>
      </w:r>
      <w:proofErr w:type="spellEnd"/>
      <w:r w:rsidR="001079A1" w:rsidRPr="00670449">
        <w:rPr>
          <w:rFonts w:eastAsia="Times New Roman" w:cs="Arial"/>
          <w:b/>
          <w:bCs/>
          <w:color w:val="000000"/>
          <w:szCs w:val="24"/>
          <w:lang w:eastAsia="cs-CZ"/>
        </w:rPr>
        <w:t xml:space="preserve">. o výměře 411 m2, </w:t>
      </w:r>
      <w:proofErr w:type="spellStart"/>
      <w:r w:rsidR="001079A1" w:rsidRPr="00670449">
        <w:rPr>
          <w:rFonts w:eastAsia="Times New Roman" w:cs="Arial"/>
          <w:b/>
          <w:bCs/>
          <w:color w:val="000000"/>
          <w:szCs w:val="24"/>
          <w:lang w:eastAsia="cs-CZ"/>
        </w:rPr>
        <w:t>parc</w:t>
      </w:r>
      <w:proofErr w:type="spellEnd"/>
      <w:r w:rsidR="001079A1" w:rsidRPr="00670449">
        <w:rPr>
          <w:rFonts w:eastAsia="Times New Roman" w:cs="Arial"/>
          <w:b/>
          <w:bCs/>
          <w:color w:val="000000"/>
          <w:szCs w:val="24"/>
          <w:lang w:eastAsia="cs-CZ"/>
        </w:rPr>
        <w:t xml:space="preserve">. č. 965/7 </w:t>
      </w:r>
      <w:proofErr w:type="spellStart"/>
      <w:r w:rsidR="001079A1" w:rsidRPr="00670449">
        <w:rPr>
          <w:rFonts w:eastAsia="Times New Roman" w:cs="Arial"/>
          <w:b/>
          <w:bCs/>
          <w:color w:val="000000"/>
          <w:szCs w:val="24"/>
          <w:lang w:eastAsia="cs-CZ"/>
        </w:rPr>
        <w:t>ost</w:t>
      </w:r>
      <w:proofErr w:type="spellEnd"/>
      <w:r w:rsidR="001079A1" w:rsidRPr="00670449">
        <w:rPr>
          <w:rFonts w:eastAsia="Times New Roman" w:cs="Arial"/>
          <w:b/>
          <w:bCs/>
          <w:color w:val="000000"/>
          <w:szCs w:val="24"/>
          <w:lang w:eastAsia="cs-CZ"/>
        </w:rPr>
        <w:t xml:space="preserve">. </w:t>
      </w:r>
      <w:proofErr w:type="spellStart"/>
      <w:r w:rsidR="001079A1" w:rsidRPr="00670449">
        <w:rPr>
          <w:rFonts w:eastAsia="Times New Roman" w:cs="Arial"/>
          <w:b/>
          <w:bCs/>
          <w:color w:val="000000"/>
          <w:szCs w:val="24"/>
          <w:lang w:eastAsia="cs-CZ"/>
        </w:rPr>
        <w:t>pl</w:t>
      </w:r>
      <w:proofErr w:type="spellEnd"/>
      <w:r w:rsidR="001079A1" w:rsidRPr="00670449">
        <w:rPr>
          <w:rFonts w:eastAsia="Times New Roman" w:cs="Arial"/>
          <w:b/>
          <w:bCs/>
          <w:color w:val="000000"/>
          <w:szCs w:val="24"/>
          <w:lang w:eastAsia="cs-CZ"/>
        </w:rPr>
        <w:t>. o</w:t>
      </w:r>
      <w:r w:rsidR="00FB76BF">
        <w:rPr>
          <w:rFonts w:eastAsia="Times New Roman" w:cs="Arial"/>
          <w:b/>
          <w:bCs/>
          <w:color w:val="000000"/>
          <w:szCs w:val="24"/>
          <w:lang w:eastAsia="cs-CZ"/>
        </w:rPr>
        <w:t> </w:t>
      </w:r>
      <w:r w:rsidR="001079A1" w:rsidRPr="00670449">
        <w:rPr>
          <w:rFonts w:eastAsia="Times New Roman" w:cs="Arial"/>
          <w:b/>
          <w:bCs/>
          <w:color w:val="000000"/>
          <w:szCs w:val="24"/>
          <w:lang w:eastAsia="cs-CZ"/>
        </w:rPr>
        <w:t xml:space="preserve">výměře 64 m2, </w:t>
      </w:r>
      <w:proofErr w:type="spellStart"/>
      <w:r w:rsidR="001079A1" w:rsidRPr="00670449">
        <w:rPr>
          <w:rFonts w:eastAsia="Times New Roman" w:cs="Arial"/>
          <w:b/>
          <w:bCs/>
          <w:color w:val="000000"/>
          <w:szCs w:val="24"/>
          <w:lang w:eastAsia="cs-CZ"/>
        </w:rPr>
        <w:t>parc</w:t>
      </w:r>
      <w:proofErr w:type="spellEnd"/>
      <w:r w:rsidR="001079A1" w:rsidRPr="00670449">
        <w:rPr>
          <w:rFonts w:eastAsia="Times New Roman" w:cs="Arial"/>
          <w:b/>
          <w:bCs/>
          <w:color w:val="000000"/>
          <w:szCs w:val="24"/>
          <w:lang w:eastAsia="cs-CZ"/>
        </w:rPr>
        <w:t xml:space="preserve">. č. 965/8 </w:t>
      </w:r>
      <w:proofErr w:type="spellStart"/>
      <w:r w:rsidR="001079A1" w:rsidRPr="00670449">
        <w:rPr>
          <w:rFonts w:eastAsia="Times New Roman" w:cs="Arial"/>
          <w:b/>
          <w:bCs/>
          <w:color w:val="000000"/>
          <w:szCs w:val="24"/>
          <w:lang w:eastAsia="cs-CZ"/>
        </w:rPr>
        <w:t>ost</w:t>
      </w:r>
      <w:proofErr w:type="spellEnd"/>
      <w:r w:rsidR="001079A1" w:rsidRPr="00670449">
        <w:rPr>
          <w:rFonts w:eastAsia="Times New Roman" w:cs="Arial"/>
          <w:b/>
          <w:bCs/>
          <w:color w:val="000000"/>
          <w:szCs w:val="24"/>
          <w:lang w:eastAsia="cs-CZ"/>
        </w:rPr>
        <w:t xml:space="preserve">. </w:t>
      </w:r>
      <w:proofErr w:type="spellStart"/>
      <w:r w:rsidR="001079A1" w:rsidRPr="00670449">
        <w:rPr>
          <w:rFonts w:eastAsia="Times New Roman" w:cs="Arial"/>
          <w:b/>
          <w:bCs/>
          <w:color w:val="000000"/>
          <w:szCs w:val="24"/>
          <w:lang w:eastAsia="cs-CZ"/>
        </w:rPr>
        <w:t>pl</w:t>
      </w:r>
      <w:proofErr w:type="spellEnd"/>
      <w:r w:rsidR="001079A1" w:rsidRPr="00670449">
        <w:rPr>
          <w:rFonts w:eastAsia="Times New Roman" w:cs="Arial"/>
          <w:b/>
          <w:bCs/>
          <w:color w:val="000000"/>
          <w:szCs w:val="24"/>
          <w:lang w:eastAsia="cs-CZ"/>
        </w:rPr>
        <w:t xml:space="preserve">. o výměře 81 m2 a </w:t>
      </w:r>
      <w:proofErr w:type="spellStart"/>
      <w:r w:rsidR="001079A1" w:rsidRPr="00670449">
        <w:rPr>
          <w:rFonts w:eastAsia="Times New Roman" w:cs="Arial"/>
          <w:b/>
          <w:bCs/>
          <w:color w:val="000000"/>
          <w:szCs w:val="24"/>
          <w:lang w:eastAsia="cs-CZ"/>
        </w:rPr>
        <w:t>parc</w:t>
      </w:r>
      <w:proofErr w:type="spellEnd"/>
      <w:r w:rsidR="001079A1" w:rsidRPr="00670449">
        <w:rPr>
          <w:rFonts w:eastAsia="Times New Roman" w:cs="Arial"/>
          <w:b/>
          <w:bCs/>
          <w:color w:val="000000"/>
          <w:szCs w:val="24"/>
          <w:lang w:eastAsia="cs-CZ"/>
        </w:rPr>
        <w:t xml:space="preserve">. č. 965/9 </w:t>
      </w:r>
      <w:proofErr w:type="spellStart"/>
      <w:r w:rsidR="001079A1" w:rsidRPr="00670449">
        <w:rPr>
          <w:rFonts w:eastAsia="Times New Roman" w:cs="Arial"/>
          <w:b/>
          <w:bCs/>
          <w:color w:val="000000"/>
          <w:szCs w:val="24"/>
          <w:lang w:eastAsia="cs-CZ"/>
        </w:rPr>
        <w:t>ost</w:t>
      </w:r>
      <w:proofErr w:type="spellEnd"/>
      <w:r w:rsidR="001079A1" w:rsidRPr="00670449">
        <w:rPr>
          <w:rFonts w:eastAsia="Times New Roman" w:cs="Arial"/>
          <w:b/>
          <w:bCs/>
          <w:color w:val="000000"/>
          <w:szCs w:val="24"/>
          <w:lang w:eastAsia="cs-CZ"/>
        </w:rPr>
        <w:t xml:space="preserve">. </w:t>
      </w:r>
      <w:proofErr w:type="spellStart"/>
      <w:r w:rsidR="001079A1" w:rsidRPr="00670449">
        <w:rPr>
          <w:rFonts w:eastAsia="Times New Roman" w:cs="Arial"/>
          <w:b/>
          <w:bCs/>
          <w:color w:val="000000"/>
          <w:szCs w:val="24"/>
          <w:lang w:eastAsia="cs-CZ"/>
        </w:rPr>
        <w:t>pl</w:t>
      </w:r>
      <w:proofErr w:type="spellEnd"/>
      <w:r w:rsidR="001079A1" w:rsidRPr="00670449">
        <w:rPr>
          <w:rFonts w:eastAsia="Times New Roman" w:cs="Arial"/>
          <w:b/>
          <w:bCs/>
          <w:color w:val="000000"/>
          <w:szCs w:val="24"/>
          <w:lang w:eastAsia="cs-CZ"/>
        </w:rPr>
        <w:t>. o výměře 120 m2, vše v </w:t>
      </w:r>
      <w:proofErr w:type="spellStart"/>
      <w:r w:rsidR="001079A1" w:rsidRPr="00670449">
        <w:rPr>
          <w:rFonts w:eastAsia="Times New Roman" w:cs="Arial"/>
          <w:b/>
          <w:bCs/>
          <w:color w:val="000000"/>
          <w:szCs w:val="24"/>
          <w:lang w:eastAsia="cs-CZ"/>
        </w:rPr>
        <w:t>k.ú</w:t>
      </w:r>
      <w:proofErr w:type="spellEnd"/>
      <w:r w:rsidR="001079A1" w:rsidRPr="00670449">
        <w:rPr>
          <w:rFonts w:eastAsia="Times New Roman" w:cs="Arial"/>
          <w:b/>
          <w:bCs/>
          <w:color w:val="000000"/>
          <w:szCs w:val="24"/>
          <w:lang w:eastAsia="cs-CZ"/>
        </w:rPr>
        <w:t>. a obci Moravičany z vlastnictví Olomouckého kraje, z hospodaření Správy silnic Olomouckého kraje, příspěvkové organizace, do vlastnictví obce Moravičany, IČO: 00303046. Nabyvatel uhradí veškeré náklady spojené s převodem vlastnického práva a správní poplatek k návrhu na vklad vlastnického práva do katastru nemovitostí.</w:t>
      </w:r>
      <w:r w:rsidR="001079A1" w:rsidRPr="00670449">
        <w:rPr>
          <w:rFonts w:eastAsia="Times New Roman" w:cs="Arial"/>
          <w:b/>
          <w:color w:val="000000"/>
          <w:szCs w:val="24"/>
          <w:lang w:eastAsia="cs-CZ"/>
        </w:rPr>
        <w:t> </w:t>
      </w:r>
    </w:p>
    <w:p w14:paraId="1F23B43A" w14:textId="77777777" w:rsidR="000D5658" w:rsidRDefault="000D5658" w:rsidP="004D5093">
      <w:pPr>
        <w:pStyle w:val="Default"/>
        <w:spacing w:after="120"/>
        <w:jc w:val="both"/>
        <w:rPr>
          <w:b/>
        </w:rPr>
      </w:pPr>
    </w:p>
    <w:p w14:paraId="4EA7D66C" w14:textId="4E3B0C49" w:rsidR="00007ECF" w:rsidRDefault="00007ECF" w:rsidP="00007ECF">
      <w:pPr>
        <w:spacing w:before="120" w:after="120" w:line="240" w:lineRule="auto"/>
        <w:rPr>
          <w:rFonts w:cs="Arial"/>
          <w:szCs w:val="24"/>
        </w:rPr>
      </w:pPr>
      <w:r w:rsidRPr="00910398">
        <w:rPr>
          <w:rFonts w:cs="Arial"/>
          <w:szCs w:val="24"/>
          <w:u w:val="single"/>
        </w:rPr>
        <w:t>Příloha</w:t>
      </w:r>
      <w:r w:rsidRPr="00910398">
        <w:rPr>
          <w:rFonts w:cs="Arial"/>
          <w:szCs w:val="24"/>
        </w:rPr>
        <w:t>:</w:t>
      </w:r>
    </w:p>
    <w:p w14:paraId="64F745A8" w14:textId="755CEBF9" w:rsidR="007754F4" w:rsidRPr="007754F4" w:rsidRDefault="00007ECF" w:rsidP="00937F96">
      <w:pPr>
        <w:widowControl w:val="0"/>
        <w:tabs>
          <w:tab w:val="left" w:pos="5377"/>
        </w:tabs>
        <w:spacing w:before="120" w:after="120" w:line="240" w:lineRule="auto"/>
        <w:jc w:val="both"/>
        <w:outlineLvl w:val="0"/>
      </w:pPr>
      <w:r w:rsidRPr="44424CF3">
        <w:rPr>
          <w:rFonts w:eastAsia="Times New Roman" w:cs="Arial"/>
          <w:lang w:eastAsia="cs-CZ"/>
        </w:rPr>
        <w:t>Zpráva k </w:t>
      </w:r>
      <w:proofErr w:type="spellStart"/>
      <w:r w:rsidRPr="44424CF3">
        <w:rPr>
          <w:rFonts w:eastAsia="Times New Roman" w:cs="Arial"/>
          <w:lang w:eastAsia="cs-CZ"/>
        </w:rPr>
        <w:t>DZ_příloha</w:t>
      </w:r>
      <w:proofErr w:type="spellEnd"/>
      <w:r w:rsidRPr="44424CF3">
        <w:rPr>
          <w:rFonts w:eastAsia="Times New Roman" w:cs="Arial"/>
          <w:lang w:eastAsia="cs-CZ"/>
        </w:rPr>
        <w:t xml:space="preserve"> č. 01- snímk</w:t>
      </w:r>
      <w:r w:rsidR="009876E4" w:rsidRPr="44424CF3">
        <w:rPr>
          <w:rFonts w:eastAsia="Times New Roman" w:cs="Arial"/>
          <w:lang w:eastAsia="cs-CZ"/>
        </w:rPr>
        <w:t>y</w:t>
      </w:r>
      <w:r w:rsidRPr="44424CF3">
        <w:rPr>
          <w:rFonts w:eastAsia="Times New Roman" w:cs="Arial"/>
          <w:lang w:eastAsia="cs-CZ"/>
        </w:rPr>
        <w:t xml:space="preserve"> </w:t>
      </w:r>
      <w:r w:rsidR="0067271C">
        <w:rPr>
          <w:rFonts w:eastAsia="Times New Roman" w:cs="Arial"/>
          <w:lang w:eastAsia="cs-CZ"/>
        </w:rPr>
        <w:t>12</w:t>
      </w:r>
      <w:r w:rsidRPr="44424CF3">
        <w:rPr>
          <w:rFonts w:eastAsia="Times New Roman" w:cs="Arial"/>
          <w:lang w:eastAsia="cs-CZ"/>
        </w:rPr>
        <w:t>.</w:t>
      </w:r>
      <w:r w:rsidR="007754F4">
        <w:rPr>
          <w:rFonts w:eastAsia="Times New Roman" w:cs="Arial"/>
          <w:lang w:eastAsia="cs-CZ"/>
        </w:rPr>
        <w:t>3</w:t>
      </w:r>
      <w:r w:rsidR="5042B64D" w:rsidRPr="44424CF3">
        <w:rPr>
          <w:rFonts w:eastAsia="Times New Roman" w:cs="Arial"/>
          <w:lang w:eastAsia="cs-CZ"/>
        </w:rPr>
        <w:t>.</w:t>
      </w:r>
      <w:r w:rsidR="00A60BDF">
        <w:rPr>
          <w:rFonts w:eastAsia="Times New Roman" w:cs="Arial"/>
          <w:lang w:eastAsia="cs-CZ"/>
        </w:rPr>
        <w:t>1.</w:t>
      </w:r>
      <w:r>
        <w:tab/>
      </w:r>
    </w:p>
    <w:sectPr w:rsidR="007754F4" w:rsidRPr="007754F4" w:rsidSect="009A613C">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12D94" w14:textId="77777777" w:rsidR="00CF54C1" w:rsidRDefault="00CF54C1">
      <w:pPr>
        <w:spacing w:after="0" w:line="240" w:lineRule="auto"/>
      </w:pPr>
      <w:r>
        <w:separator/>
      </w:r>
    </w:p>
  </w:endnote>
  <w:endnote w:type="continuationSeparator" w:id="0">
    <w:p w14:paraId="0CA3EAF3" w14:textId="77777777" w:rsidR="00CF54C1" w:rsidRDefault="00CF5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48B4D" w14:textId="427685A0" w:rsidR="00AB368B" w:rsidRDefault="00AB368B" w:rsidP="00954FF3">
    <w:pPr>
      <w:pStyle w:val="Zpat"/>
      <w:pBdr>
        <w:top w:val="single" w:sz="4" w:space="1" w:color="auto"/>
      </w:pBdr>
      <w:spacing w:after="0"/>
    </w:pPr>
    <w:r>
      <w:rPr>
        <w:rFonts w:cs="Arial"/>
        <w:szCs w:val="20"/>
      </w:rPr>
      <w:t>Zastupitelstvo</w:t>
    </w:r>
    <w:r w:rsidRPr="004156C0">
      <w:rPr>
        <w:rFonts w:cs="Arial"/>
        <w:szCs w:val="20"/>
      </w:rPr>
      <w:t xml:space="preserve"> Olomouckého kraje </w:t>
    </w:r>
    <w:r w:rsidRPr="00AB368B">
      <w:rPr>
        <w:rFonts w:cs="Arial"/>
        <w:szCs w:val="20"/>
      </w:rPr>
      <w:t>16. 12. 2024</w:t>
    </w:r>
    <w:r w:rsidRPr="00AB368B">
      <w:t xml:space="preserve"> </w:t>
    </w:r>
    <w:r w:rsidR="00954FF3">
      <w:t xml:space="preserve">                                                           </w:t>
    </w:r>
    <w:r w:rsidR="00954FF3" w:rsidRPr="004156C0">
      <w:rPr>
        <w:rFonts w:cs="Arial"/>
        <w:szCs w:val="20"/>
      </w:rPr>
      <w:t xml:space="preserve">Strana  </w:t>
    </w:r>
    <w:r w:rsidR="00954FF3" w:rsidRPr="004156C0">
      <w:rPr>
        <w:rStyle w:val="slostrnky"/>
        <w:rFonts w:cs="Arial"/>
        <w:szCs w:val="20"/>
      </w:rPr>
      <w:fldChar w:fldCharType="begin"/>
    </w:r>
    <w:r w:rsidR="00954FF3" w:rsidRPr="004156C0">
      <w:rPr>
        <w:rStyle w:val="slostrnky"/>
        <w:rFonts w:cs="Arial"/>
        <w:szCs w:val="20"/>
      </w:rPr>
      <w:instrText xml:space="preserve"> PAGE </w:instrText>
    </w:r>
    <w:r w:rsidR="00954FF3" w:rsidRPr="004156C0">
      <w:rPr>
        <w:rStyle w:val="slostrnky"/>
        <w:rFonts w:cs="Arial"/>
        <w:szCs w:val="20"/>
      </w:rPr>
      <w:fldChar w:fldCharType="separate"/>
    </w:r>
    <w:r w:rsidR="00954FF3">
      <w:rPr>
        <w:rStyle w:val="slostrnky"/>
        <w:rFonts w:cs="Arial"/>
        <w:szCs w:val="20"/>
      </w:rPr>
      <w:t>3</w:t>
    </w:r>
    <w:r w:rsidR="00954FF3" w:rsidRPr="004156C0">
      <w:rPr>
        <w:rStyle w:val="slostrnky"/>
        <w:rFonts w:cs="Arial"/>
        <w:szCs w:val="20"/>
      </w:rPr>
      <w:fldChar w:fldCharType="end"/>
    </w:r>
    <w:r w:rsidR="00954FF3" w:rsidRPr="004156C0">
      <w:rPr>
        <w:rStyle w:val="slostrnky"/>
        <w:rFonts w:cs="Arial"/>
        <w:szCs w:val="20"/>
      </w:rPr>
      <w:t xml:space="preserve"> </w:t>
    </w:r>
    <w:r w:rsidR="00954FF3" w:rsidRPr="004156C0">
      <w:rPr>
        <w:rFonts w:cs="Arial"/>
        <w:szCs w:val="20"/>
      </w:rPr>
      <w:t xml:space="preserve">(celkem </w:t>
    </w:r>
    <w:r w:rsidR="00954FF3" w:rsidRPr="004156C0">
      <w:rPr>
        <w:rStyle w:val="slostrnky"/>
        <w:rFonts w:cs="Arial"/>
        <w:szCs w:val="20"/>
      </w:rPr>
      <w:fldChar w:fldCharType="begin"/>
    </w:r>
    <w:r w:rsidR="00954FF3" w:rsidRPr="004156C0">
      <w:rPr>
        <w:rStyle w:val="slostrnky"/>
        <w:rFonts w:cs="Arial"/>
        <w:szCs w:val="20"/>
      </w:rPr>
      <w:instrText xml:space="preserve"> NUMPAGES </w:instrText>
    </w:r>
    <w:r w:rsidR="00954FF3" w:rsidRPr="004156C0">
      <w:rPr>
        <w:rStyle w:val="slostrnky"/>
        <w:rFonts w:cs="Arial"/>
        <w:szCs w:val="20"/>
      </w:rPr>
      <w:fldChar w:fldCharType="separate"/>
    </w:r>
    <w:r w:rsidR="00954FF3">
      <w:rPr>
        <w:rStyle w:val="slostrnky"/>
        <w:rFonts w:cs="Arial"/>
        <w:szCs w:val="20"/>
      </w:rPr>
      <w:t>7</w:t>
    </w:r>
    <w:r w:rsidR="00954FF3" w:rsidRPr="004156C0">
      <w:rPr>
        <w:rStyle w:val="slostrnky"/>
        <w:rFonts w:cs="Arial"/>
        <w:szCs w:val="20"/>
      </w:rPr>
      <w:fldChar w:fldCharType="end"/>
    </w:r>
    <w:r w:rsidR="00954FF3" w:rsidRPr="004156C0">
      <w:rPr>
        <w:rFonts w:cs="Arial"/>
        <w:szCs w:val="20"/>
      </w:rPr>
      <w:t>)</w:t>
    </w:r>
  </w:p>
  <w:p w14:paraId="2F59B9A9" w14:textId="15DF1B20" w:rsidR="007F10D1" w:rsidRDefault="0067271C" w:rsidP="009A613C">
    <w:pPr>
      <w:pStyle w:val="Zpat"/>
      <w:pBdr>
        <w:top w:val="single" w:sz="4" w:space="1" w:color="auto"/>
      </w:pBdr>
      <w:spacing w:after="0"/>
      <w:rPr>
        <w:rFonts w:cs="Arial"/>
        <w:szCs w:val="20"/>
      </w:rPr>
    </w:pPr>
    <w:r>
      <w:rPr>
        <w:rFonts w:cs="Arial"/>
        <w:szCs w:val="20"/>
      </w:rPr>
      <w:t>12</w:t>
    </w:r>
    <w:r w:rsidR="009A613C" w:rsidRPr="004156C0">
      <w:rPr>
        <w:rFonts w:cs="Arial"/>
        <w:szCs w:val="20"/>
      </w:rPr>
      <w:t>.</w:t>
    </w:r>
    <w:r w:rsidR="0036266E">
      <w:rPr>
        <w:rFonts w:cs="Arial"/>
        <w:szCs w:val="20"/>
      </w:rPr>
      <w:t>3</w:t>
    </w:r>
    <w:r w:rsidR="00AB368B">
      <w:rPr>
        <w:rFonts w:cs="Arial"/>
        <w:szCs w:val="20"/>
      </w:rPr>
      <w:t>.</w:t>
    </w:r>
    <w:r w:rsidR="008904D8">
      <w:rPr>
        <w:rFonts w:cs="Arial"/>
        <w:szCs w:val="20"/>
      </w:rPr>
      <w:t>1.</w:t>
    </w:r>
    <w:r w:rsidR="00AB368B">
      <w:rPr>
        <w:rFonts w:cs="Arial"/>
        <w:szCs w:val="20"/>
      </w:rPr>
      <w:t xml:space="preserve"> </w:t>
    </w:r>
    <w:r w:rsidR="000139B1" w:rsidRPr="00AB368B">
      <w:rPr>
        <w:rFonts w:cs="Arial"/>
        <w:szCs w:val="20"/>
      </w:rPr>
      <w:t>–</w:t>
    </w:r>
    <w:r w:rsidR="000139B1">
      <w:rPr>
        <w:rFonts w:cs="Arial"/>
        <w:szCs w:val="20"/>
      </w:rPr>
      <w:t xml:space="preserve"> </w:t>
    </w:r>
    <w:r w:rsidR="00AB368B" w:rsidRPr="00AB368B">
      <w:rPr>
        <w:rFonts w:cs="Arial"/>
        <w:szCs w:val="20"/>
      </w:rPr>
      <w:t>Majetkoprávní záležitosti – bezúplatné převody nemovitého majetku</w:t>
    </w:r>
    <w:r w:rsidR="008904D8">
      <w:rPr>
        <w:rFonts w:cs="Arial"/>
        <w:szCs w:val="20"/>
      </w:rPr>
      <w:t xml:space="preserve"> - DODATEK</w:t>
    </w:r>
  </w:p>
  <w:p w14:paraId="1C2C4DBF" w14:textId="0513B361" w:rsidR="009A613C" w:rsidRPr="004156C0" w:rsidRDefault="009A613C" w:rsidP="009A613C">
    <w:pPr>
      <w:pStyle w:val="Zpat"/>
      <w:pBdr>
        <w:top w:val="single" w:sz="4" w:space="1" w:color="auto"/>
      </w:pBdr>
      <w:spacing w:after="0"/>
      <w:rPr>
        <w:rFonts w:cs="Arial"/>
        <w:szCs w:val="20"/>
      </w:rPr>
    </w:pPr>
    <w:r w:rsidRPr="004156C0">
      <w:rPr>
        <w:rFonts w:cs="Arial"/>
        <w:szCs w:val="20"/>
      </w:rPr>
      <w:tab/>
    </w:r>
    <w:r w:rsidRPr="004156C0">
      <w:rPr>
        <w:rFonts w:cs="Arial"/>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D0CB6" w14:textId="77777777" w:rsidR="00CF54C1" w:rsidRDefault="00CF54C1">
      <w:pPr>
        <w:spacing w:after="0" w:line="240" w:lineRule="auto"/>
      </w:pPr>
      <w:r>
        <w:separator/>
      </w:r>
    </w:p>
  </w:footnote>
  <w:footnote w:type="continuationSeparator" w:id="0">
    <w:p w14:paraId="6168F75C" w14:textId="77777777" w:rsidR="00CF54C1" w:rsidRDefault="00CF54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179A"/>
    <w:multiLevelType w:val="multilevel"/>
    <w:tmpl w:val="2E16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81881"/>
    <w:multiLevelType w:val="multilevel"/>
    <w:tmpl w:val="8B64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8947EA"/>
    <w:multiLevelType w:val="multilevel"/>
    <w:tmpl w:val="6374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B84A12"/>
    <w:multiLevelType w:val="multilevel"/>
    <w:tmpl w:val="9966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0D6C2E"/>
    <w:multiLevelType w:val="multilevel"/>
    <w:tmpl w:val="BEDC9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D2408F"/>
    <w:multiLevelType w:val="multilevel"/>
    <w:tmpl w:val="0324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434B4E"/>
    <w:multiLevelType w:val="multilevel"/>
    <w:tmpl w:val="5824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35350D"/>
    <w:multiLevelType w:val="multilevel"/>
    <w:tmpl w:val="BF0C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1812EE"/>
    <w:multiLevelType w:val="multilevel"/>
    <w:tmpl w:val="BBC0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840EC8"/>
    <w:multiLevelType w:val="multilevel"/>
    <w:tmpl w:val="7A129B08"/>
    <w:lvl w:ilvl="0">
      <w:start w:val="1"/>
      <w:numFmt w:val="decimal"/>
      <w:lvlText w:val="%1."/>
      <w:lvlJc w:val="left"/>
      <w:pPr>
        <w:ind w:left="360" w:hanging="360"/>
      </w:pPr>
      <w:rPr>
        <w:b w:val="0"/>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0723FA"/>
    <w:multiLevelType w:val="hybridMultilevel"/>
    <w:tmpl w:val="F1FE3B1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4D753BF"/>
    <w:multiLevelType w:val="hybridMultilevel"/>
    <w:tmpl w:val="2CD0ADD4"/>
    <w:lvl w:ilvl="0" w:tplc="712656F2">
      <w:numFmt w:val="bullet"/>
      <w:lvlText w:val="̶"/>
      <w:lvlJc w:val="left"/>
      <w:pPr>
        <w:ind w:left="720" w:hanging="360"/>
      </w:pPr>
      <w:rPr>
        <w:rFonts w:ascii="Arial" w:eastAsia="Calibri"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9B10CDB"/>
    <w:multiLevelType w:val="hybridMultilevel"/>
    <w:tmpl w:val="FDA420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D56A37"/>
    <w:multiLevelType w:val="multilevel"/>
    <w:tmpl w:val="31A4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C50E53"/>
    <w:multiLevelType w:val="multilevel"/>
    <w:tmpl w:val="5D2C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F4349D"/>
    <w:multiLevelType w:val="multilevel"/>
    <w:tmpl w:val="3C90F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273E6A"/>
    <w:multiLevelType w:val="multilevel"/>
    <w:tmpl w:val="3D6C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E924DE"/>
    <w:multiLevelType w:val="multilevel"/>
    <w:tmpl w:val="4A04E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776FCF"/>
    <w:multiLevelType w:val="multilevel"/>
    <w:tmpl w:val="6926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0" w15:restartNumberingAfterBreak="0">
    <w:nsid w:val="5A3E5177"/>
    <w:multiLevelType w:val="multilevel"/>
    <w:tmpl w:val="32A6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38629E"/>
    <w:multiLevelType w:val="hybridMultilevel"/>
    <w:tmpl w:val="25602036"/>
    <w:lvl w:ilvl="0" w:tplc="712656F2">
      <w:numFmt w:val="bullet"/>
      <w:lvlText w:val="̶"/>
      <w:lvlJc w:val="left"/>
      <w:pPr>
        <w:ind w:left="720" w:hanging="360"/>
      </w:pPr>
      <w:rPr>
        <w:rFonts w:ascii="Arial" w:eastAsia="Calibr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6701C2A"/>
    <w:multiLevelType w:val="multilevel"/>
    <w:tmpl w:val="7A129B08"/>
    <w:lvl w:ilvl="0">
      <w:start w:val="1"/>
      <w:numFmt w:val="decimal"/>
      <w:lvlText w:val="%1."/>
      <w:lvlJc w:val="left"/>
      <w:pPr>
        <w:ind w:left="360" w:hanging="360"/>
      </w:pPr>
      <w:rPr>
        <w:b w:val="0"/>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D6B01E5"/>
    <w:multiLevelType w:val="multilevel"/>
    <w:tmpl w:val="A894D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52523E"/>
    <w:multiLevelType w:val="multilevel"/>
    <w:tmpl w:val="95C0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4F3C08"/>
    <w:multiLevelType w:val="multilevel"/>
    <w:tmpl w:val="6DAC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E02374"/>
    <w:multiLevelType w:val="hybridMultilevel"/>
    <w:tmpl w:val="A3F203EE"/>
    <w:lvl w:ilvl="0" w:tplc="712656F2">
      <w:numFmt w:val="bullet"/>
      <w:lvlText w:val="̶"/>
      <w:lvlJc w:val="left"/>
      <w:pPr>
        <w:ind w:left="720" w:hanging="360"/>
      </w:pPr>
      <w:rPr>
        <w:rFonts w:ascii="Arial" w:eastAsia="Calibr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C592E57"/>
    <w:multiLevelType w:val="multilevel"/>
    <w:tmpl w:val="14C2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C842BC9"/>
    <w:multiLevelType w:val="multilevel"/>
    <w:tmpl w:val="13841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1501510">
    <w:abstractNumId w:val="19"/>
  </w:num>
  <w:num w:numId="2" w16cid:durableId="14104200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1561469">
    <w:abstractNumId w:val="26"/>
  </w:num>
  <w:num w:numId="4" w16cid:durableId="475495966">
    <w:abstractNumId w:val="21"/>
  </w:num>
  <w:num w:numId="5" w16cid:durableId="1009142962">
    <w:abstractNumId w:val="10"/>
  </w:num>
  <w:num w:numId="6" w16cid:durableId="150104409">
    <w:abstractNumId w:val="12"/>
  </w:num>
  <w:num w:numId="7" w16cid:durableId="850339262">
    <w:abstractNumId w:val="9"/>
  </w:num>
  <w:num w:numId="8" w16cid:durableId="761224330">
    <w:abstractNumId w:val="22"/>
  </w:num>
  <w:num w:numId="9" w16cid:durableId="1781411019">
    <w:abstractNumId w:val="11"/>
  </w:num>
  <w:num w:numId="10" w16cid:durableId="1964264436">
    <w:abstractNumId w:val="7"/>
  </w:num>
  <w:num w:numId="11" w16cid:durableId="716517332">
    <w:abstractNumId w:val="23"/>
  </w:num>
  <w:num w:numId="12" w16cid:durableId="389353808">
    <w:abstractNumId w:val="1"/>
  </w:num>
  <w:num w:numId="13" w16cid:durableId="324938432">
    <w:abstractNumId w:val="25"/>
  </w:num>
  <w:num w:numId="14" w16cid:durableId="88546505">
    <w:abstractNumId w:val="24"/>
  </w:num>
  <w:num w:numId="15" w16cid:durableId="684131765">
    <w:abstractNumId w:val="6"/>
  </w:num>
  <w:num w:numId="16" w16cid:durableId="38939475">
    <w:abstractNumId w:val="2"/>
  </w:num>
  <w:num w:numId="17" w16cid:durableId="786507738">
    <w:abstractNumId w:val="17"/>
  </w:num>
  <w:num w:numId="18" w16cid:durableId="2003316194">
    <w:abstractNumId w:val="14"/>
  </w:num>
  <w:num w:numId="19" w16cid:durableId="1222516941">
    <w:abstractNumId w:val="13"/>
  </w:num>
  <w:num w:numId="20" w16cid:durableId="1923370063">
    <w:abstractNumId w:val="15"/>
  </w:num>
  <w:num w:numId="21" w16cid:durableId="263392030">
    <w:abstractNumId w:val="28"/>
  </w:num>
  <w:num w:numId="22" w16cid:durableId="1294604490">
    <w:abstractNumId w:val="8"/>
  </w:num>
  <w:num w:numId="23" w16cid:durableId="1878395924">
    <w:abstractNumId w:val="3"/>
  </w:num>
  <w:num w:numId="24" w16cid:durableId="103117252">
    <w:abstractNumId w:val="18"/>
  </w:num>
  <w:num w:numId="25" w16cid:durableId="1783719062">
    <w:abstractNumId w:val="27"/>
  </w:num>
  <w:num w:numId="26" w16cid:durableId="761410384">
    <w:abstractNumId w:val="16"/>
  </w:num>
  <w:num w:numId="27" w16cid:durableId="87043657">
    <w:abstractNumId w:val="0"/>
  </w:num>
  <w:num w:numId="28" w16cid:durableId="838230218">
    <w:abstractNumId w:val="20"/>
  </w:num>
  <w:num w:numId="29" w16cid:durableId="87696311">
    <w:abstractNumId w:val="4"/>
  </w:num>
  <w:num w:numId="30" w16cid:durableId="17516579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ECF"/>
    <w:rsid w:val="0000012B"/>
    <w:rsid w:val="00000C12"/>
    <w:rsid w:val="000012CC"/>
    <w:rsid w:val="00005CDE"/>
    <w:rsid w:val="00006681"/>
    <w:rsid w:val="00007ECF"/>
    <w:rsid w:val="00012D05"/>
    <w:rsid w:val="00012E92"/>
    <w:rsid w:val="000139B1"/>
    <w:rsid w:val="00016315"/>
    <w:rsid w:val="00023C65"/>
    <w:rsid w:val="0002423B"/>
    <w:rsid w:val="0002543C"/>
    <w:rsid w:val="00025F12"/>
    <w:rsid w:val="000300F0"/>
    <w:rsid w:val="000311A2"/>
    <w:rsid w:val="00034BD5"/>
    <w:rsid w:val="0004087A"/>
    <w:rsid w:val="0004171E"/>
    <w:rsid w:val="00042D17"/>
    <w:rsid w:val="00044919"/>
    <w:rsid w:val="00050A0A"/>
    <w:rsid w:val="00054321"/>
    <w:rsid w:val="00064A74"/>
    <w:rsid w:val="00065C83"/>
    <w:rsid w:val="00070254"/>
    <w:rsid w:val="00072FC6"/>
    <w:rsid w:val="00080F9E"/>
    <w:rsid w:val="000852B8"/>
    <w:rsid w:val="00086339"/>
    <w:rsid w:val="0009477B"/>
    <w:rsid w:val="00097E31"/>
    <w:rsid w:val="000A2ABD"/>
    <w:rsid w:val="000A3B5C"/>
    <w:rsid w:val="000A4CEE"/>
    <w:rsid w:val="000B0B31"/>
    <w:rsid w:val="000C1998"/>
    <w:rsid w:val="000C4137"/>
    <w:rsid w:val="000C4ACB"/>
    <w:rsid w:val="000C54B0"/>
    <w:rsid w:val="000C7040"/>
    <w:rsid w:val="000C7F3D"/>
    <w:rsid w:val="000D0F58"/>
    <w:rsid w:val="000D25E0"/>
    <w:rsid w:val="000D331D"/>
    <w:rsid w:val="000D3AFB"/>
    <w:rsid w:val="000D3EC9"/>
    <w:rsid w:val="000D5658"/>
    <w:rsid w:val="000D778B"/>
    <w:rsid w:val="000E13FD"/>
    <w:rsid w:val="000E1BE6"/>
    <w:rsid w:val="000E2D6F"/>
    <w:rsid w:val="000E36A4"/>
    <w:rsid w:val="00100613"/>
    <w:rsid w:val="001021FF"/>
    <w:rsid w:val="00106B05"/>
    <w:rsid w:val="00106F1D"/>
    <w:rsid w:val="001079A1"/>
    <w:rsid w:val="00110A46"/>
    <w:rsid w:val="00111F2D"/>
    <w:rsid w:val="001123D0"/>
    <w:rsid w:val="001151F5"/>
    <w:rsid w:val="0011567A"/>
    <w:rsid w:val="00115D1C"/>
    <w:rsid w:val="00115F8B"/>
    <w:rsid w:val="0011640F"/>
    <w:rsid w:val="00116629"/>
    <w:rsid w:val="00116CA8"/>
    <w:rsid w:val="00117DD9"/>
    <w:rsid w:val="001263E1"/>
    <w:rsid w:val="0012739B"/>
    <w:rsid w:val="001339A9"/>
    <w:rsid w:val="00134158"/>
    <w:rsid w:val="00134781"/>
    <w:rsid w:val="0013547B"/>
    <w:rsid w:val="00135D3A"/>
    <w:rsid w:val="001374CD"/>
    <w:rsid w:val="00140BAB"/>
    <w:rsid w:val="0014150D"/>
    <w:rsid w:val="00142737"/>
    <w:rsid w:val="00147901"/>
    <w:rsid w:val="00150EB3"/>
    <w:rsid w:val="00151A7A"/>
    <w:rsid w:val="00152DEC"/>
    <w:rsid w:val="00153B0A"/>
    <w:rsid w:val="00154C48"/>
    <w:rsid w:val="00154C60"/>
    <w:rsid w:val="00164FE4"/>
    <w:rsid w:val="0016668B"/>
    <w:rsid w:val="00172E8D"/>
    <w:rsid w:val="00174E7B"/>
    <w:rsid w:val="0017606A"/>
    <w:rsid w:val="001765F7"/>
    <w:rsid w:val="001767A5"/>
    <w:rsid w:val="0017724D"/>
    <w:rsid w:val="00177C3D"/>
    <w:rsid w:val="00180044"/>
    <w:rsid w:val="001811B1"/>
    <w:rsid w:val="0018710C"/>
    <w:rsid w:val="00190141"/>
    <w:rsid w:val="00190EDE"/>
    <w:rsid w:val="00191094"/>
    <w:rsid w:val="00192AF8"/>
    <w:rsid w:val="00192D05"/>
    <w:rsid w:val="00194166"/>
    <w:rsid w:val="001942FE"/>
    <w:rsid w:val="00196BB4"/>
    <w:rsid w:val="00196C8C"/>
    <w:rsid w:val="001A0E31"/>
    <w:rsid w:val="001A2DF8"/>
    <w:rsid w:val="001A4F76"/>
    <w:rsid w:val="001A7D2F"/>
    <w:rsid w:val="001B0625"/>
    <w:rsid w:val="001B1A3A"/>
    <w:rsid w:val="001B24A3"/>
    <w:rsid w:val="001B4692"/>
    <w:rsid w:val="001B748B"/>
    <w:rsid w:val="001C027D"/>
    <w:rsid w:val="001C0416"/>
    <w:rsid w:val="001C1C48"/>
    <w:rsid w:val="001C25A8"/>
    <w:rsid w:val="001D0F19"/>
    <w:rsid w:val="001D110E"/>
    <w:rsid w:val="001D22DC"/>
    <w:rsid w:val="001D2717"/>
    <w:rsid w:val="001D44BD"/>
    <w:rsid w:val="001D47F5"/>
    <w:rsid w:val="001D4E8E"/>
    <w:rsid w:val="001D565D"/>
    <w:rsid w:val="001D594A"/>
    <w:rsid w:val="001D5985"/>
    <w:rsid w:val="001D68DA"/>
    <w:rsid w:val="001E34BC"/>
    <w:rsid w:val="001E3F91"/>
    <w:rsid w:val="001E54EB"/>
    <w:rsid w:val="001E5E91"/>
    <w:rsid w:val="001E62C9"/>
    <w:rsid w:val="001E6B9E"/>
    <w:rsid w:val="001F0644"/>
    <w:rsid w:val="001F2F2A"/>
    <w:rsid w:val="001F3A18"/>
    <w:rsid w:val="001F7396"/>
    <w:rsid w:val="00205547"/>
    <w:rsid w:val="0020790F"/>
    <w:rsid w:val="00211B4B"/>
    <w:rsid w:val="00212667"/>
    <w:rsid w:val="00215965"/>
    <w:rsid w:val="00216821"/>
    <w:rsid w:val="00222FC8"/>
    <w:rsid w:val="002272CE"/>
    <w:rsid w:val="00230C66"/>
    <w:rsid w:val="002323B0"/>
    <w:rsid w:val="002327C7"/>
    <w:rsid w:val="00232A33"/>
    <w:rsid w:val="00235ED6"/>
    <w:rsid w:val="00237516"/>
    <w:rsid w:val="002421DC"/>
    <w:rsid w:val="00244132"/>
    <w:rsid w:val="00244E29"/>
    <w:rsid w:val="00251523"/>
    <w:rsid w:val="00252166"/>
    <w:rsid w:val="00252F93"/>
    <w:rsid w:val="00256353"/>
    <w:rsid w:val="00261603"/>
    <w:rsid w:val="00262657"/>
    <w:rsid w:val="00263D86"/>
    <w:rsid w:val="0026472A"/>
    <w:rsid w:val="002678D9"/>
    <w:rsid w:val="00272809"/>
    <w:rsid w:val="00275235"/>
    <w:rsid w:val="00276467"/>
    <w:rsid w:val="00280195"/>
    <w:rsid w:val="00284805"/>
    <w:rsid w:val="0029068D"/>
    <w:rsid w:val="00290701"/>
    <w:rsid w:val="002939B5"/>
    <w:rsid w:val="00295456"/>
    <w:rsid w:val="00297E45"/>
    <w:rsid w:val="002A31BA"/>
    <w:rsid w:val="002A349D"/>
    <w:rsid w:val="002A38B4"/>
    <w:rsid w:val="002A535E"/>
    <w:rsid w:val="002A554F"/>
    <w:rsid w:val="002A5B06"/>
    <w:rsid w:val="002A7691"/>
    <w:rsid w:val="002B03FA"/>
    <w:rsid w:val="002B18EE"/>
    <w:rsid w:val="002B4A72"/>
    <w:rsid w:val="002B566B"/>
    <w:rsid w:val="002B61AB"/>
    <w:rsid w:val="002C1D3B"/>
    <w:rsid w:val="002C2712"/>
    <w:rsid w:val="002C3868"/>
    <w:rsid w:val="002C630B"/>
    <w:rsid w:val="002C6D7F"/>
    <w:rsid w:val="002D5C95"/>
    <w:rsid w:val="002E1636"/>
    <w:rsid w:val="002E268E"/>
    <w:rsid w:val="002E2A61"/>
    <w:rsid w:val="002E7075"/>
    <w:rsid w:val="002F0EC7"/>
    <w:rsid w:val="002F18AF"/>
    <w:rsid w:val="002F34E0"/>
    <w:rsid w:val="002F375E"/>
    <w:rsid w:val="002F5135"/>
    <w:rsid w:val="002F59EF"/>
    <w:rsid w:val="002F5E04"/>
    <w:rsid w:val="002F5E54"/>
    <w:rsid w:val="002F6266"/>
    <w:rsid w:val="002F6EB1"/>
    <w:rsid w:val="00300AA5"/>
    <w:rsid w:val="00302FC6"/>
    <w:rsid w:val="0030463A"/>
    <w:rsid w:val="00304F0B"/>
    <w:rsid w:val="0030596F"/>
    <w:rsid w:val="00306A41"/>
    <w:rsid w:val="00310606"/>
    <w:rsid w:val="00310C3F"/>
    <w:rsid w:val="00314941"/>
    <w:rsid w:val="003154E3"/>
    <w:rsid w:val="0031779C"/>
    <w:rsid w:val="00321482"/>
    <w:rsid w:val="00321E03"/>
    <w:rsid w:val="003226E7"/>
    <w:rsid w:val="00323257"/>
    <w:rsid w:val="0032430F"/>
    <w:rsid w:val="003243C5"/>
    <w:rsid w:val="003271EB"/>
    <w:rsid w:val="00332AB7"/>
    <w:rsid w:val="00335AEF"/>
    <w:rsid w:val="00340F7E"/>
    <w:rsid w:val="00341B18"/>
    <w:rsid w:val="00341D83"/>
    <w:rsid w:val="0034221F"/>
    <w:rsid w:val="003435FD"/>
    <w:rsid w:val="00344DE4"/>
    <w:rsid w:val="00344E22"/>
    <w:rsid w:val="00346AE5"/>
    <w:rsid w:val="003506EF"/>
    <w:rsid w:val="003515B5"/>
    <w:rsid w:val="00353A13"/>
    <w:rsid w:val="00357325"/>
    <w:rsid w:val="00357D9C"/>
    <w:rsid w:val="00357F1B"/>
    <w:rsid w:val="0036266E"/>
    <w:rsid w:val="00362BD7"/>
    <w:rsid w:val="003642D7"/>
    <w:rsid w:val="00364932"/>
    <w:rsid w:val="003653FC"/>
    <w:rsid w:val="003667AD"/>
    <w:rsid w:val="00370BDA"/>
    <w:rsid w:val="00382DDF"/>
    <w:rsid w:val="0038468D"/>
    <w:rsid w:val="003851DB"/>
    <w:rsid w:val="00385DF6"/>
    <w:rsid w:val="003915DD"/>
    <w:rsid w:val="00394915"/>
    <w:rsid w:val="00396B19"/>
    <w:rsid w:val="003A2A10"/>
    <w:rsid w:val="003A57D6"/>
    <w:rsid w:val="003B1CD0"/>
    <w:rsid w:val="003B639E"/>
    <w:rsid w:val="003C1198"/>
    <w:rsid w:val="003C2CBE"/>
    <w:rsid w:val="003C2FC0"/>
    <w:rsid w:val="003C356E"/>
    <w:rsid w:val="003C38C6"/>
    <w:rsid w:val="003D112B"/>
    <w:rsid w:val="003D1284"/>
    <w:rsid w:val="003D1944"/>
    <w:rsid w:val="003D23F3"/>
    <w:rsid w:val="003D2D07"/>
    <w:rsid w:val="003D3865"/>
    <w:rsid w:val="003D3D34"/>
    <w:rsid w:val="003D69A4"/>
    <w:rsid w:val="003E782E"/>
    <w:rsid w:val="003F09CE"/>
    <w:rsid w:val="003F267D"/>
    <w:rsid w:val="003F33F6"/>
    <w:rsid w:val="003F6EF6"/>
    <w:rsid w:val="00402F93"/>
    <w:rsid w:val="00406A8D"/>
    <w:rsid w:val="00411E8B"/>
    <w:rsid w:val="00413C8D"/>
    <w:rsid w:val="00417925"/>
    <w:rsid w:val="00424A36"/>
    <w:rsid w:val="00424C79"/>
    <w:rsid w:val="004274FE"/>
    <w:rsid w:val="00427B09"/>
    <w:rsid w:val="00434922"/>
    <w:rsid w:val="00435DB9"/>
    <w:rsid w:val="004368BB"/>
    <w:rsid w:val="00441084"/>
    <w:rsid w:val="004426EB"/>
    <w:rsid w:val="00443436"/>
    <w:rsid w:val="00443519"/>
    <w:rsid w:val="00443661"/>
    <w:rsid w:val="0044498F"/>
    <w:rsid w:val="0044633E"/>
    <w:rsid w:val="00446647"/>
    <w:rsid w:val="004523B8"/>
    <w:rsid w:val="004539CD"/>
    <w:rsid w:val="004549FD"/>
    <w:rsid w:val="004550DD"/>
    <w:rsid w:val="00455567"/>
    <w:rsid w:val="004617AF"/>
    <w:rsid w:val="00463CB4"/>
    <w:rsid w:val="00464EF0"/>
    <w:rsid w:val="00467F64"/>
    <w:rsid w:val="004705A1"/>
    <w:rsid w:val="00470D95"/>
    <w:rsid w:val="00477B03"/>
    <w:rsid w:val="004827C1"/>
    <w:rsid w:val="0048502C"/>
    <w:rsid w:val="00485BBF"/>
    <w:rsid w:val="004868C0"/>
    <w:rsid w:val="004871BE"/>
    <w:rsid w:val="004914EB"/>
    <w:rsid w:val="00492F5E"/>
    <w:rsid w:val="00494B54"/>
    <w:rsid w:val="004960F1"/>
    <w:rsid w:val="004A004B"/>
    <w:rsid w:val="004A274E"/>
    <w:rsid w:val="004A29A7"/>
    <w:rsid w:val="004A634E"/>
    <w:rsid w:val="004B29B7"/>
    <w:rsid w:val="004B5A01"/>
    <w:rsid w:val="004B72E0"/>
    <w:rsid w:val="004B7862"/>
    <w:rsid w:val="004C2A65"/>
    <w:rsid w:val="004C4B2B"/>
    <w:rsid w:val="004D432D"/>
    <w:rsid w:val="004D5093"/>
    <w:rsid w:val="004E63A3"/>
    <w:rsid w:val="004E79FC"/>
    <w:rsid w:val="004F0A6C"/>
    <w:rsid w:val="004F1796"/>
    <w:rsid w:val="004F3157"/>
    <w:rsid w:val="004F6160"/>
    <w:rsid w:val="00502673"/>
    <w:rsid w:val="00505350"/>
    <w:rsid w:val="00507165"/>
    <w:rsid w:val="005169F6"/>
    <w:rsid w:val="005172FB"/>
    <w:rsid w:val="00517DE6"/>
    <w:rsid w:val="00521ED7"/>
    <w:rsid w:val="005300EA"/>
    <w:rsid w:val="005316F8"/>
    <w:rsid w:val="00533419"/>
    <w:rsid w:val="005340A4"/>
    <w:rsid w:val="00540585"/>
    <w:rsid w:val="005422A8"/>
    <w:rsid w:val="00545857"/>
    <w:rsid w:val="005466B7"/>
    <w:rsid w:val="00547D6A"/>
    <w:rsid w:val="00547E44"/>
    <w:rsid w:val="00547F67"/>
    <w:rsid w:val="0055421B"/>
    <w:rsid w:val="00556045"/>
    <w:rsid w:val="00557F58"/>
    <w:rsid w:val="005609DF"/>
    <w:rsid w:val="00562921"/>
    <w:rsid w:val="00564107"/>
    <w:rsid w:val="00565141"/>
    <w:rsid w:val="00565490"/>
    <w:rsid w:val="00570098"/>
    <w:rsid w:val="00573B1D"/>
    <w:rsid w:val="00574545"/>
    <w:rsid w:val="00575F81"/>
    <w:rsid w:val="00581ED7"/>
    <w:rsid w:val="00582ACC"/>
    <w:rsid w:val="005850AE"/>
    <w:rsid w:val="0058584E"/>
    <w:rsid w:val="005913B9"/>
    <w:rsid w:val="00591BC7"/>
    <w:rsid w:val="0059294E"/>
    <w:rsid w:val="00593592"/>
    <w:rsid w:val="00597452"/>
    <w:rsid w:val="0059765D"/>
    <w:rsid w:val="005A3E6E"/>
    <w:rsid w:val="005A464B"/>
    <w:rsid w:val="005A58B2"/>
    <w:rsid w:val="005A6223"/>
    <w:rsid w:val="005A7DE6"/>
    <w:rsid w:val="005B0E31"/>
    <w:rsid w:val="005B1F90"/>
    <w:rsid w:val="005B5731"/>
    <w:rsid w:val="005C2CBB"/>
    <w:rsid w:val="005C706E"/>
    <w:rsid w:val="005C73E0"/>
    <w:rsid w:val="005D0051"/>
    <w:rsid w:val="005D49AA"/>
    <w:rsid w:val="005E68F6"/>
    <w:rsid w:val="005F0565"/>
    <w:rsid w:val="00601E7A"/>
    <w:rsid w:val="006024FD"/>
    <w:rsid w:val="00604D09"/>
    <w:rsid w:val="006102C7"/>
    <w:rsid w:val="00617808"/>
    <w:rsid w:val="006234EA"/>
    <w:rsid w:val="00625EC7"/>
    <w:rsid w:val="0063104D"/>
    <w:rsid w:val="0063224A"/>
    <w:rsid w:val="00633129"/>
    <w:rsid w:val="00636C53"/>
    <w:rsid w:val="00636E28"/>
    <w:rsid w:val="00636F27"/>
    <w:rsid w:val="0064102D"/>
    <w:rsid w:val="00643715"/>
    <w:rsid w:val="00643F3F"/>
    <w:rsid w:val="006446A6"/>
    <w:rsid w:val="00646DAC"/>
    <w:rsid w:val="00652B72"/>
    <w:rsid w:val="00653353"/>
    <w:rsid w:val="006543D1"/>
    <w:rsid w:val="00655481"/>
    <w:rsid w:val="006554AB"/>
    <w:rsid w:val="0065576E"/>
    <w:rsid w:val="00655FEA"/>
    <w:rsid w:val="006566E5"/>
    <w:rsid w:val="0066057D"/>
    <w:rsid w:val="00665A6E"/>
    <w:rsid w:val="00672675"/>
    <w:rsid w:val="006726D7"/>
    <w:rsid w:val="0067271C"/>
    <w:rsid w:val="00675748"/>
    <w:rsid w:val="00685E22"/>
    <w:rsid w:val="00686B5A"/>
    <w:rsid w:val="0068738D"/>
    <w:rsid w:val="00691A90"/>
    <w:rsid w:val="00693ABC"/>
    <w:rsid w:val="00694A8E"/>
    <w:rsid w:val="0069718C"/>
    <w:rsid w:val="006A0AAF"/>
    <w:rsid w:val="006A1070"/>
    <w:rsid w:val="006A55CE"/>
    <w:rsid w:val="006A6FC1"/>
    <w:rsid w:val="006A7A71"/>
    <w:rsid w:val="006B2F40"/>
    <w:rsid w:val="006B77E2"/>
    <w:rsid w:val="006B7FAB"/>
    <w:rsid w:val="006C380F"/>
    <w:rsid w:val="006C394D"/>
    <w:rsid w:val="006C4CDF"/>
    <w:rsid w:val="006C70E2"/>
    <w:rsid w:val="006C79EE"/>
    <w:rsid w:val="006D08F3"/>
    <w:rsid w:val="006D2E0A"/>
    <w:rsid w:val="006D4D04"/>
    <w:rsid w:val="006D5AE9"/>
    <w:rsid w:val="006D5F56"/>
    <w:rsid w:val="006D6089"/>
    <w:rsid w:val="006D60A4"/>
    <w:rsid w:val="006E0408"/>
    <w:rsid w:val="006E0EA6"/>
    <w:rsid w:val="006E27C1"/>
    <w:rsid w:val="006E3A60"/>
    <w:rsid w:val="006E60DE"/>
    <w:rsid w:val="006E7209"/>
    <w:rsid w:val="006E78EA"/>
    <w:rsid w:val="006E7BE5"/>
    <w:rsid w:val="006F2EAB"/>
    <w:rsid w:val="006F3ECE"/>
    <w:rsid w:val="006F47B0"/>
    <w:rsid w:val="006F6BFE"/>
    <w:rsid w:val="00700F73"/>
    <w:rsid w:val="00702C40"/>
    <w:rsid w:val="00703838"/>
    <w:rsid w:val="007065BD"/>
    <w:rsid w:val="007079F4"/>
    <w:rsid w:val="0071309B"/>
    <w:rsid w:val="00715134"/>
    <w:rsid w:val="00716BB0"/>
    <w:rsid w:val="00717E9D"/>
    <w:rsid w:val="00721143"/>
    <w:rsid w:val="00721900"/>
    <w:rsid w:val="00721E9B"/>
    <w:rsid w:val="00721FB3"/>
    <w:rsid w:val="00723809"/>
    <w:rsid w:val="00726181"/>
    <w:rsid w:val="0072623E"/>
    <w:rsid w:val="00727B29"/>
    <w:rsid w:val="0073062E"/>
    <w:rsid w:val="00730FDD"/>
    <w:rsid w:val="00733B75"/>
    <w:rsid w:val="00733C03"/>
    <w:rsid w:val="00736152"/>
    <w:rsid w:val="00737317"/>
    <w:rsid w:val="0074061F"/>
    <w:rsid w:val="007511DE"/>
    <w:rsid w:val="007526DA"/>
    <w:rsid w:val="00755765"/>
    <w:rsid w:val="00755F76"/>
    <w:rsid w:val="00756AC6"/>
    <w:rsid w:val="00760109"/>
    <w:rsid w:val="00761319"/>
    <w:rsid w:val="007618F1"/>
    <w:rsid w:val="00761AF1"/>
    <w:rsid w:val="00763DBC"/>
    <w:rsid w:val="00772E9D"/>
    <w:rsid w:val="007740BC"/>
    <w:rsid w:val="00774B65"/>
    <w:rsid w:val="0077535D"/>
    <w:rsid w:val="007754F4"/>
    <w:rsid w:val="00777A92"/>
    <w:rsid w:val="00780A0B"/>
    <w:rsid w:val="00781CBA"/>
    <w:rsid w:val="00782C9A"/>
    <w:rsid w:val="00784EBB"/>
    <w:rsid w:val="00786C07"/>
    <w:rsid w:val="00791F42"/>
    <w:rsid w:val="00793F7A"/>
    <w:rsid w:val="00794280"/>
    <w:rsid w:val="0079665F"/>
    <w:rsid w:val="00796A9C"/>
    <w:rsid w:val="00796C6A"/>
    <w:rsid w:val="00796F8C"/>
    <w:rsid w:val="007A02C7"/>
    <w:rsid w:val="007B23BC"/>
    <w:rsid w:val="007B3164"/>
    <w:rsid w:val="007B37D7"/>
    <w:rsid w:val="007B677D"/>
    <w:rsid w:val="007B7517"/>
    <w:rsid w:val="007C1938"/>
    <w:rsid w:val="007C4E90"/>
    <w:rsid w:val="007C7339"/>
    <w:rsid w:val="007D1C5E"/>
    <w:rsid w:val="007E4FAB"/>
    <w:rsid w:val="007E622F"/>
    <w:rsid w:val="007F10D1"/>
    <w:rsid w:val="007F2B2A"/>
    <w:rsid w:val="007F44EA"/>
    <w:rsid w:val="007F6043"/>
    <w:rsid w:val="007F79D0"/>
    <w:rsid w:val="0080018A"/>
    <w:rsid w:val="00801B19"/>
    <w:rsid w:val="00805E65"/>
    <w:rsid w:val="0080729A"/>
    <w:rsid w:val="00811846"/>
    <w:rsid w:val="0081504F"/>
    <w:rsid w:val="00815100"/>
    <w:rsid w:val="00821CF6"/>
    <w:rsid w:val="00822AC7"/>
    <w:rsid w:val="0082605A"/>
    <w:rsid w:val="0082650D"/>
    <w:rsid w:val="008313A3"/>
    <w:rsid w:val="00832682"/>
    <w:rsid w:val="0083350E"/>
    <w:rsid w:val="00840BB6"/>
    <w:rsid w:val="00843A25"/>
    <w:rsid w:val="008464CA"/>
    <w:rsid w:val="00847E98"/>
    <w:rsid w:val="008512D1"/>
    <w:rsid w:val="0085139C"/>
    <w:rsid w:val="00855339"/>
    <w:rsid w:val="00856E96"/>
    <w:rsid w:val="00861A48"/>
    <w:rsid w:val="00870593"/>
    <w:rsid w:val="00871204"/>
    <w:rsid w:val="00871658"/>
    <w:rsid w:val="00874635"/>
    <w:rsid w:val="00875F53"/>
    <w:rsid w:val="00880E7B"/>
    <w:rsid w:val="00884C03"/>
    <w:rsid w:val="00884DA8"/>
    <w:rsid w:val="008904D8"/>
    <w:rsid w:val="00890726"/>
    <w:rsid w:val="00892CC6"/>
    <w:rsid w:val="0089333F"/>
    <w:rsid w:val="0089606D"/>
    <w:rsid w:val="008A3470"/>
    <w:rsid w:val="008A4D4B"/>
    <w:rsid w:val="008A5767"/>
    <w:rsid w:val="008A65DC"/>
    <w:rsid w:val="008A7B49"/>
    <w:rsid w:val="008B0BC3"/>
    <w:rsid w:val="008B3154"/>
    <w:rsid w:val="008B6D86"/>
    <w:rsid w:val="008C1940"/>
    <w:rsid w:val="008C1D71"/>
    <w:rsid w:val="008C320F"/>
    <w:rsid w:val="008C51E1"/>
    <w:rsid w:val="008C5632"/>
    <w:rsid w:val="008C6B7B"/>
    <w:rsid w:val="008D246A"/>
    <w:rsid w:val="008D3A10"/>
    <w:rsid w:val="008D5E84"/>
    <w:rsid w:val="008D5E8F"/>
    <w:rsid w:val="008E1475"/>
    <w:rsid w:val="008E16F2"/>
    <w:rsid w:val="008E1E9D"/>
    <w:rsid w:val="008E32B4"/>
    <w:rsid w:val="008E3CA6"/>
    <w:rsid w:val="008E3D71"/>
    <w:rsid w:val="008E44F9"/>
    <w:rsid w:val="008E591E"/>
    <w:rsid w:val="008E6B4C"/>
    <w:rsid w:val="008F062F"/>
    <w:rsid w:val="008F0AB9"/>
    <w:rsid w:val="008F0BDF"/>
    <w:rsid w:val="008F1781"/>
    <w:rsid w:val="008F2E8F"/>
    <w:rsid w:val="008F7B4E"/>
    <w:rsid w:val="008F7DEE"/>
    <w:rsid w:val="009002BB"/>
    <w:rsid w:val="00900417"/>
    <w:rsid w:val="00902496"/>
    <w:rsid w:val="00904B2F"/>
    <w:rsid w:val="00906200"/>
    <w:rsid w:val="00910398"/>
    <w:rsid w:val="009114E5"/>
    <w:rsid w:val="009205CD"/>
    <w:rsid w:val="0092060F"/>
    <w:rsid w:val="0092492D"/>
    <w:rsid w:val="00924CEA"/>
    <w:rsid w:val="009256B9"/>
    <w:rsid w:val="00930F10"/>
    <w:rsid w:val="00932A66"/>
    <w:rsid w:val="009339CF"/>
    <w:rsid w:val="0093416E"/>
    <w:rsid w:val="0093558E"/>
    <w:rsid w:val="00937F96"/>
    <w:rsid w:val="00941986"/>
    <w:rsid w:val="00942EBC"/>
    <w:rsid w:val="00944136"/>
    <w:rsid w:val="00945F26"/>
    <w:rsid w:val="009511EC"/>
    <w:rsid w:val="00952D11"/>
    <w:rsid w:val="00954E78"/>
    <w:rsid w:val="00954FF3"/>
    <w:rsid w:val="009553BE"/>
    <w:rsid w:val="009629E9"/>
    <w:rsid w:val="0096574F"/>
    <w:rsid w:val="00965A68"/>
    <w:rsid w:val="00965AE2"/>
    <w:rsid w:val="00966D58"/>
    <w:rsid w:val="0097355E"/>
    <w:rsid w:val="00976C66"/>
    <w:rsid w:val="009800A7"/>
    <w:rsid w:val="009843CF"/>
    <w:rsid w:val="00984FEA"/>
    <w:rsid w:val="00985557"/>
    <w:rsid w:val="00986D93"/>
    <w:rsid w:val="009876BF"/>
    <w:rsid w:val="009876E4"/>
    <w:rsid w:val="00990B64"/>
    <w:rsid w:val="00991BDB"/>
    <w:rsid w:val="009A098C"/>
    <w:rsid w:val="009A613C"/>
    <w:rsid w:val="009A7978"/>
    <w:rsid w:val="009A7B3D"/>
    <w:rsid w:val="009B069D"/>
    <w:rsid w:val="009B443F"/>
    <w:rsid w:val="009B47F9"/>
    <w:rsid w:val="009B568B"/>
    <w:rsid w:val="009C1269"/>
    <w:rsid w:val="009C1AB4"/>
    <w:rsid w:val="009C20CC"/>
    <w:rsid w:val="009C2819"/>
    <w:rsid w:val="009C2ECD"/>
    <w:rsid w:val="009C4D27"/>
    <w:rsid w:val="009C6AF1"/>
    <w:rsid w:val="009D154C"/>
    <w:rsid w:val="009D4858"/>
    <w:rsid w:val="009D5161"/>
    <w:rsid w:val="009D5547"/>
    <w:rsid w:val="009D5D32"/>
    <w:rsid w:val="009E3F60"/>
    <w:rsid w:val="009E439F"/>
    <w:rsid w:val="009E4BAB"/>
    <w:rsid w:val="009F03F6"/>
    <w:rsid w:val="009F1993"/>
    <w:rsid w:val="009F32D4"/>
    <w:rsid w:val="009F7265"/>
    <w:rsid w:val="00A017BD"/>
    <w:rsid w:val="00A05B21"/>
    <w:rsid w:val="00A05FCF"/>
    <w:rsid w:val="00A06C0D"/>
    <w:rsid w:val="00A102CE"/>
    <w:rsid w:val="00A11F17"/>
    <w:rsid w:val="00A13C4A"/>
    <w:rsid w:val="00A14388"/>
    <w:rsid w:val="00A17774"/>
    <w:rsid w:val="00A17F0E"/>
    <w:rsid w:val="00A20AD4"/>
    <w:rsid w:val="00A21634"/>
    <w:rsid w:val="00A23861"/>
    <w:rsid w:val="00A27B07"/>
    <w:rsid w:val="00A33530"/>
    <w:rsid w:val="00A34EF2"/>
    <w:rsid w:val="00A36D8F"/>
    <w:rsid w:val="00A44596"/>
    <w:rsid w:val="00A531DD"/>
    <w:rsid w:val="00A57423"/>
    <w:rsid w:val="00A60A73"/>
    <w:rsid w:val="00A60BDF"/>
    <w:rsid w:val="00A60FCF"/>
    <w:rsid w:val="00A6121A"/>
    <w:rsid w:val="00A615C8"/>
    <w:rsid w:val="00A64645"/>
    <w:rsid w:val="00A65CC6"/>
    <w:rsid w:val="00A66ABB"/>
    <w:rsid w:val="00A66BB9"/>
    <w:rsid w:val="00A67184"/>
    <w:rsid w:val="00A6757D"/>
    <w:rsid w:val="00A70FC1"/>
    <w:rsid w:val="00A71F11"/>
    <w:rsid w:val="00A7203E"/>
    <w:rsid w:val="00A7261B"/>
    <w:rsid w:val="00A75501"/>
    <w:rsid w:val="00A76E08"/>
    <w:rsid w:val="00A83768"/>
    <w:rsid w:val="00A8399B"/>
    <w:rsid w:val="00A85861"/>
    <w:rsid w:val="00A86E7F"/>
    <w:rsid w:val="00A878BE"/>
    <w:rsid w:val="00A9481F"/>
    <w:rsid w:val="00A95179"/>
    <w:rsid w:val="00A9579D"/>
    <w:rsid w:val="00A96F69"/>
    <w:rsid w:val="00AA188B"/>
    <w:rsid w:val="00AA1AC4"/>
    <w:rsid w:val="00AA6F3D"/>
    <w:rsid w:val="00AB1F6E"/>
    <w:rsid w:val="00AB29E4"/>
    <w:rsid w:val="00AB368B"/>
    <w:rsid w:val="00AB3CE2"/>
    <w:rsid w:val="00AB777B"/>
    <w:rsid w:val="00AC652B"/>
    <w:rsid w:val="00AC782B"/>
    <w:rsid w:val="00AD1AB2"/>
    <w:rsid w:val="00AD2F00"/>
    <w:rsid w:val="00AD5D01"/>
    <w:rsid w:val="00AE12CB"/>
    <w:rsid w:val="00AE1BE4"/>
    <w:rsid w:val="00AE2B75"/>
    <w:rsid w:val="00AE574E"/>
    <w:rsid w:val="00AE5FBB"/>
    <w:rsid w:val="00AE60F8"/>
    <w:rsid w:val="00AE7B51"/>
    <w:rsid w:val="00AF2127"/>
    <w:rsid w:val="00AF2DDB"/>
    <w:rsid w:val="00B00F4E"/>
    <w:rsid w:val="00B01FBC"/>
    <w:rsid w:val="00B024EF"/>
    <w:rsid w:val="00B034CB"/>
    <w:rsid w:val="00B05839"/>
    <w:rsid w:val="00B05989"/>
    <w:rsid w:val="00B06750"/>
    <w:rsid w:val="00B12842"/>
    <w:rsid w:val="00B12A8F"/>
    <w:rsid w:val="00B12B9D"/>
    <w:rsid w:val="00B13946"/>
    <w:rsid w:val="00B17C31"/>
    <w:rsid w:val="00B2265E"/>
    <w:rsid w:val="00B23370"/>
    <w:rsid w:val="00B24133"/>
    <w:rsid w:val="00B26A63"/>
    <w:rsid w:val="00B26AF6"/>
    <w:rsid w:val="00B26D16"/>
    <w:rsid w:val="00B27D4E"/>
    <w:rsid w:val="00B3104D"/>
    <w:rsid w:val="00B32D33"/>
    <w:rsid w:val="00B33FC1"/>
    <w:rsid w:val="00B354FE"/>
    <w:rsid w:val="00B3739F"/>
    <w:rsid w:val="00B412E7"/>
    <w:rsid w:val="00B45551"/>
    <w:rsid w:val="00B47A2D"/>
    <w:rsid w:val="00B50F61"/>
    <w:rsid w:val="00B5195A"/>
    <w:rsid w:val="00B51DA3"/>
    <w:rsid w:val="00B51FFF"/>
    <w:rsid w:val="00B54AAA"/>
    <w:rsid w:val="00B558F9"/>
    <w:rsid w:val="00B55A0E"/>
    <w:rsid w:val="00B56BCC"/>
    <w:rsid w:val="00B62415"/>
    <w:rsid w:val="00B65154"/>
    <w:rsid w:val="00B67362"/>
    <w:rsid w:val="00B70874"/>
    <w:rsid w:val="00B71195"/>
    <w:rsid w:val="00B727EA"/>
    <w:rsid w:val="00B73B51"/>
    <w:rsid w:val="00B75EE7"/>
    <w:rsid w:val="00B77346"/>
    <w:rsid w:val="00B82FDF"/>
    <w:rsid w:val="00B856AF"/>
    <w:rsid w:val="00B8652D"/>
    <w:rsid w:val="00B86D08"/>
    <w:rsid w:val="00B875D3"/>
    <w:rsid w:val="00B879C2"/>
    <w:rsid w:val="00B90F4E"/>
    <w:rsid w:val="00B95018"/>
    <w:rsid w:val="00BA66AF"/>
    <w:rsid w:val="00BA68DE"/>
    <w:rsid w:val="00BB1E7A"/>
    <w:rsid w:val="00BB3DDE"/>
    <w:rsid w:val="00BB3DE7"/>
    <w:rsid w:val="00BB7FC2"/>
    <w:rsid w:val="00BC0102"/>
    <w:rsid w:val="00BC2735"/>
    <w:rsid w:val="00BC5571"/>
    <w:rsid w:val="00BD27C4"/>
    <w:rsid w:val="00BD4662"/>
    <w:rsid w:val="00BD537C"/>
    <w:rsid w:val="00BD5C8B"/>
    <w:rsid w:val="00BD7741"/>
    <w:rsid w:val="00BD7CAA"/>
    <w:rsid w:val="00BE0D98"/>
    <w:rsid w:val="00BE431D"/>
    <w:rsid w:val="00BF1618"/>
    <w:rsid w:val="00BF476C"/>
    <w:rsid w:val="00BF702A"/>
    <w:rsid w:val="00BF7AA3"/>
    <w:rsid w:val="00C005EE"/>
    <w:rsid w:val="00C06D99"/>
    <w:rsid w:val="00C07004"/>
    <w:rsid w:val="00C1171B"/>
    <w:rsid w:val="00C14894"/>
    <w:rsid w:val="00C168EF"/>
    <w:rsid w:val="00C204EB"/>
    <w:rsid w:val="00C20AC8"/>
    <w:rsid w:val="00C20E98"/>
    <w:rsid w:val="00C259C0"/>
    <w:rsid w:val="00C261D3"/>
    <w:rsid w:val="00C27CB7"/>
    <w:rsid w:val="00C31026"/>
    <w:rsid w:val="00C315FC"/>
    <w:rsid w:val="00C322D8"/>
    <w:rsid w:val="00C3313E"/>
    <w:rsid w:val="00C343D1"/>
    <w:rsid w:val="00C442A1"/>
    <w:rsid w:val="00C4491D"/>
    <w:rsid w:val="00C46473"/>
    <w:rsid w:val="00C46F6A"/>
    <w:rsid w:val="00C516AD"/>
    <w:rsid w:val="00C51938"/>
    <w:rsid w:val="00C525CF"/>
    <w:rsid w:val="00C53E00"/>
    <w:rsid w:val="00C61A76"/>
    <w:rsid w:val="00C70AD7"/>
    <w:rsid w:val="00C72CA2"/>
    <w:rsid w:val="00C82C11"/>
    <w:rsid w:val="00C8397B"/>
    <w:rsid w:val="00C8686F"/>
    <w:rsid w:val="00C919A1"/>
    <w:rsid w:val="00C924DC"/>
    <w:rsid w:val="00C95A81"/>
    <w:rsid w:val="00C97FB9"/>
    <w:rsid w:val="00CA0DDE"/>
    <w:rsid w:val="00CA4EB5"/>
    <w:rsid w:val="00CA5A3E"/>
    <w:rsid w:val="00CA5B46"/>
    <w:rsid w:val="00CB036A"/>
    <w:rsid w:val="00CB21D3"/>
    <w:rsid w:val="00CB36BC"/>
    <w:rsid w:val="00CB3E88"/>
    <w:rsid w:val="00CB69E7"/>
    <w:rsid w:val="00CB70D1"/>
    <w:rsid w:val="00CC0DE4"/>
    <w:rsid w:val="00CC26E0"/>
    <w:rsid w:val="00CC4A07"/>
    <w:rsid w:val="00CC78FC"/>
    <w:rsid w:val="00CD15B1"/>
    <w:rsid w:val="00CE2426"/>
    <w:rsid w:val="00CE6E16"/>
    <w:rsid w:val="00CF13B0"/>
    <w:rsid w:val="00CF54C1"/>
    <w:rsid w:val="00CF5FE8"/>
    <w:rsid w:val="00D050FC"/>
    <w:rsid w:val="00D06E97"/>
    <w:rsid w:val="00D100D6"/>
    <w:rsid w:val="00D108D7"/>
    <w:rsid w:val="00D1267E"/>
    <w:rsid w:val="00D170A7"/>
    <w:rsid w:val="00D223F1"/>
    <w:rsid w:val="00D23DEC"/>
    <w:rsid w:val="00D244DD"/>
    <w:rsid w:val="00D2523B"/>
    <w:rsid w:val="00D26FC4"/>
    <w:rsid w:val="00D30EB4"/>
    <w:rsid w:val="00D323AF"/>
    <w:rsid w:val="00D36AD3"/>
    <w:rsid w:val="00D37A8A"/>
    <w:rsid w:val="00D47E1D"/>
    <w:rsid w:val="00D51CA1"/>
    <w:rsid w:val="00D53D03"/>
    <w:rsid w:val="00D6375D"/>
    <w:rsid w:val="00D70030"/>
    <w:rsid w:val="00D70476"/>
    <w:rsid w:val="00D72DCE"/>
    <w:rsid w:val="00D73C6B"/>
    <w:rsid w:val="00D757E6"/>
    <w:rsid w:val="00D77DBA"/>
    <w:rsid w:val="00D77FB1"/>
    <w:rsid w:val="00D81931"/>
    <w:rsid w:val="00D93BB9"/>
    <w:rsid w:val="00D9627F"/>
    <w:rsid w:val="00D96AE0"/>
    <w:rsid w:val="00DA1BAE"/>
    <w:rsid w:val="00DA2A6C"/>
    <w:rsid w:val="00DA2DFC"/>
    <w:rsid w:val="00DA5E0D"/>
    <w:rsid w:val="00DA750D"/>
    <w:rsid w:val="00DB20DF"/>
    <w:rsid w:val="00DB3924"/>
    <w:rsid w:val="00DB39A7"/>
    <w:rsid w:val="00DB65BA"/>
    <w:rsid w:val="00DB6EE8"/>
    <w:rsid w:val="00DB791B"/>
    <w:rsid w:val="00DC0EE3"/>
    <w:rsid w:val="00DC35B0"/>
    <w:rsid w:val="00DC3989"/>
    <w:rsid w:val="00DC52B4"/>
    <w:rsid w:val="00DC6B29"/>
    <w:rsid w:val="00DC7BBA"/>
    <w:rsid w:val="00DD1C55"/>
    <w:rsid w:val="00DD1D39"/>
    <w:rsid w:val="00DD2A4B"/>
    <w:rsid w:val="00DD59F7"/>
    <w:rsid w:val="00DD755D"/>
    <w:rsid w:val="00DE266D"/>
    <w:rsid w:val="00DE3F96"/>
    <w:rsid w:val="00DE4456"/>
    <w:rsid w:val="00DE4DD2"/>
    <w:rsid w:val="00DE6188"/>
    <w:rsid w:val="00DE6682"/>
    <w:rsid w:val="00DF697C"/>
    <w:rsid w:val="00DF707C"/>
    <w:rsid w:val="00E022A4"/>
    <w:rsid w:val="00E033F1"/>
    <w:rsid w:val="00E03D8D"/>
    <w:rsid w:val="00E0685F"/>
    <w:rsid w:val="00E072CB"/>
    <w:rsid w:val="00E10A10"/>
    <w:rsid w:val="00E13DE1"/>
    <w:rsid w:val="00E155D5"/>
    <w:rsid w:val="00E205FD"/>
    <w:rsid w:val="00E20737"/>
    <w:rsid w:val="00E20953"/>
    <w:rsid w:val="00E23616"/>
    <w:rsid w:val="00E24B20"/>
    <w:rsid w:val="00E24B7C"/>
    <w:rsid w:val="00E25442"/>
    <w:rsid w:val="00E25FF7"/>
    <w:rsid w:val="00E26187"/>
    <w:rsid w:val="00E267D6"/>
    <w:rsid w:val="00E40BD4"/>
    <w:rsid w:val="00E40E6B"/>
    <w:rsid w:val="00E42BBB"/>
    <w:rsid w:val="00E435F6"/>
    <w:rsid w:val="00E4719D"/>
    <w:rsid w:val="00E520B1"/>
    <w:rsid w:val="00E53F32"/>
    <w:rsid w:val="00E600DF"/>
    <w:rsid w:val="00E6121B"/>
    <w:rsid w:val="00E61FED"/>
    <w:rsid w:val="00E62AAF"/>
    <w:rsid w:val="00E63F30"/>
    <w:rsid w:val="00E67330"/>
    <w:rsid w:val="00E72675"/>
    <w:rsid w:val="00E74339"/>
    <w:rsid w:val="00E8240E"/>
    <w:rsid w:val="00E82A46"/>
    <w:rsid w:val="00E82A82"/>
    <w:rsid w:val="00E82DF5"/>
    <w:rsid w:val="00E83D50"/>
    <w:rsid w:val="00E845EB"/>
    <w:rsid w:val="00E86334"/>
    <w:rsid w:val="00E86759"/>
    <w:rsid w:val="00E9205A"/>
    <w:rsid w:val="00E94850"/>
    <w:rsid w:val="00EA6A38"/>
    <w:rsid w:val="00EB0380"/>
    <w:rsid w:val="00EB2806"/>
    <w:rsid w:val="00EB2D6D"/>
    <w:rsid w:val="00EB61EC"/>
    <w:rsid w:val="00EB7A0F"/>
    <w:rsid w:val="00EC2C46"/>
    <w:rsid w:val="00EC3256"/>
    <w:rsid w:val="00EC5D9B"/>
    <w:rsid w:val="00EC6A8D"/>
    <w:rsid w:val="00EC7C64"/>
    <w:rsid w:val="00ED491E"/>
    <w:rsid w:val="00ED5BA5"/>
    <w:rsid w:val="00ED7308"/>
    <w:rsid w:val="00EE1CD5"/>
    <w:rsid w:val="00EE35BB"/>
    <w:rsid w:val="00EF148C"/>
    <w:rsid w:val="00EF229F"/>
    <w:rsid w:val="00EF3B6D"/>
    <w:rsid w:val="00EF468C"/>
    <w:rsid w:val="00F00619"/>
    <w:rsid w:val="00F0466B"/>
    <w:rsid w:val="00F0643F"/>
    <w:rsid w:val="00F10132"/>
    <w:rsid w:val="00F10BCD"/>
    <w:rsid w:val="00F12AE7"/>
    <w:rsid w:val="00F12FFE"/>
    <w:rsid w:val="00F152D8"/>
    <w:rsid w:val="00F17C68"/>
    <w:rsid w:val="00F20A63"/>
    <w:rsid w:val="00F21BA8"/>
    <w:rsid w:val="00F230FD"/>
    <w:rsid w:val="00F23DBD"/>
    <w:rsid w:val="00F2505A"/>
    <w:rsid w:val="00F26404"/>
    <w:rsid w:val="00F265B5"/>
    <w:rsid w:val="00F30D54"/>
    <w:rsid w:val="00F32513"/>
    <w:rsid w:val="00F44B08"/>
    <w:rsid w:val="00F45E3C"/>
    <w:rsid w:val="00F45E56"/>
    <w:rsid w:val="00F500F7"/>
    <w:rsid w:val="00F5186E"/>
    <w:rsid w:val="00F537E7"/>
    <w:rsid w:val="00F5561B"/>
    <w:rsid w:val="00F56241"/>
    <w:rsid w:val="00F566E9"/>
    <w:rsid w:val="00F60DD1"/>
    <w:rsid w:val="00F62A19"/>
    <w:rsid w:val="00F63D71"/>
    <w:rsid w:val="00F6574B"/>
    <w:rsid w:val="00F65A67"/>
    <w:rsid w:val="00F706BE"/>
    <w:rsid w:val="00F70E72"/>
    <w:rsid w:val="00F72BEB"/>
    <w:rsid w:val="00F73B28"/>
    <w:rsid w:val="00F7483B"/>
    <w:rsid w:val="00F76DBA"/>
    <w:rsid w:val="00F77BAB"/>
    <w:rsid w:val="00F82398"/>
    <w:rsid w:val="00F82458"/>
    <w:rsid w:val="00F828F2"/>
    <w:rsid w:val="00F82B19"/>
    <w:rsid w:val="00F87988"/>
    <w:rsid w:val="00F90743"/>
    <w:rsid w:val="00F9159B"/>
    <w:rsid w:val="00F93FDE"/>
    <w:rsid w:val="00F96AE8"/>
    <w:rsid w:val="00F96D16"/>
    <w:rsid w:val="00FA112E"/>
    <w:rsid w:val="00FA28F5"/>
    <w:rsid w:val="00FA2FB5"/>
    <w:rsid w:val="00FA6797"/>
    <w:rsid w:val="00FA7404"/>
    <w:rsid w:val="00FB18A7"/>
    <w:rsid w:val="00FB1DC6"/>
    <w:rsid w:val="00FB2E99"/>
    <w:rsid w:val="00FB2FF6"/>
    <w:rsid w:val="00FB6136"/>
    <w:rsid w:val="00FB76BF"/>
    <w:rsid w:val="00FC0DEF"/>
    <w:rsid w:val="00FC1DE7"/>
    <w:rsid w:val="00FC502B"/>
    <w:rsid w:val="00FD193A"/>
    <w:rsid w:val="00FD2778"/>
    <w:rsid w:val="00FD2F0C"/>
    <w:rsid w:val="00FD73BA"/>
    <w:rsid w:val="00FD7C2A"/>
    <w:rsid w:val="00FE082C"/>
    <w:rsid w:val="00FE3169"/>
    <w:rsid w:val="00FE40A4"/>
    <w:rsid w:val="00FE7C9C"/>
    <w:rsid w:val="00FF156A"/>
    <w:rsid w:val="00FF3792"/>
    <w:rsid w:val="00FF3A33"/>
    <w:rsid w:val="37AA2D35"/>
    <w:rsid w:val="41A57060"/>
    <w:rsid w:val="44424CF3"/>
    <w:rsid w:val="5042B64D"/>
    <w:rsid w:val="6B85E5E3"/>
    <w:rsid w:val="6E2D4D81"/>
    <w:rsid w:val="71AE1F2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D362E"/>
  <w15:chartTrackingRefBased/>
  <w15:docId w15:val="{30B33A35-B41D-4A68-BC07-907ABF9B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5F8B"/>
    <w:rPr>
      <w:rFonts w:ascii="Arial" w:hAnsi="Arial"/>
      <w:sz w:val="24"/>
    </w:rPr>
  </w:style>
  <w:style w:type="paragraph" w:styleId="Nadpis2">
    <w:name w:val="heading 2"/>
    <w:basedOn w:val="Normln"/>
    <w:next w:val="Normln"/>
    <w:link w:val="Nadpis2Char"/>
    <w:qFormat/>
    <w:rsid w:val="001D22DC"/>
    <w:pPr>
      <w:keepNext/>
      <w:spacing w:before="240" w:after="60"/>
      <w:outlineLvl w:val="1"/>
    </w:pPr>
    <w:rPr>
      <w:rFonts w:asciiTheme="minorHAnsi" w:hAnsiTheme="minorHAnsi" w:cs="Arial"/>
      <w:bCs/>
      <w:iCs/>
      <w:sz w:val="22"/>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1 Char,Základní text Char Char Char1,Základní text Char1 Char Char2 Char,Základní text Char Char Char1 Char Char,Základní text Char1 Char Char Char Char Char Char,Základní text Char Char1,Základní text Char Char"/>
    <w:basedOn w:val="Normln"/>
    <w:link w:val="ZkladntextChar1"/>
    <w:uiPriority w:val="99"/>
    <w:rsid w:val="00007ECF"/>
    <w:pPr>
      <w:widowControl w:val="0"/>
      <w:spacing w:after="120" w:line="240" w:lineRule="auto"/>
      <w:jc w:val="both"/>
    </w:pPr>
    <w:rPr>
      <w:rFonts w:eastAsia="Times New Roman" w:cs="Times New Roman"/>
      <w:bCs/>
      <w:szCs w:val="20"/>
    </w:rPr>
  </w:style>
  <w:style w:type="character" w:customStyle="1" w:styleId="ZkladntextChar">
    <w:name w:val="Základní text Char"/>
    <w:aliases w:val="Základní text Char Char Char,Základní text Char Char Char Char Char1 Char Char,Základní text Char Char1 Char Char,Základní text Char Char Char Char Char Char1 Char1 Char Char Char Char"/>
    <w:basedOn w:val="Standardnpsmoodstavce"/>
    <w:uiPriority w:val="99"/>
    <w:rsid w:val="00007ECF"/>
    <w:rPr>
      <w:rFonts w:ascii="Arial" w:hAnsi="Arial"/>
      <w:sz w:val="24"/>
    </w:rPr>
  </w:style>
  <w:style w:type="character" w:customStyle="1" w:styleId="ZkladntextChar1">
    <w:name w:val="Základní text Char1"/>
    <w:aliases w:val="Základní text Char1 Char Char,Základní text Char Char Char1 Char,Základní text Char1 Char Char2 Char Char,Základní text Char Char Char1 Char Char Char,Základní text Char1 Char Char Char Char Char Char Char"/>
    <w:link w:val="Zkladntext"/>
    <w:uiPriority w:val="99"/>
    <w:rsid w:val="00007ECF"/>
    <w:rPr>
      <w:rFonts w:ascii="Arial" w:eastAsia="Times New Roman" w:hAnsi="Arial" w:cs="Times New Roman"/>
      <w:bCs/>
      <w:sz w:val="24"/>
      <w:szCs w:val="20"/>
    </w:rPr>
  </w:style>
  <w:style w:type="paragraph" w:customStyle="1" w:styleId="slo1text">
    <w:name w:val="Číslo1 text"/>
    <w:basedOn w:val="Normln"/>
    <w:link w:val="slo1textChar"/>
    <w:rsid w:val="00007ECF"/>
    <w:pPr>
      <w:widowControl w:val="0"/>
      <w:numPr>
        <w:numId w:val="1"/>
      </w:numPr>
      <w:spacing w:after="120" w:line="240" w:lineRule="auto"/>
      <w:jc w:val="both"/>
      <w:outlineLvl w:val="0"/>
    </w:pPr>
    <w:rPr>
      <w:rFonts w:eastAsia="Times New Roman" w:cs="Times New Roman"/>
      <w:szCs w:val="20"/>
      <w:lang w:eastAsia="cs-CZ"/>
    </w:rPr>
  </w:style>
  <w:style w:type="character" w:customStyle="1" w:styleId="slo1textChar">
    <w:name w:val="Číslo1 text Char"/>
    <w:link w:val="slo1text"/>
    <w:rsid w:val="00007ECF"/>
    <w:rPr>
      <w:rFonts w:ascii="Arial" w:eastAsia="Times New Roman" w:hAnsi="Arial" w:cs="Times New Roman"/>
      <w:sz w:val="24"/>
      <w:szCs w:val="20"/>
      <w:lang w:eastAsia="cs-CZ"/>
    </w:rPr>
  </w:style>
  <w:style w:type="paragraph" w:customStyle="1" w:styleId="slo11text">
    <w:name w:val="Číslo1.1 text"/>
    <w:basedOn w:val="Normln"/>
    <w:link w:val="slo11textChar"/>
    <w:rsid w:val="00007ECF"/>
    <w:pPr>
      <w:widowControl w:val="0"/>
      <w:numPr>
        <w:ilvl w:val="1"/>
        <w:numId w:val="1"/>
      </w:numPr>
      <w:spacing w:after="120" w:line="240" w:lineRule="auto"/>
      <w:jc w:val="both"/>
      <w:outlineLvl w:val="1"/>
    </w:pPr>
    <w:rPr>
      <w:rFonts w:eastAsia="Times New Roman" w:cs="Times New Roman"/>
      <w:szCs w:val="20"/>
      <w:lang w:eastAsia="cs-CZ"/>
    </w:rPr>
  </w:style>
  <w:style w:type="character" w:customStyle="1" w:styleId="slo11textChar">
    <w:name w:val="Číslo1.1 text Char"/>
    <w:link w:val="slo11text"/>
    <w:rsid w:val="00007ECF"/>
    <w:rPr>
      <w:rFonts w:ascii="Arial" w:eastAsia="Times New Roman" w:hAnsi="Arial" w:cs="Times New Roman"/>
      <w:sz w:val="24"/>
      <w:szCs w:val="20"/>
      <w:lang w:eastAsia="cs-CZ"/>
    </w:rPr>
  </w:style>
  <w:style w:type="paragraph" w:customStyle="1" w:styleId="Odsazen1text">
    <w:name w:val="Odsazený1 text"/>
    <w:basedOn w:val="Normln"/>
    <w:rsid w:val="00007ECF"/>
    <w:pPr>
      <w:widowControl w:val="0"/>
      <w:spacing w:after="120" w:line="240" w:lineRule="auto"/>
      <w:ind w:left="567"/>
      <w:jc w:val="both"/>
    </w:pPr>
    <w:rPr>
      <w:rFonts w:eastAsia="Times New Roman" w:cs="Times New Roman"/>
      <w:szCs w:val="20"/>
      <w:lang w:eastAsia="cs-CZ"/>
    </w:rPr>
  </w:style>
  <w:style w:type="character" w:customStyle="1" w:styleId="Tunproloenznak">
    <w:name w:val="Tučný proložený znak"/>
    <w:basedOn w:val="Standardnpsmoodstavce"/>
    <w:rsid w:val="00007ECF"/>
    <w:rPr>
      <w:rFonts w:ascii="Arial" w:hAnsi="Arial"/>
      <w:b/>
      <w:dstrike w:val="0"/>
      <w:color w:val="auto"/>
      <w:spacing w:val="60"/>
      <w:sz w:val="24"/>
      <w:u w:val="none"/>
      <w:vertAlign w:val="baseline"/>
    </w:rPr>
  </w:style>
  <w:style w:type="character" w:customStyle="1" w:styleId="Tunznak">
    <w:name w:val="Tučný znak"/>
    <w:basedOn w:val="Standardnpsmoodstavce"/>
    <w:rsid w:val="00007ECF"/>
    <w:rPr>
      <w:rFonts w:ascii="Arial" w:hAnsi="Arial"/>
      <w:b/>
      <w:dstrike w:val="0"/>
      <w:color w:val="auto"/>
      <w:sz w:val="24"/>
      <w:u w:val="none"/>
      <w:vertAlign w:val="baseline"/>
    </w:rPr>
  </w:style>
  <w:style w:type="paragraph" w:customStyle="1" w:styleId="slo111text">
    <w:name w:val="Číslo1.1.1 text"/>
    <w:basedOn w:val="Normln"/>
    <w:rsid w:val="00007ECF"/>
    <w:pPr>
      <w:widowControl w:val="0"/>
      <w:numPr>
        <w:ilvl w:val="2"/>
        <w:numId w:val="1"/>
      </w:numPr>
      <w:spacing w:after="120" w:line="240" w:lineRule="auto"/>
      <w:jc w:val="both"/>
      <w:outlineLvl w:val="2"/>
    </w:pPr>
    <w:rPr>
      <w:rFonts w:eastAsia="Times New Roman" w:cs="Times New Roman"/>
      <w:szCs w:val="20"/>
      <w:lang w:eastAsia="cs-CZ"/>
    </w:rPr>
  </w:style>
  <w:style w:type="paragraph" w:customStyle="1" w:styleId="Podtren">
    <w:name w:val="Podtržení"/>
    <w:basedOn w:val="Normln"/>
    <w:rsid w:val="00007ECF"/>
    <w:pPr>
      <w:widowControl w:val="0"/>
      <w:pBdr>
        <w:bottom w:val="single" w:sz="4" w:space="1" w:color="auto"/>
      </w:pBdr>
      <w:spacing w:after="0" w:line="240" w:lineRule="auto"/>
      <w:jc w:val="both"/>
    </w:pPr>
    <w:rPr>
      <w:rFonts w:eastAsia="Times New Roman" w:cs="Times New Roman"/>
      <w:sz w:val="18"/>
      <w:szCs w:val="20"/>
      <w:lang w:eastAsia="cs-CZ"/>
    </w:rPr>
  </w:style>
  <w:style w:type="paragraph" w:customStyle="1" w:styleId="Radazpracoval1">
    <w:name w:val="Rada zpracoval1"/>
    <w:basedOn w:val="Normln"/>
    <w:rsid w:val="00007ECF"/>
    <w:pPr>
      <w:spacing w:before="240" w:after="0" w:line="240" w:lineRule="auto"/>
      <w:ind w:left="6238" w:hanging="1418"/>
    </w:pPr>
    <w:rPr>
      <w:rFonts w:eastAsia="Times New Roman" w:cs="Arial"/>
      <w:szCs w:val="20"/>
      <w:lang w:eastAsia="cs-CZ"/>
    </w:rPr>
  </w:style>
  <w:style w:type="paragraph" w:customStyle="1" w:styleId="Radazpracoval2">
    <w:name w:val="Rada zpracoval2"/>
    <w:basedOn w:val="Normln"/>
    <w:rsid w:val="00007ECF"/>
    <w:pPr>
      <w:spacing w:after="0" w:line="240" w:lineRule="auto"/>
      <w:ind w:left="6237"/>
    </w:pPr>
    <w:rPr>
      <w:rFonts w:eastAsia="Times New Roman" w:cs="Times New Roman"/>
      <w:szCs w:val="20"/>
      <w:lang w:eastAsia="cs-CZ"/>
    </w:rPr>
  </w:style>
  <w:style w:type="paragraph" w:customStyle="1" w:styleId="Radapedkld1">
    <w:name w:val="Rada předkládá1"/>
    <w:basedOn w:val="Normln"/>
    <w:uiPriority w:val="99"/>
    <w:rsid w:val="00007ECF"/>
    <w:pPr>
      <w:spacing w:after="0" w:line="240" w:lineRule="auto"/>
      <w:ind w:left="6238" w:hanging="1418"/>
    </w:pPr>
    <w:rPr>
      <w:rFonts w:eastAsia="Times New Roman" w:cs="Arial"/>
      <w:szCs w:val="20"/>
      <w:lang w:eastAsia="cs-CZ"/>
    </w:rPr>
  </w:style>
  <w:style w:type="paragraph" w:customStyle="1" w:styleId="Radanadpis1schze">
    <w:name w:val="Rada nadpis1 schůze"/>
    <w:basedOn w:val="Normln"/>
    <w:rsid w:val="00007ECF"/>
    <w:pPr>
      <w:widowControl w:val="0"/>
      <w:spacing w:before="960" w:after="240" w:line="240" w:lineRule="auto"/>
      <w:jc w:val="center"/>
    </w:pPr>
    <w:rPr>
      <w:rFonts w:eastAsia="Times New Roman" w:cs="Arial"/>
      <w:b/>
      <w:bCs/>
      <w:sz w:val="36"/>
      <w:szCs w:val="36"/>
      <w:lang w:eastAsia="cs-CZ"/>
    </w:rPr>
  </w:style>
  <w:style w:type="paragraph" w:customStyle="1" w:styleId="Radabodschze">
    <w:name w:val="Rada bod schůze"/>
    <w:basedOn w:val="Normln"/>
    <w:rsid w:val="00007ECF"/>
    <w:pPr>
      <w:widowControl w:val="0"/>
      <w:spacing w:before="480" w:after="480" w:line="240" w:lineRule="auto"/>
      <w:ind w:left="851" w:hanging="851"/>
      <w:jc w:val="both"/>
    </w:pPr>
    <w:rPr>
      <w:rFonts w:eastAsia="Times New Roman" w:cs="Times New Roman"/>
      <w:b/>
      <w:sz w:val="28"/>
      <w:szCs w:val="20"/>
      <w:lang w:eastAsia="cs-CZ"/>
    </w:rPr>
  </w:style>
  <w:style w:type="paragraph" w:customStyle="1" w:styleId="Radanvrhusnesen">
    <w:name w:val="Rada návrh usnesení"/>
    <w:basedOn w:val="Radabodschze"/>
    <w:rsid w:val="00007ECF"/>
    <w:rPr>
      <w:rFonts w:cs="Arial"/>
      <w:bCs/>
      <w:sz w:val="24"/>
      <w:szCs w:val="24"/>
      <w:u w:val="single"/>
    </w:rPr>
  </w:style>
  <w:style w:type="paragraph" w:customStyle="1" w:styleId="Tabulkatuntext16nasted">
    <w:name w:val="Tabulka tučný text_16 na střed"/>
    <w:basedOn w:val="Normln"/>
    <w:rsid w:val="00007ECF"/>
    <w:pPr>
      <w:widowControl w:val="0"/>
      <w:spacing w:before="120" w:after="120" w:line="240" w:lineRule="auto"/>
      <w:jc w:val="center"/>
    </w:pPr>
    <w:rPr>
      <w:rFonts w:eastAsia="Times New Roman" w:cs="Arial"/>
      <w:b/>
      <w:sz w:val="32"/>
      <w:szCs w:val="32"/>
      <w:lang w:eastAsia="cs-CZ"/>
    </w:rPr>
  </w:style>
  <w:style w:type="paragraph" w:customStyle="1" w:styleId="Tabulkatuntextnasted">
    <w:name w:val="Tabulka tučný text na střed"/>
    <w:basedOn w:val="Normln"/>
    <w:rsid w:val="00007ECF"/>
    <w:pPr>
      <w:widowControl w:val="0"/>
      <w:spacing w:before="40" w:after="40" w:line="240" w:lineRule="auto"/>
      <w:jc w:val="center"/>
    </w:pPr>
    <w:rPr>
      <w:rFonts w:eastAsia="Times New Roman" w:cs="Times New Roman"/>
      <w:b/>
      <w:szCs w:val="20"/>
      <w:lang w:eastAsia="cs-CZ"/>
    </w:rPr>
  </w:style>
  <w:style w:type="paragraph" w:customStyle="1" w:styleId="Radaslobodu">
    <w:name w:val="Rada číslo bodu"/>
    <w:basedOn w:val="Normln"/>
    <w:rsid w:val="00007ECF"/>
    <w:pPr>
      <w:widowControl w:val="0"/>
      <w:spacing w:after="360" w:line="240" w:lineRule="auto"/>
      <w:jc w:val="right"/>
    </w:pPr>
    <w:rPr>
      <w:rFonts w:eastAsia="Times New Roman" w:cs="Times New Roman"/>
      <w:sz w:val="52"/>
      <w:szCs w:val="20"/>
      <w:lang w:eastAsia="cs-CZ"/>
    </w:rPr>
  </w:style>
  <w:style w:type="paragraph" w:customStyle="1" w:styleId="Radanadpis2schze">
    <w:name w:val="Rada nadpis2 schůze"/>
    <w:basedOn w:val="Normln"/>
    <w:rsid w:val="00007ECF"/>
    <w:pPr>
      <w:widowControl w:val="0"/>
      <w:spacing w:before="120" w:after="600" w:line="240" w:lineRule="auto"/>
      <w:jc w:val="center"/>
    </w:pPr>
    <w:rPr>
      <w:rFonts w:eastAsia="Times New Roman" w:cs="Times New Roman"/>
      <w:b/>
      <w:sz w:val="36"/>
      <w:szCs w:val="20"/>
      <w:lang w:eastAsia="cs-CZ"/>
    </w:rPr>
  </w:style>
  <w:style w:type="paragraph" w:customStyle="1" w:styleId="Tabulkazkladntext">
    <w:name w:val="Tabulka základní text"/>
    <w:basedOn w:val="Normln"/>
    <w:link w:val="TabulkazkladntextChar2"/>
    <w:rsid w:val="00007ECF"/>
    <w:pPr>
      <w:widowControl w:val="0"/>
      <w:spacing w:before="40" w:after="40" w:line="240" w:lineRule="auto"/>
      <w:jc w:val="both"/>
    </w:pPr>
    <w:rPr>
      <w:rFonts w:eastAsia="Times New Roman" w:cs="Arial"/>
      <w:szCs w:val="20"/>
      <w:lang w:eastAsia="cs-CZ"/>
    </w:rPr>
  </w:style>
  <w:style w:type="character" w:customStyle="1" w:styleId="TabulkazkladntextChar2">
    <w:name w:val="Tabulka základní text Char2"/>
    <w:link w:val="Tabulkazkladntext"/>
    <w:rsid w:val="00007ECF"/>
    <w:rPr>
      <w:rFonts w:ascii="Arial" w:eastAsia="Times New Roman" w:hAnsi="Arial" w:cs="Arial"/>
      <w:sz w:val="24"/>
      <w:szCs w:val="20"/>
      <w:lang w:eastAsia="cs-CZ"/>
    </w:rPr>
  </w:style>
  <w:style w:type="paragraph" w:customStyle="1" w:styleId="Tabulkazkladntextnasted">
    <w:name w:val="Tabulka základní text na střed"/>
    <w:basedOn w:val="Normln"/>
    <w:rsid w:val="00007ECF"/>
    <w:pPr>
      <w:widowControl w:val="0"/>
      <w:spacing w:before="40" w:after="40" w:line="240" w:lineRule="auto"/>
      <w:jc w:val="center"/>
    </w:pPr>
    <w:rPr>
      <w:rFonts w:eastAsia="Times New Roman" w:cs="Times New Roman"/>
      <w:szCs w:val="20"/>
      <w:lang w:eastAsia="cs-CZ"/>
    </w:rPr>
  </w:style>
  <w:style w:type="character" w:customStyle="1" w:styleId="Zkladnznak">
    <w:name w:val="Základní znak"/>
    <w:basedOn w:val="Standardnpsmoodstavce"/>
    <w:rsid w:val="00007ECF"/>
    <w:rPr>
      <w:rFonts w:ascii="Arial" w:hAnsi="Arial"/>
      <w:dstrike w:val="0"/>
      <w:color w:val="auto"/>
      <w:sz w:val="24"/>
      <w:u w:val="none"/>
      <w:vertAlign w:val="baseline"/>
    </w:rPr>
  </w:style>
  <w:style w:type="paragraph" w:customStyle="1" w:styleId="Radapedkld2">
    <w:name w:val="Rada předkládá2"/>
    <w:basedOn w:val="Normln"/>
    <w:rsid w:val="00007ECF"/>
    <w:pPr>
      <w:spacing w:after="0" w:line="240" w:lineRule="auto"/>
      <w:ind w:left="6237"/>
    </w:pPr>
    <w:rPr>
      <w:rFonts w:eastAsia="Times New Roman" w:cs="Arial"/>
      <w:szCs w:val="20"/>
      <w:lang w:eastAsia="cs-CZ"/>
    </w:rPr>
  </w:style>
  <w:style w:type="paragraph" w:styleId="Zpat">
    <w:name w:val="footer"/>
    <w:basedOn w:val="Normln"/>
    <w:link w:val="ZpatChar"/>
    <w:rsid w:val="00007ECF"/>
    <w:pPr>
      <w:tabs>
        <w:tab w:val="center" w:pos="4536"/>
        <w:tab w:val="right" w:pos="9072"/>
      </w:tabs>
    </w:pPr>
    <w:rPr>
      <w:i/>
      <w:sz w:val="20"/>
    </w:rPr>
  </w:style>
  <w:style w:type="character" w:customStyle="1" w:styleId="ZpatChar">
    <w:name w:val="Zápatí Char"/>
    <w:basedOn w:val="Standardnpsmoodstavce"/>
    <w:link w:val="Zpat"/>
    <w:rsid w:val="00007ECF"/>
    <w:rPr>
      <w:rFonts w:ascii="Arial" w:hAnsi="Arial"/>
      <w:i/>
      <w:sz w:val="20"/>
    </w:rPr>
  </w:style>
  <w:style w:type="character" w:styleId="slostrnky">
    <w:name w:val="page number"/>
    <w:basedOn w:val="Standardnpsmoodstavce"/>
    <w:rsid w:val="00007ECF"/>
  </w:style>
  <w:style w:type="paragraph" w:styleId="Zhlav">
    <w:name w:val="header"/>
    <w:basedOn w:val="Normln"/>
    <w:link w:val="ZhlavChar"/>
    <w:uiPriority w:val="99"/>
    <w:unhideWhenUsed/>
    <w:rsid w:val="00E033F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33F1"/>
    <w:rPr>
      <w:rFonts w:ascii="Arial" w:hAnsi="Arial"/>
      <w:sz w:val="24"/>
    </w:rPr>
  </w:style>
  <w:style w:type="paragraph" w:customStyle="1" w:styleId="Zkladntextodsazendek">
    <w:name w:val="Základní text odsazený řádek"/>
    <w:basedOn w:val="Normln"/>
    <w:link w:val="ZkladntextodsazendekChar"/>
    <w:rsid w:val="006A0AAF"/>
    <w:pPr>
      <w:widowControl w:val="0"/>
      <w:spacing w:after="120" w:line="240" w:lineRule="auto"/>
      <w:ind w:firstLine="567"/>
      <w:jc w:val="both"/>
    </w:pPr>
    <w:rPr>
      <w:rFonts w:eastAsia="Times New Roman" w:cs="Times New Roman"/>
      <w:szCs w:val="20"/>
      <w:lang w:eastAsia="cs-CZ"/>
    </w:rPr>
  </w:style>
  <w:style w:type="character" w:customStyle="1" w:styleId="ZkladntextodsazendekChar">
    <w:name w:val="Základní text odsazený řádek Char"/>
    <w:link w:val="Zkladntextodsazendek"/>
    <w:rsid w:val="006A0AAF"/>
    <w:rPr>
      <w:rFonts w:ascii="Arial" w:eastAsia="Times New Roman" w:hAnsi="Arial" w:cs="Times New Roman"/>
      <w:sz w:val="24"/>
      <w:szCs w:val="20"/>
      <w:lang w:eastAsia="cs-CZ"/>
    </w:rPr>
  </w:style>
  <w:style w:type="character" w:customStyle="1" w:styleId="Standardnpsmo">
    <w:name w:val="Standardní písmo"/>
    <w:rsid w:val="006A0AAF"/>
    <w:rPr>
      <w:rFonts w:ascii="Arial" w:hAnsi="Arial"/>
      <w:dstrike w:val="0"/>
      <w:color w:val="auto"/>
      <w:sz w:val="24"/>
      <w:u w:val="none"/>
      <w:vertAlign w:val="baseline"/>
    </w:rPr>
  </w:style>
  <w:style w:type="paragraph" w:customStyle="1" w:styleId="Tuntext">
    <w:name w:val="Tučný text"/>
    <w:basedOn w:val="Normln"/>
    <w:link w:val="TuntextChar"/>
    <w:rsid w:val="006A0AAF"/>
    <w:pPr>
      <w:widowControl w:val="0"/>
      <w:spacing w:after="120" w:line="240" w:lineRule="auto"/>
      <w:jc w:val="both"/>
    </w:pPr>
    <w:rPr>
      <w:rFonts w:eastAsia="Times New Roman" w:cs="Times New Roman"/>
      <w:b/>
      <w:snapToGrid w:val="0"/>
      <w:szCs w:val="20"/>
      <w:lang w:eastAsia="cs-CZ"/>
    </w:rPr>
  </w:style>
  <w:style w:type="character" w:customStyle="1" w:styleId="TuntextChar">
    <w:name w:val="Tučný text Char"/>
    <w:link w:val="Tuntext"/>
    <w:rsid w:val="006A0AAF"/>
    <w:rPr>
      <w:rFonts w:ascii="Arial" w:eastAsia="Times New Roman" w:hAnsi="Arial" w:cs="Times New Roman"/>
      <w:b/>
      <w:snapToGrid w:val="0"/>
      <w:sz w:val="24"/>
      <w:szCs w:val="20"/>
      <w:lang w:eastAsia="cs-CZ"/>
    </w:rPr>
  </w:style>
  <w:style w:type="paragraph" w:customStyle="1" w:styleId="Hlavikaadresapjemce">
    <w:name w:val="Hlavička adresa příjemce"/>
    <w:basedOn w:val="Normln"/>
    <w:rsid w:val="006A0AAF"/>
    <w:pPr>
      <w:spacing w:before="20" w:after="20" w:line="240" w:lineRule="auto"/>
    </w:pPr>
    <w:rPr>
      <w:rFonts w:eastAsia="Times New Roman" w:cs="Times New Roman"/>
      <w:szCs w:val="20"/>
      <w:lang w:eastAsia="cs-CZ"/>
    </w:rPr>
  </w:style>
  <w:style w:type="character" w:customStyle="1" w:styleId="Char">
    <w:name w:val="Char"/>
    <w:rsid w:val="006A0AAF"/>
    <w:rPr>
      <w:rFonts w:ascii="Arial" w:hAnsi="Arial"/>
      <w:bCs/>
      <w:sz w:val="24"/>
      <w:szCs w:val="24"/>
      <w:lang w:val="cs-CZ" w:eastAsia="en-US" w:bidi="ar-SA"/>
    </w:rPr>
  </w:style>
  <w:style w:type="character" w:customStyle="1" w:styleId="normaltextrun">
    <w:name w:val="normaltextrun"/>
    <w:basedOn w:val="Standardnpsmoodstavce"/>
    <w:rsid w:val="006A55CE"/>
  </w:style>
  <w:style w:type="character" w:customStyle="1" w:styleId="eop">
    <w:name w:val="eop"/>
    <w:basedOn w:val="Standardnpsmoodstavce"/>
    <w:rsid w:val="006A55CE"/>
  </w:style>
  <w:style w:type="character" w:customStyle="1" w:styleId="TuntextChar3">
    <w:name w:val="Tučný text Char3"/>
    <w:rsid w:val="00636F27"/>
    <w:rPr>
      <w:rFonts w:ascii="Arial" w:hAnsi="Arial"/>
      <w:b/>
      <w:snapToGrid w:val="0"/>
      <w:sz w:val="24"/>
    </w:rPr>
  </w:style>
  <w:style w:type="paragraph" w:customStyle="1" w:styleId="Default">
    <w:name w:val="Default"/>
    <w:rsid w:val="00F12FFE"/>
    <w:pPr>
      <w:autoSpaceDE w:val="0"/>
      <w:autoSpaceDN w:val="0"/>
      <w:adjustRightInd w:val="0"/>
      <w:spacing w:after="0" w:line="240" w:lineRule="auto"/>
    </w:pPr>
    <w:rPr>
      <w:rFonts w:ascii="Arial" w:hAnsi="Arial" w:cs="Arial"/>
      <w:color w:val="000000"/>
      <w:sz w:val="24"/>
      <w:szCs w:val="24"/>
    </w:rPr>
  </w:style>
  <w:style w:type="character" w:customStyle="1" w:styleId="Standardntunpsmo">
    <w:name w:val="Standardní tučné písmo"/>
    <w:rsid w:val="00D100D6"/>
    <w:rPr>
      <w:rFonts w:ascii="Arial" w:hAnsi="Arial"/>
      <w:b/>
      <w:dstrike w:val="0"/>
      <w:color w:val="auto"/>
      <w:sz w:val="24"/>
      <w:u w:val="none"/>
      <w:vertAlign w:val="baseline"/>
    </w:rPr>
  </w:style>
  <w:style w:type="character" w:customStyle="1" w:styleId="TuntextChar5">
    <w:name w:val="Tučný text Char5"/>
    <w:rsid w:val="00D100D6"/>
    <w:rPr>
      <w:rFonts w:ascii="Arial" w:hAnsi="Arial"/>
      <w:b/>
      <w:snapToGrid w:val="0"/>
      <w:sz w:val="24"/>
    </w:rPr>
  </w:style>
  <w:style w:type="paragraph" w:styleId="Odstavecseseznamem">
    <w:name w:val="List Paragraph"/>
    <w:basedOn w:val="Normln"/>
    <w:uiPriority w:val="34"/>
    <w:qFormat/>
    <w:rsid w:val="00D100D6"/>
    <w:pPr>
      <w:ind w:left="708"/>
    </w:pPr>
    <w:rPr>
      <w:rFonts w:asciiTheme="minorHAnsi" w:hAnsiTheme="minorHAnsi"/>
      <w:sz w:val="22"/>
    </w:rPr>
  </w:style>
  <w:style w:type="paragraph" w:styleId="Textbubliny">
    <w:name w:val="Balloon Text"/>
    <w:basedOn w:val="Normln"/>
    <w:link w:val="TextbublinyChar"/>
    <w:uiPriority w:val="99"/>
    <w:semiHidden/>
    <w:unhideWhenUsed/>
    <w:rsid w:val="002F5E5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F5E54"/>
    <w:rPr>
      <w:rFonts w:ascii="Segoe UI" w:hAnsi="Segoe UI" w:cs="Segoe UI"/>
      <w:sz w:val="18"/>
      <w:szCs w:val="18"/>
    </w:rPr>
  </w:style>
  <w:style w:type="character" w:customStyle="1" w:styleId="zkladnznak0">
    <w:name w:val="zkladnznak"/>
    <w:rsid w:val="005A58B2"/>
    <w:rPr>
      <w:rFonts w:ascii="Arial" w:hAnsi="Arial" w:cs="Arial" w:hint="default"/>
      <w:strike w:val="0"/>
      <w:dstrike w:val="0"/>
      <w:color w:val="auto"/>
      <w:u w:val="none"/>
      <w:effect w:val="none"/>
      <w:vertAlign w:val="baseline"/>
    </w:rPr>
  </w:style>
  <w:style w:type="character" w:customStyle="1" w:styleId="Nadpis2Char">
    <w:name w:val="Nadpis 2 Char"/>
    <w:basedOn w:val="Standardnpsmoodstavce"/>
    <w:link w:val="Nadpis2"/>
    <w:rsid w:val="001D22DC"/>
    <w:rPr>
      <w:rFonts w:cs="Arial"/>
      <w:bCs/>
      <w:iCs/>
      <w:szCs w:val="28"/>
    </w:rPr>
  </w:style>
  <w:style w:type="paragraph" w:customStyle="1" w:styleId="xmsonormal">
    <w:name w:val="x_msonormal"/>
    <w:basedOn w:val="Normln"/>
    <w:rsid w:val="00C1171B"/>
    <w:pPr>
      <w:spacing w:before="100" w:beforeAutospacing="1" w:after="100" w:afterAutospacing="1" w:line="240" w:lineRule="auto"/>
    </w:pPr>
    <w:rPr>
      <w:rFonts w:ascii="Times New Roman" w:eastAsia="Times New Roman" w:hAnsi="Times New Roman" w:cs="Times New Roman"/>
      <w:szCs w:val="24"/>
      <w:lang w:eastAsia="cs-CZ"/>
    </w:rPr>
  </w:style>
  <w:style w:type="paragraph" w:customStyle="1" w:styleId="Radatermn">
    <w:name w:val="Rada termín"/>
    <w:basedOn w:val="Normln"/>
    <w:uiPriority w:val="99"/>
    <w:rsid w:val="008D3A10"/>
    <w:pPr>
      <w:widowControl w:val="0"/>
      <w:spacing w:after="120" w:line="240" w:lineRule="auto"/>
      <w:ind w:left="6521"/>
      <w:jc w:val="both"/>
    </w:pPr>
    <w:rPr>
      <w:rFonts w:eastAsia="Times New Roman" w:cs="Arial"/>
      <w:lang w:eastAsia="cs-CZ"/>
    </w:rPr>
  </w:style>
  <w:style w:type="paragraph" w:customStyle="1" w:styleId="paragraph">
    <w:name w:val="paragraph"/>
    <w:basedOn w:val="Normln"/>
    <w:rsid w:val="00F62A19"/>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ZkladntextChar4">
    <w:name w:val="Základní text Char4"/>
    <w:aliases w:val="Základní text Char Char4,Základní text Char1 Char Char5,Základní text Char Char Char1 Char2,Základní text Char1 Char Char2 Char Char3,Základní text Char Char Char1 Char Char Char2,Základní text Char Char1 Char1"/>
    <w:rsid w:val="00115F8B"/>
    <w:rPr>
      <w:rFonts w:ascii="Arial" w:hAnsi="Arial"/>
      <w:bCs/>
      <w:sz w:val="24"/>
      <w:lang w:eastAsia="en-US"/>
    </w:rPr>
  </w:style>
  <w:style w:type="paragraph" w:customStyle="1" w:styleId="xmsolistparagraph">
    <w:name w:val="x_msolistparagraph"/>
    <w:basedOn w:val="Normln"/>
    <w:uiPriority w:val="99"/>
    <w:rsid w:val="00E26187"/>
    <w:pPr>
      <w:spacing w:after="0" w:line="240" w:lineRule="auto"/>
      <w:ind w:left="720"/>
    </w:pPr>
    <w:rPr>
      <w:rFonts w:ascii="Calibri" w:hAnsi="Calibri" w:cs="Calibri"/>
      <w:sz w:val="22"/>
      <w:lang w:eastAsia="cs-CZ"/>
    </w:rPr>
  </w:style>
  <w:style w:type="table" w:styleId="Mkatabulky">
    <w:name w:val="Table Grid"/>
    <w:basedOn w:val="Normlntabulka"/>
    <w:rsid w:val="000D3AFB"/>
    <w:pPr>
      <w:spacing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0">
    <w:name w:val="zkladntextodsazendek"/>
    <w:basedOn w:val="Normln"/>
    <w:rsid w:val="007618F1"/>
    <w:pPr>
      <w:ind w:firstLine="567"/>
    </w:pPr>
    <w:rPr>
      <w:rFonts w:asciiTheme="minorHAnsi" w:hAnsiTheme="minorHAnsi"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791464">
      <w:bodyDiv w:val="1"/>
      <w:marLeft w:val="0"/>
      <w:marRight w:val="0"/>
      <w:marTop w:val="0"/>
      <w:marBottom w:val="0"/>
      <w:divBdr>
        <w:top w:val="none" w:sz="0" w:space="0" w:color="auto"/>
        <w:left w:val="none" w:sz="0" w:space="0" w:color="auto"/>
        <w:bottom w:val="none" w:sz="0" w:space="0" w:color="auto"/>
        <w:right w:val="none" w:sz="0" w:space="0" w:color="auto"/>
      </w:divBdr>
    </w:div>
    <w:div w:id="677582344">
      <w:bodyDiv w:val="1"/>
      <w:marLeft w:val="0"/>
      <w:marRight w:val="0"/>
      <w:marTop w:val="0"/>
      <w:marBottom w:val="0"/>
      <w:divBdr>
        <w:top w:val="none" w:sz="0" w:space="0" w:color="auto"/>
        <w:left w:val="none" w:sz="0" w:space="0" w:color="auto"/>
        <w:bottom w:val="none" w:sz="0" w:space="0" w:color="auto"/>
        <w:right w:val="none" w:sz="0" w:space="0" w:color="auto"/>
      </w:divBdr>
      <w:divsChild>
        <w:div w:id="35277655">
          <w:marLeft w:val="0"/>
          <w:marRight w:val="0"/>
          <w:marTop w:val="0"/>
          <w:marBottom w:val="0"/>
          <w:divBdr>
            <w:top w:val="none" w:sz="0" w:space="0" w:color="auto"/>
            <w:left w:val="none" w:sz="0" w:space="0" w:color="auto"/>
            <w:bottom w:val="none" w:sz="0" w:space="0" w:color="auto"/>
            <w:right w:val="none" w:sz="0" w:space="0" w:color="auto"/>
          </w:divBdr>
        </w:div>
        <w:div w:id="163054523">
          <w:marLeft w:val="0"/>
          <w:marRight w:val="0"/>
          <w:marTop w:val="0"/>
          <w:marBottom w:val="0"/>
          <w:divBdr>
            <w:top w:val="none" w:sz="0" w:space="0" w:color="auto"/>
            <w:left w:val="none" w:sz="0" w:space="0" w:color="auto"/>
            <w:bottom w:val="none" w:sz="0" w:space="0" w:color="auto"/>
            <w:right w:val="none" w:sz="0" w:space="0" w:color="auto"/>
          </w:divBdr>
        </w:div>
        <w:div w:id="216168536">
          <w:marLeft w:val="0"/>
          <w:marRight w:val="0"/>
          <w:marTop w:val="0"/>
          <w:marBottom w:val="0"/>
          <w:divBdr>
            <w:top w:val="none" w:sz="0" w:space="0" w:color="auto"/>
            <w:left w:val="none" w:sz="0" w:space="0" w:color="auto"/>
            <w:bottom w:val="none" w:sz="0" w:space="0" w:color="auto"/>
            <w:right w:val="none" w:sz="0" w:space="0" w:color="auto"/>
          </w:divBdr>
          <w:divsChild>
            <w:div w:id="140856776">
              <w:marLeft w:val="0"/>
              <w:marRight w:val="0"/>
              <w:marTop w:val="0"/>
              <w:marBottom w:val="0"/>
              <w:divBdr>
                <w:top w:val="none" w:sz="0" w:space="0" w:color="auto"/>
                <w:left w:val="none" w:sz="0" w:space="0" w:color="auto"/>
                <w:bottom w:val="none" w:sz="0" w:space="0" w:color="auto"/>
                <w:right w:val="none" w:sz="0" w:space="0" w:color="auto"/>
              </w:divBdr>
            </w:div>
            <w:div w:id="143818107">
              <w:marLeft w:val="0"/>
              <w:marRight w:val="0"/>
              <w:marTop w:val="0"/>
              <w:marBottom w:val="0"/>
              <w:divBdr>
                <w:top w:val="none" w:sz="0" w:space="0" w:color="auto"/>
                <w:left w:val="none" w:sz="0" w:space="0" w:color="auto"/>
                <w:bottom w:val="none" w:sz="0" w:space="0" w:color="auto"/>
                <w:right w:val="none" w:sz="0" w:space="0" w:color="auto"/>
              </w:divBdr>
            </w:div>
            <w:div w:id="208880124">
              <w:marLeft w:val="0"/>
              <w:marRight w:val="0"/>
              <w:marTop w:val="0"/>
              <w:marBottom w:val="0"/>
              <w:divBdr>
                <w:top w:val="none" w:sz="0" w:space="0" w:color="auto"/>
                <w:left w:val="none" w:sz="0" w:space="0" w:color="auto"/>
                <w:bottom w:val="none" w:sz="0" w:space="0" w:color="auto"/>
                <w:right w:val="none" w:sz="0" w:space="0" w:color="auto"/>
              </w:divBdr>
            </w:div>
            <w:div w:id="232811196">
              <w:marLeft w:val="0"/>
              <w:marRight w:val="0"/>
              <w:marTop w:val="0"/>
              <w:marBottom w:val="0"/>
              <w:divBdr>
                <w:top w:val="none" w:sz="0" w:space="0" w:color="auto"/>
                <w:left w:val="none" w:sz="0" w:space="0" w:color="auto"/>
                <w:bottom w:val="none" w:sz="0" w:space="0" w:color="auto"/>
                <w:right w:val="none" w:sz="0" w:space="0" w:color="auto"/>
              </w:divBdr>
            </w:div>
            <w:div w:id="417949556">
              <w:marLeft w:val="0"/>
              <w:marRight w:val="0"/>
              <w:marTop w:val="0"/>
              <w:marBottom w:val="0"/>
              <w:divBdr>
                <w:top w:val="none" w:sz="0" w:space="0" w:color="auto"/>
                <w:left w:val="none" w:sz="0" w:space="0" w:color="auto"/>
                <w:bottom w:val="none" w:sz="0" w:space="0" w:color="auto"/>
                <w:right w:val="none" w:sz="0" w:space="0" w:color="auto"/>
              </w:divBdr>
            </w:div>
            <w:div w:id="444082032">
              <w:marLeft w:val="0"/>
              <w:marRight w:val="0"/>
              <w:marTop w:val="0"/>
              <w:marBottom w:val="0"/>
              <w:divBdr>
                <w:top w:val="none" w:sz="0" w:space="0" w:color="auto"/>
                <w:left w:val="none" w:sz="0" w:space="0" w:color="auto"/>
                <w:bottom w:val="none" w:sz="0" w:space="0" w:color="auto"/>
                <w:right w:val="none" w:sz="0" w:space="0" w:color="auto"/>
              </w:divBdr>
            </w:div>
            <w:div w:id="471093359">
              <w:marLeft w:val="0"/>
              <w:marRight w:val="0"/>
              <w:marTop w:val="0"/>
              <w:marBottom w:val="0"/>
              <w:divBdr>
                <w:top w:val="none" w:sz="0" w:space="0" w:color="auto"/>
                <w:left w:val="none" w:sz="0" w:space="0" w:color="auto"/>
                <w:bottom w:val="none" w:sz="0" w:space="0" w:color="auto"/>
                <w:right w:val="none" w:sz="0" w:space="0" w:color="auto"/>
              </w:divBdr>
            </w:div>
            <w:div w:id="715391086">
              <w:marLeft w:val="0"/>
              <w:marRight w:val="0"/>
              <w:marTop w:val="0"/>
              <w:marBottom w:val="0"/>
              <w:divBdr>
                <w:top w:val="none" w:sz="0" w:space="0" w:color="auto"/>
                <w:left w:val="none" w:sz="0" w:space="0" w:color="auto"/>
                <w:bottom w:val="none" w:sz="0" w:space="0" w:color="auto"/>
                <w:right w:val="none" w:sz="0" w:space="0" w:color="auto"/>
              </w:divBdr>
            </w:div>
            <w:div w:id="749305805">
              <w:marLeft w:val="0"/>
              <w:marRight w:val="0"/>
              <w:marTop w:val="0"/>
              <w:marBottom w:val="0"/>
              <w:divBdr>
                <w:top w:val="none" w:sz="0" w:space="0" w:color="auto"/>
                <w:left w:val="none" w:sz="0" w:space="0" w:color="auto"/>
                <w:bottom w:val="none" w:sz="0" w:space="0" w:color="auto"/>
                <w:right w:val="none" w:sz="0" w:space="0" w:color="auto"/>
              </w:divBdr>
            </w:div>
            <w:div w:id="1033187889">
              <w:marLeft w:val="0"/>
              <w:marRight w:val="0"/>
              <w:marTop w:val="0"/>
              <w:marBottom w:val="0"/>
              <w:divBdr>
                <w:top w:val="none" w:sz="0" w:space="0" w:color="auto"/>
                <w:left w:val="none" w:sz="0" w:space="0" w:color="auto"/>
                <w:bottom w:val="none" w:sz="0" w:space="0" w:color="auto"/>
                <w:right w:val="none" w:sz="0" w:space="0" w:color="auto"/>
              </w:divBdr>
            </w:div>
            <w:div w:id="1103456304">
              <w:marLeft w:val="0"/>
              <w:marRight w:val="0"/>
              <w:marTop w:val="0"/>
              <w:marBottom w:val="0"/>
              <w:divBdr>
                <w:top w:val="none" w:sz="0" w:space="0" w:color="auto"/>
                <w:left w:val="none" w:sz="0" w:space="0" w:color="auto"/>
                <w:bottom w:val="none" w:sz="0" w:space="0" w:color="auto"/>
                <w:right w:val="none" w:sz="0" w:space="0" w:color="auto"/>
              </w:divBdr>
            </w:div>
            <w:div w:id="1166169857">
              <w:marLeft w:val="0"/>
              <w:marRight w:val="0"/>
              <w:marTop w:val="0"/>
              <w:marBottom w:val="0"/>
              <w:divBdr>
                <w:top w:val="none" w:sz="0" w:space="0" w:color="auto"/>
                <w:left w:val="none" w:sz="0" w:space="0" w:color="auto"/>
                <w:bottom w:val="none" w:sz="0" w:space="0" w:color="auto"/>
                <w:right w:val="none" w:sz="0" w:space="0" w:color="auto"/>
              </w:divBdr>
            </w:div>
            <w:div w:id="1185249555">
              <w:marLeft w:val="0"/>
              <w:marRight w:val="0"/>
              <w:marTop w:val="0"/>
              <w:marBottom w:val="0"/>
              <w:divBdr>
                <w:top w:val="none" w:sz="0" w:space="0" w:color="auto"/>
                <w:left w:val="none" w:sz="0" w:space="0" w:color="auto"/>
                <w:bottom w:val="none" w:sz="0" w:space="0" w:color="auto"/>
                <w:right w:val="none" w:sz="0" w:space="0" w:color="auto"/>
              </w:divBdr>
            </w:div>
            <w:div w:id="1497380432">
              <w:marLeft w:val="0"/>
              <w:marRight w:val="0"/>
              <w:marTop w:val="0"/>
              <w:marBottom w:val="0"/>
              <w:divBdr>
                <w:top w:val="none" w:sz="0" w:space="0" w:color="auto"/>
                <w:left w:val="none" w:sz="0" w:space="0" w:color="auto"/>
                <w:bottom w:val="none" w:sz="0" w:space="0" w:color="auto"/>
                <w:right w:val="none" w:sz="0" w:space="0" w:color="auto"/>
              </w:divBdr>
            </w:div>
            <w:div w:id="1702901678">
              <w:marLeft w:val="0"/>
              <w:marRight w:val="0"/>
              <w:marTop w:val="0"/>
              <w:marBottom w:val="0"/>
              <w:divBdr>
                <w:top w:val="none" w:sz="0" w:space="0" w:color="auto"/>
                <w:left w:val="none" w:sz="0" w:space="0" w:color="auto"/>
                <w:bottom w:val="none" w:sz="0" w:space="0" w:color="auto"/>
                <w:right w:val="none" w:sz="0" w:space="0" w:color="auto"/>
              </w:divBdr>
            </w:div>
            <w:div w:id="1958247814">
              <w:marLeft w:val="0"/>
              <w:marRight w:val="0"/>
              <w:marTop w:val="0"/>
              <w:marBottom w:val="0"/>
              <w:divBdr>
                <w:top w:val="none" w:sz="0" w:space="0" w:color="auto"/>
                <w:left w:val="none" w:sz="0" w:space="0" w:color="auto"/>
                <w:bottom w:val="none" w:sz="0" w:space="0" w:color="auto"/>
                <w:right w:val="none" w:sz="0" w:space="0" w:color="auto"/>
              </w:divBdr>
            </w:div>
            <w:div w:id="1965889858">
              <w:marLeft w:val="0"/>
              <w:marRight w:val="0"/>
              <w:marTop w:val="0"/>
              <w:marBottom w:val="0"/>
              <w:divBdr>
                <w:top w:val="none" w:sz="0" w:space="0" w:color="auto"/>
                <w:left w:val="none" w:sz="0" w:space="0" w:color="auto"/>
                <w:bottom w:val="none" w:sz="0" w:space="0" w:color="auto"/>
                <w:right w:val="none" w:sz="0" w:space="0" w:color="auto"/>
              </w:divBdr>
            </w:div>
            <w:div w:id="1969160264">
              <w:marLeft w:val="0"/>
              <w:marRight w:val="0"/>
              <w:marTop w:val="0"/>
              <w:marBottom w:val="0"/>
              <w:divBdr>
                <w:top w:val="none" w:sz="0" w:space="0" w:color="auto"/>
                <w:left w:val="none" w:sz="0" w:space="0" w:color="auto"/>
                <w:bottom w:val="none" w:sz="0" w:space="0" w:color="auto"/>
                <w:right w:val="none" w:sz="0" w:space="0" w:color="auto"/>
              </w:divBdr>
            </w:div>
            <w:div w:id="2068337369">
              <w:marLeft w:val="0"/>
              <w:marRight w:val="0"/>
              <w:marTop w:val="0"/>
              <w:marBottom w:val="0"/>
              <w:divBdr>
                <w:top w:val="none" w:sz="0" w:space="0" w:color="auto"/>
                <w:left w:val="none" w:sz="0" w:space="0" w:color="auto"/>
                <w:bottom w:val="none" w:sz="0" w:space="0" w:color="auto"/>
                <w:right w:val="none" w:sz="0" w:space="0" w:color="auto"/>
              </w:divBdr>
            </w:div>
            <w:div w:id="2146776982">
              <w:marLeft w:val="0"/>
              <w:marRight w:val="0"/>
              <w:marTop w:val="0"/>
              <w:marBottom w:val="0"/>
              <w:divBdr>
                <w:top w:val="none" w:sz="0" w:space="0" w:color="auto"/>
                <w:left w:val="none" w:sz="0" w:space="0" w:color="auto"/>
                <w:bottom w:val="none" w:sz="0" w:space="0" w:color="auto"/>
                <w:right w:val="none" w:sz="0" w:space="0" w:color="auto"/>
              </w:divBdr>
            </w:div>
          </w:divsChild>
        </w:div>
        <w:div w:id="230166848">
          <w:marLeft w:val="0"/>
          <w:marRight w:val="0"/>
          <w:marTop w:val="0"/>
          <w:marBottom w:val="0"/>
          <w:divBdr>
            <w:top w:val="none" w:sz="0" w:space="0" w:color="auto"/>
            <w:left w:val="none" w:sz="0" w:space="0" w:color="auto"/>
            <w:bottom w:val="none" w:sz="0" w:space="0" w:color="auto"/>
            <w:right w:val="none" w:sz="0" w:space="0" w:color="auto"/>
          </w:divBdr>
        </w:div>
        <w:div w:id="230698449">
          <w:marLeft w:val="0"/>
          <w:marRight w:val="0"/>
          <w:marTop w:val="0"/>
          <w:marBottom w:val="0"/>
          <w:divBdr>
            <w:top w:val="none" w:sz="0" w:space="0" w:color="auto"/>
            <w:left w:val="none" w:sz="0" w:space="0" w:color="auto"/>
            <w:bottom w:val="none" w:sz="0" w:space="0" w:color="auto"/>
            <w:right w:val="none" w:sz="0" w:space="0" w:color="auto"/>
          </w:divBdr>
        </w:div>
        <w:div w:id="290596307">
          <w:marLeft w:val="0"/>
          <w:marRight w:val="0"/>
          <w:marTop w:val="0"/>
          <w:marBottom w:val="0"/>
          <w:divBdr>
            <w:top w:val="none" w:sz="0" w:space="0" w:color="auto"/>
            <w:left w:val="none" w:sz="0" w:space="0" w:color="auto"/>
            <w:bottom w:val="none" w:sz="0" w:space="0" w:color="auto"/>
            <w:right w:val="none" w:sz="0" w:space="0" w:color="auto"/>
          </w:divBdr>
          <w:divsChild>
            <w:div w:id="147671889">
              <w:marLeft w:val="0"/>
              <w:marRight w:val="0"/>
              <w:marTop w:val="0"/>
              <w:marBottom w:val="0"/>
              <w:divBdr>
                <w:top w:val="none" w:sz="0" w:space="0" w:color="auto"/>
                <w:left w:val="none" w:sz="0" w:space="0" w:color="auto"/>
                <w:bottom w:val="none" w:sz="0" w:space="0" w:color="auto"/>
                <w:right w:val="none" w:sz="0" w:space="0" w:color="auto"/>
              </w:divBdr>
            </w:div>
            <w:div w:id="223881667">
              <w:marLeft w:val="0"/>
              <w:marRight w:val="0"/>
              <w:marTop w:val="0"/>
              <w:marBottom w:val="0"/>
              <w:divBdr>
                <w:top w:val="none" w:sz="0" w:space="0" w:color="auto"/>
                <w:left w:val="none" w:sz="0" w:space="0" w:color="auto"/>
                <w:bottom w:val="none" w:sz="0" w:space="0" w:color="auto"/>
                <w:right w:val="none" w:sz="0" w:space="0" w:color="auto"/>
              </w:divBdr>
            </w:div>
            <w:div w:id="238445267">
              <w:marLeft w:val="0"/>
              <w:marRight w:val="0"/>
              <w:marTop w:val="0"/>
              <w:marBottom w:val="0"/>
              <w:divBdr>
                <w:top w:val="none" w:sz="0" w:space="0" w:color="auto"/>
                <w:left w:val="none" w:sz="0" w:space="0" w:color="auto"/>
                <w:bottom w:val="none" w:sz="0" w:space="0" w:color="auto"/>
                <w:right w:val="none" w:sz="0" w:space="0" w:color="auto"/>
              </w:divBdr>
            </w:div>
            <w:div w:id="494878420">
              <w:marLeft w:val="0"/>
              <w:marRight w:val="0"/>
              <w:marTop w:val="0"/>
              <w:marBottom w:val="0"/>
              <w:divBdr>
                <w:top w:val="none" w:sz="0" w:space="0" w:color="auto"/>
                <w:left w:val="none" w:sz="0" w:space="0" w:color="auto"/>
                <w:bottom w:val="none" w:sz="0" w:space="0" w:color="auto"/>
                <w:right w:val="none" w:sz="0" w:space="0" w:color="auto"/>
              </w:divBdr>
            </w:div>
            <w:div w:id="499741032">
              <w:marLeft w:val="0"/>
              <w:marRight w:val="0"/>
              <w:marTop w:val="0"/>
              <w:marBottom w:val="0"/>
              <w:divBdr>
                <w:top w:val="none" w:sz="0" w:space="0" w:color="auto"/>
                <w:left w:val="none" w:sz="0" w:space="0" w:color="auto"/>
                <w:bottom w:val="none" w:sz="0" w:space="0" w:color="auto"/>
                <w:right w:val="none" w:sz="0" w:space="0" w:color="auto"/>
              </w:divBdr>
            </w:div>
            <w:div w:id="598870457">
              <w:marLeft w:val="0"/>
              <w:marRight w:val="0"/>
              <w:marTop w:val="0"/>
              <w:marBottom w:val="0"/>
              <w:divBdr>
                <w:top w:val="none" w:sz="0" w:space="0" w:color="auto"/>
                <w:left w:val="none" w:sz="0" w:space="0" w:color="auto"/>
                <w:bottom w:val="none" w:sz="0" w:space="0" w:color="auto"/>
                <w:right w:val="none" w:sz="0" w:space="0" w:color="auto"/>
              </w:divBdr>
            </w:div>
            <w:div w:id="797718834">
              <w:marLeft w:val="0"/>
              <w:marRight w:val="0"/>
              <w:marTop w:val="0"/>
              <w:marBottom w:val="0"/>
              <w:divBdr>
                <w:top w:val="none" w:sz="0" w:space="0" w:color="auto"/>
                <w:left w:val="none" w:sz="0" w:space="0" w:color="auto"/>
                <w:bottom w:val="none" w:sz="0" w:space="0" w:color="auto"/>
                <w:right w:val="none" w:sz="0" w:space="0" w:color="auto"/>
              </w:divBdr>
            </w:div>
            <w:div w:id="842010777">
              <w:marLeft w:val="0"/>
              <w:marRight w:val="0"/>
              <w:marTop w:val="0"/>
              <w:marBottom w:val="0"/>
              <w:divBdr>
                <w:top w:val="none" w:sz="0" w:space="0" w:color="auto"/>
                <w:left w:val="none" w:sz="0" w:space="0" w:color="auto"/>
                <w:bottom w:val="none" w:sz="0" w:space="0" w:color="auto"/>
                <w:right w:val="none" w:sz="0" w:space="0" w:color="auto"/>
              </w:divBdr>
            </w:div>
            <w:div w:id="1096289809">
              <w:marLeft w:val="0"/>
              <w:marRight w:val="0"/>
              <w:marTop w:val="0"/>
              <w:marBottom w:val="0"/>
              <w:divBdr>
                <w:top w:val="none" w:sz="0" w:space="0" w:color="auto"/>
                <w:left w:val="none" w:sz="0" w:space="0" w:color="auto"/>
                <w:bottom w:val="none" w:sz="0" w:space="0" w:color="auto"/>
                <w:right w:val="none" w:sz="0" w:space="0" w:color="auto"/>
              </w:divBdr>
            </w:div>
            <w:div w:id="1107703080">
              <w:marLeft w:val="0"/>
              <w:marRight w:val="0"/>
              <w:marTop w:val="0"/>
              <w:marBottom w:val="0"/>
              <w:divBdr>
                <w:top w:val="none" w:sz="0" w:space="0" w:color="auto"/>
                <w:left w:val="none" w:sz="0" w:space="0" w:color="auto"/>
                <w:bottom w:val="none" w:sz="0" w:space="0" w:color="auto"/>
                <w:right w:val="none" w:sz="0" w:space="0" w:color="auto"/>
              </w:divBdr>
            </w:div>
            <w:div w:id="1149782249">
              <w:marLeft w:val="0"/>
              <w:marRight w:val="0"/>
              <w:marTop w:val="0"/>
              <w:marBottom w:val="0"/>
              <w:divBdr>
                <w:top w:val="none" w:sz="0" w:space="0" w:color="auto"/>
                <w:left w:val="none" w:sz="0" w:space="0" w:color="auto"/>
                <w:bottom w:val="none" w:sz="0" w:space="0" w:color="auto"/>
                <w:right w:val="none" w:sz="0" w:space="0" w:color="auto"/>
              </w:divBdr>
            </w:div>
            <w:div w:id="1359234083">
              <w:marLeft w:val="0"/>
              <w:marRight w:val="0"/>
              <w:marTop w:val="0"/>
              <w:marBottom w:val="0"/>
              <w:divBdr>
                <w:top w:val="none" w:sz="0" w:space="0" w:color="auto"/>
                <w:left w:val="none" w:sz="0" w:space="0" w:color="auto"/>
                <w:bottom w:val="none" w:sz="0" w:space="0" w:color="auto"/>
                <w:right w:val="none" w:sz="0" w:space="0" w:color="auto"/>
              </w:divBdr>
            </w:div>
            <w:div w:id="1400592224">
              <w:marLeft w:val="0"/>
              <w:marRight w:val="0"/>
              <w:marTop w:val="0"/>
              <w:marBottom w:val="0"/>
              <w:divBdr>
                <w:top w:val="none" w:sz="0" w:space="0" w:color="auto"/>
                <w:left w:val="none" w:sz="0" w:space="0" w:color="auto"/>
                <w:bottom w:val="none" w:sz="0" w:space="0" w:color="auto"/>
                <w:right w:val="none" w:sz="0" w:space="0" w:color="auto"/>
              </w:divBdr>
            </w:div>
            <w:div w:id="1517302534">
              <w:marLeft w:val="0"/>
              <w:marRight w:val="0"/>
              <w:marTop w:val="0"/>
              <w:marBottom w:val="0"/>
              <w:divBdr>
                <w:top w:val="none" w:sz="0" w:space="0" w:color="auto"/>
                <w:left w:val="none" w:sz="0" w:space="0" w:color="auto"/>
                <w:bottom w:val="none" w:sz="0" w:space="0" w:color="auto"/>
                <w:right w:val="none" w:sz="0" w:space="0" w:color="auto"/>
              </w:divBdr>
            </w:div>
            <w:div w:id="1524780463">
              <w:marLeft w:val="0"/>
              <w:marRight w:val="0"/>
              <w:marTop w:val="0"/>
              <w:marBottom w:val="0"/>
              <w:divBdr>
                <w:top w:val="none" w:sz="0" w:space="0" w:color="auto"/>
                <w:left w:val="none" w:sz="0" w:space="0" w:color="auto"/>
                <w:bottom w:val="none" w:sz="0" w:space="0" w:color="auto"/>
                <w:right w:val="none" w:sz="0" w:space="0" w:color="auto"/>
              </w:divBdr>
            </w:div>
            <w:div w:id="1596668193">
              <w:marLeft w:val="0"/>
              <w:marRight w:val="0"/>
              <w:marTop w:val="0"/>
              <w:marBottom w:val="0"/>
              <w:divBdr>
                <w:top w:val="none" w:sz="0" w:space="0" w:color="auto"/>
                <w:left w:val="none" w:sz="0" w:space="0" w:color="auto"/>
                <w:bottom w:val="none" w:sz="0" w:space="0" w:color="auto"/>
                <w:right w:val="none" w:sz="0" w:space="0" w:color="auto"/>
              </w:divBdr>
            </w:div>
            <w:div w:id="1997108797">
              <w:marLeft w:val="0"/>
              <w:marRight w:val="0"/>
              <w:marTop w:val="0"/>
              <w:marBottom w:val="0"/>
              <w:divBdr>
                <w:top w:val="none" w:sz="0" w:space="0" w:color="auto"/>
                <w:left w:val="none" w:sz="0" w:space="0" w:color="auto"/>
                <w:bottom w:val="none" w:sz="0" w:space="0" w:color="auto"/>
                <w:right w:val="none" w:sz="0" w:space="0" w:color="auto"/>
              </w:divBdr>
            </w:div>
            <w:div w:id="2019185864">
              <w:marLeft w:val="0"/>
              <w:marRight w:val="0"/>
              <w:marTop w:val="0"/>
              <w:marBottom w:val="0"/>
              <w:divBdr>
                <w:top w:val="none" w:sz="0" w:space="0" w:color="auto"/>
                <w:left w:val="none" w:sz="0" w:space="0" w:color="auto"/>
                <w:bottom w:val="none" w:sz="0" w:space="0" w:color="auto"/>
                <w:right w:val="none" w:sz="0" w:space="0" w:color="auto"/>
              </w:divBdr>
            </w:div>
            <w:div w:id="2026789610">
              <w:marLeft w:val="0"/>
              <w:marRight w:val="0"/>
              <w:marTop w:val="0"/>
              <w:marBottom w:val="0"/>
              <w:divBdr>
                <w:top w:val="none" w:sz="0" w:space="0" w:color="auto"/>
                <w:left w:val="none" w:sz="0" w:space="0" w:color="auto"/>
                <w:bottom w:val="none" w:sz="0" w:space="0" w:color="auto"/>
                <w:right w:val="none" w:sz="0" w:space="0" w:color="auto"/>
              </w:divBdr>
            </w:div>
            <w:div w:id="2125079136">
              <w:marLeft w:val="0"/>
              <w:marRight w:val="0"/>
              <w:marTop w:val="0"/>
              <w:marBottom w:val="0"/>
              <w:divBdr>
                <w:top w:val="none" w:sz="0" w:space="0" w:color="auto"/>
                <w:left w:val="none" w:sz="0" w:space="0" w:color="auto"/>
                <w:bottom w:val="none" w:sz="0" w:space="0" w:color="auto"/>
                <w:right w:val="none" w:sz="0" w:space="0" w:color="auto"/>
              </w:divBdr>
            </w:div>
          </w:divsChild>
        </w:div>
        <w:div w:id="331220543">
          <w:marLeft w:val="0"/>
          <w:marRight w:val="0"/>
          <w:marTop w:val="0"/>
          <w:marBottom w:val="0"/>
          <w:divBdr>
            <w:top w:val="none" w:sz="0" w:space="0" w:color="auto"/>
            <w:left w:val="none" w:sz="0" w:space="0" w:color="auto"/>
            <w:bottom w:val="none" w:sz="0" w:space="0" w:color="auto"/>
            <w:right w:val="none" w:sz="0" w:space="0" w:color="auto"/>
          </w:divBdr>
        </w:div>
        <w:div w:id="428427241">
          <w:marLeft w:val="0"/>
          <w:marRight w:val="0"/>
          <w:marTop w:val="0"/>
          <w:marBottom w:val="0"/>
          <w:divBdr>
            <w:top w:val="none" w:sz="0" w:space="0" w:color="auto"/>
            <w:left w:val="none" w:sz="0" w:space="0" w:color="auto"/>
            <w:bottom w:val="none" w:sz="0" w:space="0" w:color="auto"/>
            <w:right w:val="none" w:sz="0" w:space="0" w:color="auto"/>
          </w:divBdr>
        </w:div>
        <w:div w:id="597636346">
          <w:marLeft w:val="0"/>
          <w:marRight w:val="0"/>
          <w:marTop w:val="0"/>
          <w:marBottom w:val="0"/>
          <w:divBdr>
            <w:top w:val="none" w:sz="0" w:space="0" w:color="auto"/>
            <w:left w:val="none" w:sz="0" w:space="0" w:color="auto"/>
            <w:bottom w:val="none" w:sz="0" w:space="0" w:color="auto"/>
            <w:right w:val="none" w:sz="0" w:space="0" w:color="auto"/>
          </w:divBdr>
        </w:div>
        <w:div w:id="633634724">
          <w:marLeft w:val="0"/>
          <w:marRight w:val="0"/>
          <w:marTop w:val="0"/>
          <w:marBottom w:val="0"/>
          <w:divBdr>
            <w:top w:val="none" w:sz="0" w:space="0" w:color="auto"/>
            <w:left w:val="none" w:sz="0" w:space="0" w:color="auto"/>
            <w:bottom w:val="none" w:sz="0" w:space="0" w:color="auto"/>
            <w:right w:val="none" w:sz="0" w:space="0" w:color="auto"/>
          </w:divBdr>
        </w:div>
        <w:div w:id="640622840">
          <w:marLeft w:val="0"/>
          <w:marRight w:val="0"/>
          <w:marTop w:val="0"/>
          <w:marBottom w:val="0"/>
          <w:divBdr>
            <w:top w:val="none" w:sz="0" w:space="0" w:color="auto"/>
            <w:left w:val="none" w:sz="0" w:space="0" w:color="auto"/>
            <w:bottom w:val="none" w:sz="0" w:space="0" w:color="auto"/>
            <w:right w:val="none" w:sz="0" w:space="0" w:color="auto"/>
          </w:divBdr>
        </w:div>
        <w:div w:id="748893798">
          <w:marLeft w:val="0"/>
          <w:marRight w:val="0"/>
          <w:marTop w:val="0"/>
          <w:marBottom w:val="0"/>
          <w:divBdr>
            <w:top w:val="none" w:sz="0" w:space="0" w:color="auto"/>
            <w:left w:val="none" w:sz="0" w:space="0" w:color="auto"/>
            <w:bottom w:val="none" w:sz="0" w:space="0" w:color="auto"/>
            <w:right w:val="none" w:sz="0" w:space="0" w:color="auto"/>
          </w:divBdr>
        </w:div>
        <w:div w:id="786580317">
          <w:marLeft w:val="0"/>
          <w:marRight w:val="0"/>
          <w:marTop w:val="0"/>
          <w:marBottom w:val="0"/>
          <w:divBdr>
            <w:top w:val="none" w:sz="0" w:space="0" w:color="auto"/>
            <w:left w:val="none" w:sz="0" w:space="0" w:color="auto"/>
            <w:bottom w:val="none" w:sz="0" w:space="0" w:color="auto"/>
            <w:right w:val="none" w:sz="0" w:space="0" w:color="auto"/>
          </w:divBdr>
        </w:div>
        <w:div w:id="798691737">
          <w:marLeft w:val="0"/>
          <w:marRight w:val="0"/>
          <w:marTop w:val="0"/>
          <w:marBottom w:val="0"/>
          <w:divBdr>
            <w:top w:val="none" w:sz="0" w:space="0" w:color="auto"/>
            <w:left w:val="none" w:sz="0" w:space="0" w:color="auto"/>
            <w:bottom w:val="none" w:sz="0" w:space="0" w:color="auto"/>
            <w:right w:val="none" w:sz="0" w:space="0" w:color="auto"/>
          </w:divBdr>
        </w:div>
        <w:div w:id="887842734">
          <w:marLeft w:val="0"/>
          <w:marRight w:val="0"/>
          <w:marTop w:val="0"/>
          <w:marBottom w:val="0"/>
          <w:divBdr>
            <w:top w:val="none" w:sz="0" w:space="0" w:color="auto"/>
            <w:left w:val="none" w:sz="0" w:space="0" w:color="auto"/>
            <w:bottom w:val="none" w:sz="0" w:space="0" w:color="auto"/>
            <w:right w:val="none" w:sz="0" w:space="0" w:color="auto"/>
          </w:divBdr>
          <w:divsChild>
            <w:div w:id="368264101">
              <w:marLeft w:val="0"/>
              <w:marRight w:val="0"/>
              <w:marTop w:val="0"/>
              <w:marBottom w:val="0"/>
              <w:divBdr>
                <w:top w:val="none" w:sz="0" w:space="0" w:color="auto"/>
                <w:left w:val="none" w:sz="0" w:space="0" w:color="auto"/>
                <w:bottom w:val="none" w:sz="0" w:space="0" w:color="auto"/>
                <w:right w:val="none" w:sz="0" w:space="0" w:color="auto"/>
              </w:divBdr>
            </w:div>
            <w:div w:id="612785370">
              <w:marLeft w:val="0"/>
              <w:marRight w:val="0"/>
              <w:marTop w:val="0"/>
              <w:marBottom w:val="0"/>
              <w:divBdr>
                <w:top w:val="none" w:sz="0" w:space="0" w:color="auto"/>
                <w:left w:val="none" w:sz="0" w:space="0" w:color="auto"/>
                <w:bottom w:val="none" w:sz="0" w:space="0" w:color="auto"/>
                <w:right w:val="none" w:sz="0" w:space="0" w:color="auto"/>
              </w:divBdr>
            </w:div>
            <w:div w:id="772866227">
              <w:marLeft w:val="0"/>
              <w:marRight w:val="0"/>
              <w:marTop w:val="0"/>
              <w:marBottom w:val="0"/>
              <w:divBdr>
                <w:top w:val="none" w:sz="0" w:space="0" w:color="auto"/>
                <w:left w:val="none" w:sz="0" w:space="0" w:color="auto"/>
                <w:bottom w:val="none" w:sz="0" w:space="0" w:color="auto"/>
                <w:right w:val="none" w:sz="0" w:space="0" w:color="auto"/>
              </w:divBdr>
            </w:div>
            <w:div w:id="849107286">
              <w:marLeft w:val="0"/>
              <w:marRight w:val="0"/>
              <w:marTop w:val="0"/>
              <w:marBottom w:val="0"/>
              <w:divBdr>
                <w:top w:val="none" w:sz="0" w:space="0" w:color="auto"/>
                <w:left w:val="none" w:sz="0" w:space="0" w:color="auto"/>
                <w:bottom w:val="none" w:sz="0" w:space="0" w:color="auto"/>
                <w:right w:val="none" w:sz="0" w:space="0" w:color="auto"/>
              </w:divBdr>
            </w:div>
            <w:div w:id="1292323396">
              <w:marLeft w:val="0"/>
              <w:marRight w:val="0"/>
              <w:marTop w:val="0"/>
              <w:marBottom w:val="0"/>
              <w:divBdr>
                <w:top w:val="none" w:sz="0" w:space="0" w:color="auto"/>
                <w:left w:val="none" w:sz="0" w:space="0" w:color="auto"/>
                <w:bottom w:val="none" w:sz="0" w:space="0" w:color="auto"/>
                <w:right w:val="none" w:sz="0" w:space="0" w:color="auto"/>
              </w:divBdr>
            </w:div>
            <w:div w:id="1675691470">
              <w:marLeft w:val="0"/>
              <w:marRight w:val="0"/>
              <w:marTop w:val="0"/>
              <w:marBottom w:val="0"/>
              <w:divBdr>
                <w:top w:val="none" w:sz="0" w:space="0" w:color="auto"/>
                <w:left w:val="none" w:sz="0" w:space="0" w:color="auto"/>
                <w:bottom w:val="none" w:sz="0" w:space="0" w:color="auto"/>
                <w:right w:val="none" w:sz="0" w:space="0" w:color="auto"/>
              </w:divBdr>
            </w:div>
            <w:div w:id="1734042367">
              <w:marLeft w:val="0"/>
              <w:marRight w:val="0"/>
              <w:marTop w:val="0"/>
              <w:marBottom w:val="0"/>
              <w:divBdr>
                <w:top w:val="none" w:sz="0" w:space="0" w:color="auto"/>
                <w:left w:val="none" w:sz="0" w:space="0" w:color="auto"/>
                <w:bottom w:val="none" w:sz="0" w:space="0" w:color="auto"/>
                <w:right w:val="none" w:sz="0" w:space="0" w:color="auto"/>
              </w:divBdr>
            </w:div>
          </w:divsChild>
        </w:div>
        <w:div w:id="898245733">
          <w:marLeft w:val="0"/>
          <w:marRight w:val="0"/>
          <w:marTop w:val="0"/>
          <w:marBottom w:val="0"/>
          <w:divBdr>
            <w:top w:val="none" w:sz="0" w:space="0" w:color="auto"/>
            <w:left w:val="none" w:sz="0" w:space="0" w:color="auto"/>
            <w:bottom w:val="none" w:sz="0" w:space="0" w:color="auto"/>
            <w:right w:val="none" w:sz="0" w:space="0" w:color="auto"/>
          </w:divBdr>
        </w:div>
        <w:div w:id="1065563579">
          <w:marLeft w:val="0"/>
          <w:marRight w:val="0"/>
          <w:marTop w:val="0"/>
          <w:marBottom w:val="0"/>
          <w:divBdr>
            <w:top w:val="none" w:sz="0" w:space="0" w:color="auto"/>
            <w:left w:val="none" w:sz="0" w:space="0" w:color="auto"/>
            <w:bottom w:val="none" w:sz="0" w:space="0" w:color="auto"/>
            <w:right w:val="none" w:sz="0" w:space="0" w:color="auto"/>
          </w:divBdr>
        </w:div>
        <w:div w:id="1069184854">
          <w:marLeft w:val="0"/>
          <w:marRight w:val="0"/>
          <w:marTop w:val="0"/>
          <w:marBottom w:val="0"/>
          <w:divBdr>
            <w:top w:val="none" w:sz="0" w:space="0" w:color="auto"/>
            <w:left w:val="none" w:sz="0" w:space="0" w:color="auto"/>
            <w:bottom w:val="none" w:sz="0" w:space="0" w:color="auto"/>
            <w:right w:val="none" w:sz="0" w:space="0" w:color="auto"/>
          </w:divBdr>
        </w:div>
        <w:div w:id="1273513845">
          <w:marLeft w:val="0"/>
          <w:marRight w:val="0"/>
          <w:marTop w:val="0"/>
          <w:marBottom w:val="0"/>
          <w:divBdr>
            <w:top w:val="none" w:sz="0" w:space="0" w:color="auto"/>
            <w:left w:val="none" w:sz="0" w:space="0" w:color="auto"/>
            <w:bottom w:val="none" w:sz="0" w:space="0" w:color="auto"/>
            <w:right w:val="none" w:sz="0" w:space="0" w:color="auto"/>
          </w:divBdr>
        </w:div>
        <w:div w:id="1305501860">
          <w:marLeft w:val="0"/>
          <w:marRight w:val="0"/>
          <w:marTop w:val="0"/>
          <w:marBottom w:val="0"/>
          <w:divBdr>
            <w:top w:val="none" w:sz="0" w:space="0" w:color="auto"/>
            <w:left w:val="none" w:sz="0" w:space="0" w:color="auto"/>
            <w:bottom w:val="none" w:sz="0" w:space="0" w:color="auto"/>
            <w:right w:val="none" w:sz="0" w:space="0" w:color="auto"/>
          </w:divBdr>
        </w:div>
        <w:div w:id="1336611086">
          <w:marLeft w:val="0"/>
          <w:marRight w:val="0"/>
          <w:marTop w:val="0"/>
          <w:marBottom w:val="0"/>
          <w:divBdr>
            <w:top w:val="none" w:sz="0" w:space="0" w:color="auto"/>
            <w:left w:val="none" w:sz="0" w:space="0" w:color="auto"/>
            <w:bottom w:val="none" w:sz="0" w:space="0" w:color="auto"/>
            <w:right w:val="none" w:sz="0" w:space="0" w:color="auto"/>
          </w:divBdr>
        </w:div>
        <w:div w:id="1456024199">
          <w:marLeft w:val="0"/>
          <w:marRight w:val="0"/>
          <w:marTop w:val="0"/>
          <w:marBottom w:val="0"/>
          <w:divBdr>
            <w:top w:val="none" w:sz="0" w:space="0" w:color="auto"/>
            <w:left w:val="none" w:sz="0" w:space="0" w:color="auto"/>
            <w:bottom w:val="none" w:sz="0" w:space="0" w:color="auto"/>
            <w:right w:val="none" w:sz="0" w:space="0" w:color="auto"/>
          </w:divBdr>
        </w:div>
        <w:div w:id="1504857791">
          <w:marLeft w:val="0"/>
          <w:marRight w:val="0"/>
          <w:marTop w:val="0"/>
          <w:marBottom w:val="0"/>
          <w:divBdr>
            <w:top w:val="none" w:sz="0" w:space="0" w:color="auto"/>
            <w:left w:val="none" w:sz="0" w:space="0" w:color="auto"/>
            <w:bottom w:val="none" w:sz="0" w:space="0" w:color="auto"/>
            <w:right w:val="none" w:sz="0" w:space="0" w:color="auto"/>
          </w:divBdr>
        </w:div>
        <w:div w:id="1575553502">
          <w:marLeft w:val="0"/>
          <w:marRight w:val="0"/>
          <w:marTop w:val="0"/>
          <w:marBottom w:val="0"/>
          <w:divBdr>
            <w:top w:val="none" w:sz="0" w:space="0" w:color="auto"/>
            <w:left w:val="none" w:sz="0" w:space="0" w:color="auto"/>
            <w:bottom w:val="none" w:sz="0" w:space="0" w:color="auto"/>
            <w:right w:val="none" w:sz="0" w:space="0" w:color="auto"/>
          </w:divBdr>
        </w:div>
        <w:div w:id="1613052489">
          <w:marLeft w:val="0"/>
          <w:marRight w:val="0"/>
          <w:marTop w:val="0"/>
          <w:marBottom w:val="0"/>
          <w:divBdr>
            <w:top w:val="none" w:sz="0" w:space="0" w:color="auto"/>
            <w:left w:val="none" w:sz="0" w:space="0" w:color="auto"/>
            <w:bottom w:val="none" w:sz="0" w:space="0" w:color="auto"/>
            <w:right w:val="none" w:sz="0" w:space="0" w:color="auto"/>
          </w:divBdr>
        </w:div>
        <w:div w:id="1691419970">
          <w:marLeft w:val="0"/>
          <w:marRight w:val="0"/>
          <w:marTop w:val="0"/>
          <w:marBottom w:val="0"/>
          <w:divBdr>
            <w:top w:val="none" w:sz="0" w:space="0" w:color="auto"/>
            <w:left w:val="none" w:sz="0" w:space="0" w:color="auto"/>
            <w:bottom w:val="none" w:sz="0" w:space="0" w:color="auto"/>
            <w:right w:val="none" w:sz="0" w:space="0" w:color="auto"/>
          </w:divBdr>
        </w:div>
        <w:div w:id="1843547385">
          <w:marLeft w:val="0"/>
          <w:marRight w:val="0"/>
          <w:marTop w:val="0"/>
          <w:marBottom w:val="0"/>
          <w:divBdr>
            <w:top w:val="none" w:sz="0" w:space="0" w:color="auto"/>
            <w:left w:val="none" w:sz="0" w:space="0" w:color="auto"/>
            <w:bottom w:val="none" w:sz="0" w:space="0" w:color="auto"/>
            <w:right w:val="none" w:sz="0" w:space="0" w:color="auto"/>
          </w:divBdr>
        </w:div>
        <w:div w:id="1898348129">
          <w:marLeft w:val="0"/>
          <w:marRight w:val="0"/>
          <w:marTop w:val="0"/>
          <w:marBottom w:val="0"/>
          <w:divBdr>
            <w:top w:val="none" w:sz="0" w:space="0" w:color="auto"/>
            <w:left w:val="none" w:sz="0" w:space="0" w:color="auto"/>
            <w:bottom w:val="none" w:sz="0" w:space="0" w:color="auto"/>
            <w:right w:val="none" w:sz="0" w:space="0" w:color="auto"/>
          </w:divBdr>
          <w:divsChild>
            <w:div w:id="8025623">
              <w:marLeft w:val="0"/>
              <w:marRight w:val="0"/>
              <w:marTop w:val="0"/>
              <w:marBottom w:val="0"/>
              <w:divBdr>
                <w:top w:val="none" w:sz="0" w:space="0" w:color="auto"/>
                <w:left w:val="none" w:sz="0" w:space="0" w:color="auto"/>
                <w:bottom w:val="none" w:sz="0" w:space="0" w:color="auto"/>
                <w:right w:val="none" w:sz="0" w:space="0" w:color="auto"/>
              </w:divBdr>
            </w:div>
            <w:div w:id="139730202">
              <w:marLeft w:val="0"/>
              <w:marRight w:val="0"/>
              <w:marTop w:val="0"/>
              <w:marBottom w:val="0"/>
              <w:divBdr>
                <w:top w:val="none" w:sz="0" w:space="0" w:color="auto"/>
                <w:left w:val="none" w:sz="0" w:space="0" w:color="auto"/>
                <w:bottom w:val="none" w:sz="0" w:space="0" w:color="auto"/>
                <w:right w:val="none" w:sz="0" w:space="0" w:color="auto"/>
              </w:divBdr>
            </w:div>
            <w:div w:id="195394872">
              <w:marLeft w:val="0"/>
              <w:marRight w:val="0"/>
              <w:marTop w:val="0"/>
              <w:marBottom w:val="0"/>
              <w:divBdr>
                <w:top w:val="none" w:sz="0" w:space="0" w:color="auto"/>
                <w:left w:val="none" w:sz="0" w:space="0" w:color="auto"/>
                <w:bottom w:val="none" w:sz="0" w:space="0" w:color="auto"/>
                <w:right w:val="none" w:sz="0" w:space="0" w:color="auto"/>
              </w:divBdr>
            </w:div>
            <w:div w:id="234778498">
              <w:marLeft w:val="0"/>
              <w:marRight w:val="0"/>
              <w:marTop w:val="0"/>
              <w:marBottom w:val="0"/>
              <w:divBdr>
                <w:top w:val="none" w:sz="0" w:space="0" w:color="auto"/>
                <w:left w:val="none" w:sz="0" w:space="0" w:color="auto"/>
                <w:bottom w:val="none" w:sz="0" w:space="0" w:color="auto"/>
                <w:right w:val="none" w:sz="0" w:space="0" w:color="auto"/>
              </w:divBdr>
            </w:div>
            <w:div w:id="354313803">
              <w:marLeft w:val="0"/>
              <w:marRight w:val="0"/>
              <w:marTop w:val="0"/>
              <w:marBottom w:val="0"/>
              <w:divBdr>
                <w:top w:val="none" w:sz="0" w:space="0" w:color="auto"/>
                <w:left w:val="none" w:sz="0" w:space="0" w:color="auto"/>
                <w:bottom w:val="none" w:sz="0" w:space="0" w:color="auto"/>
                <w:right w:val="none" w:sz="0" w:space="0" w:color="auto"/>
              </w:divBdr>
            </w:div>
            <w:div w:id="372458824">
              <w:marLeft w:val="0"/>
              <w:marRight w:val="0"/>
              <w:marTop w:val="0"/>
              <w:marBottom w:val="0"/>
              <w:divBdr>
                <w:top w:val="none" w:sz="0" w:space="0" w:color="auto"/>
                <w:left w:val="none" w:sz="0" w:space="0" w:color="auto"/>
                <w:bottom w:val="none" w:sz="0" w:space="0" w:color="auto"/>
                <w:right w:val="none" w:sz="0" w:space="0" w:color="auto"/>
              </w:divBdr>
            </w:div>
            <w:div w:id="540440474">
              <w:marLeft w:val="0"/>
              <w:marRight w:val="0"/>
              <w:marTop w:val="0"/>
              <w:marBottom w:val="0"/>
              <w:divBdr>
                <w:top w:val="none" w:sz="0" w:space="0" w:color="auto"/>
                <w:left w:val="none" w:sz="0" w:space="0" w:color="auto"/>
                <w:bottom w:val="none" w:sz="0" w:space="0" w:color="auto"/>
                <w:right w:val="none" w:sz="0" w:space="0" w:color="auto"/>
              </w:divBdr>
            </w:div>
            <w:div w:id="994574709">
              <w:marLeft w:val="0"/>
              <w:marRight w:val="0"/>
              <w:marTop w:val="0"/>
              <w:marBottom w:val="0"/>
              <w:divBdr>
                <w:top w:val="none" w:sz="0" w:space="0" w:color="auto"/>
                <w:left w:val="none" w:sz="0" w:space="0" w:color="auto"/>
                <w:bottom w:val="none" w:sz="0" w:space="0" w:color="auto"/>
                <w:right w:val="none" w:sz="0" w:space="0" w:color="auto"/>
              </w:divBdr>
            </w:div>
            <w:div w:id="1078091842">
              <w:marLeft w:val="0"/>
              <w:marRight w:val="0"/>
              <w:marTop w:val="0"/>
              <w:marBottom w:val="0"/>
              <w:divBdr>
                <w:top w:val="none" w:sz="0" w:space="0" w:color="auto"/>
                <w:left w:val="none" w:sz="0" w:space="0" w:color="auto"/>
                <w:bottom w:val="none" w:sz="0" w:space="0" w:color="auto"/>
                <w:right w:val="none" w:sz="0" w:space="0" w:color="auto"/>
              </w:divBdr>
            </w:div>
            <w:div w:id="1108159671">
              <w:marLeft w:val="0"/>
              <w:marRight w:val="0"/>
              <w:marTop w:val="0"/>
              <w:marBottom w:val="0"/>
              <w:divBdr>
                <w:top w:val="none" w:sz="0" w:space="0" w:color="auto"/>
                <w:left w:val="none" w:sz="0" w:space="0" w:color="auto"/>
                <w:bottom w:val="none" w:sz="0" w:space="0" w:color="auto"/>
                <w:right w:val="none" w:sz="0" w:space="0" w:color="auto"/>
              </w:divBdr>
            </w:div>
            <w:div w:id="1269004508">
              <w:marLeft w:val="0"/>
              <w:marRight w:val="0"/>
              <w:marTop w:val="0"/>
              <w:marBottom w:val="0"/>
              <w:divBdr>
                <w:top w:val="none" w:sz="0" w:space="0" w:color="auto"/>
                <w:left w:val="none" w:sz="0" w:space="0" w:color="auto"/>
                <w:bottom w:val="none" w:sz="0" w:space="0" w:color="auto"/>
                <w:right w:val="none" w:sz="0" w:space="0" w:color="auto"/>
              </w:divBdr>
            </w:div>
            <w:div w:id="1551727631">
              <w:marLeft w:val="0"/>
              <w:marRight w:val="0"/>
              <w:marTop w:val="0"/>
              <w:marBottom w:val="0"/>
              <w:divBdr>
                <w:top w:val="none" w:sz="0" w:space="0" w:color="auto"/>
                <w:left w:val="none" w:sz="0" w:space="0" w:color="auto"/>
                <w:bottom w:val="none" w:sz="0" w:space="0" w:color="auto"/>
                <w:right w:val="none" w:sz="0" w:space="0" w:color="auto"/>
              </w:divBdr>
            </w:div>
            <w:div w:id="1613586778">
              <w:marLeft w:val="0"/>
              <w:marRight w:val="0"/>
              <w:marTop w:val="0"/>
              <w:marBottom w:val="0"/>
              <w:divBdr>
                <w:top w:val="none" w:sz="0" w:space="0" w:color="auto"/>
                <w:left w:val="none" w:sz="0" w:space="0" w:color="auto"/>
                <w:bottom w:val="none" w:sz="0" w:space="0" w:color="auto"/>
                <w:right w:val="none" w:sz="0" w:space="0" w:color="auto"/>
              </w:divBdr>
            </w:div>
            <w:div w:id="1665864338">
              <w:marLeft w:val="0"/>
              <w:marRight w:val="0"/>
              <w:marTop w:val="0"/>
              <w:marBottom w:val="0"/>
              <w:divBdr>
                <w:top w:val="none" w:sz="0" w:space="0" w:color="auto"/>
                <w:left w:val="none" w:sz="0" w:space="0" w:color="auto"/>
                <w:bottom w:val="none" w:sz="0" w:space="0" w:color="auto"/>
                <w:right w:val="none" w:sz="0" w:space="0" w:color="auto"/>
              </w:divBdr>
            </w:div>
            <w:div w:id="1721782491">
              <w:marLeft w:val="0"/>
              <w:marRight w:val="0"/>
              <w:marTop w:val="0"/>
              <w:marBottom w:val="0"/>
              <w:divBdr>
                <w:top w:val="none" w:sz="0" w:space="0" w:color="auto"/>
                <w:left w:val="none" w:sz="0" w:space="0" w:color="auto"/>
                <w:bottom w:val="none" w:sz="0" w:space="0" w:color="auto"/>
                <w:right w:val="none" w:sz="0" w:space="0" w:color="auto"/>
              </w:divBdr>
            </w:div>
            <w:div w:id="1798713983">
              <w:marLeft w:val="0"/>
              <w:marRight w:val="0"/>
              <w:marTop w:val="0"/>
              <w:marBottom w:val="0"/>
              <w:divBdr>
                <w:top w:val="none" w:sz="0" w:space="0" w:color="auto"/>
                <w:left w:val="none" w:sz="0" w:space="0" w:color="auto"/>
                <w:bottom w:val="none" w:sz="0" w:space="0" w:color="auto"/>
                <w:right w:val="none" w:sz="0" w:space="0" w:color="auto"/>
              </w:divBdr>
            </w:div>
            <w:div w:id="1879583956">
              <w:marLeft w:val="0"/>
              <w:marRight w:val="0"/>
              <w:marTop w:val="0"/>
              <w:marBottom w:val="0"/>
              <w:divBdr>
                <w:top w:val="none" w:sz="0" w:space="0" w:color="auto"/>
                <w:left w:val="none" w:sz="0" w:space="0" w:color="auto"/>
                <w:bottom w:val="none" w:sz="0" w:space="0" w:color="auto"/>
                <w:right w:val="none" w:sz="0" w:space="0" w:color="auto"/>
              </w:divBdr>
            </w:div>
            <w:div w:id="1962806070">
              <w:marLeft w:val="0"/>
              <w:marRight w:val="0"/>
              <w:marTop w:val="0"/>
              <w:marBottom w:val="0"/>
              <w:divBdr>
                <w:top w:val="none" w:sz="0" w:space="0" w:color="auto"/>
                <w:left w:val="none" w:sz="0" w:space="0" w:color="auto"/>
                <w:bottom w:val="none" w:sz="0" w:space="0" w:color="auto"/>
                <w:right w:val="none" w:sz="0" w:space="0" w:color="auto"/>
              </w:divBdr>
            </w:div>
            <w:div w:id="2052265855">
              <w:marLeft w:val="0"/>
              <w:marRight w:val="0"/>
              <w:marTop w:val="0"/>
              <w:marBottom w:val="0"/>
              <w:divBdr>
                <w:top w:val="none" w:sz="0" w:space="0" w:color="auto"/>
                <w:left w:val="none" w:sz="0" w:space="0" w:color="auto"/>
                <w:bottom w:val="none" w:sz="0" w:space="0" w:color="auto"/>
                <w:right w:val="none" w:sz="0" w:space="0" w:color="auto"/>
              </w:divBdr>
            </w:div>
            <w:div w:id="2114740799">
              <w:marLeft w:val="0"/>
              <w:marRight w:val="0"/>
              <w:marTop w:val="0"/>
              <w:marBottom w:val="0"/>
              <w:divBdr>
                <w:top w:val="none" w:sz="0" w:space="0" w:color="auto"/>
                <w:left w:val="none" w:sz="0" w:space="0" w:color="auto"/>
                <w:bottom w:val="none" w:sz="0" w:space="0" w:color="auto"/>
                <w:right w:val="none" w:sz="0" w:space="0" w:color="auto"/>
              </w:divBdr>
            </w:div>
          </w:divsChild>
        </w:div>
        <w:div w:id="1965382316">
          <w:marLeft w:val="0"/>
          <w:marRight w:val="0"/>
          <w:marTop w:val="0"/>
          <w:marBottom w:val="0"/>
          <w:divBdr>
            <w:top w:val="none" w:sz="0" w:space="0" w:color="auto"/>
            <w:left w:val="none" w:sz="0" w:space="0" w:color="auto"/>
            <w:bottom w:val="none" w:sz="0" w:space="0" w:color="auto"/>
            <w:right w:val="none" w:sz="0" w:space="0" w:color="auto"/>
          </w:divBdr>
        </w:div>
        <w:div w:id="2033266336">
          <w:marLeft w:val="0"/>
          <w:marRight w:val="0"/>
          <w:marTop w:val="0"/>
          <w:marBottom w:val="0"/>
          <w:divBdr>
            <w:top w:val="none" w:sz="0" w:space="0" w:color="auto"/>
            <w:left w:val="none" w:sz="0" w:space="0" w:color="auto"/>
            <w:bottom w:val="none" w:sz="0" w:space="0" w:color="auto"/>
            <w:right w:val="none" w:sz="0" w:space="0" w:color="auto"/>
          </w:divBdr>
        </w:div>
      </w:divsChild>
    </w:div>
    <w:div w:id="1063679823">
      <w:bodyDiv w:val="1"/>
      <w:marLeft w:val="0"/>
      <w:marRight w:val="0"/>
      <w:marTop w:val="0"/>
      <w:marBottom w:val="0"/>
      <w:divBdr>
        <w:top w:val="none" w:sz="0" w:space="0" w:color="auto"/>
        <w:left w:val="none" w:sz="0" w:space="0" w:color="auto"/>
        <w:bottom w:val="none" w:sz="0" w:space="0" w:color="auto"/>
        <w:right w:val="none" w:sz="0" w:space="0" w:color="auto"/>
      </w:divBdr>
    </w:div>
    <w:div w:id="1110127845">
      <w:bodyDiv w:val="1"/>
      <w:marLeft w:val="0"/>
      <w:marRight w:val="0"/>
      <w:marTop w:val="0"/>
      <w:marBottom w:val="0"/>
      <w:divBdr>
        <w:top w:val="none" w:sz="0" w:space="0" w:color="auto"/>
        <w:left w:val="none" w:sz="0" w:space="0" w:color="auto"/>
        <w:bottom w:val="none" w:sz="0" w:space="0" w:color="auto"/>
        <w:right w:val="none" w:sz="0" w:space="0" w:color="auto"/>
      </w:divBdr>
    </w:div>
    <w:div w:id="1337346405">
      <w:bodyDiv w:val="1"/>
      <w:marLeft w:val="0"/>
      <w:marRight w:val="0"/>
      <w:marTop w:val="0"/>
      <w:marBottom w:val="0"/>
      <w:divBdr>
        <w:top w:val="none" w:sz="0" w:space="0" w:color="auto"/>
        <w:left w:val="none" w:sz="0" w:space="0" w:color="auto"/>
        <w:bottom w:val="none" w:sz="0" w:space="0" w:color="auto"/>
        <w:right w:val="none" w:sz="0" w:space="0" w:color="auto"/>
      </w:divBdr>
      <w:divsChild>
        <w:div w:id="43990531">
          <w:marLeft w:val="0"/>
          <w:marRight w:val="0"/>
          <w:marTop w:val="0"/>
          <w:marBottom w:val="0"/>
          <w:divBdr>
            <w:top w:val="none" w:sz="0" w:space="0" w:color="auto"/>
            <w:left w:val="none" w:sz="0" w:space="0" w:color="auto"/>
            <w:bottom w:val="none" w:sz="0" w:space="0" w:color="auto"/>
            <w:right w:val="none" w:sz="0" w:space="0" w:color="auto"/>
          </w:divBdr>
        </w:div>
        <w:div w:id="228731741">
          <w:marLeft w:val="0"/>
          <w:marRight w:val="0"/>
          <w:marTop w:val="0"/>
          <w:marBottom w:val="0"/>
          <w:divBdr>
            <w:top w:val="none" w:sz="0" w:space="0" w:color="auto"/>
            <w:left w:val="none" w:sz="0" w:space="0" w:color="auto"/>
            <w:bottom w:val="none" w:sz="0" w:space="0" w:color="auto"/>
            <w:right w:val="none" w:sz="0" w:space="0" w:color="auto"/>
          </w:divBdr>
        </w:div>
        <w:div w:id="441461353">
          <w:marLeft w:val="0"/>
          <w:marRight w:val="0"/>
          <w:marTop w:val="0"/>
          <w:marBottom w:val="0"/>
          <w:divBdr>
            <w:top w:val="none" w:sz="0" w:space="0" w:color="auto"/>
            <w:left w:val="none" w:sz="0" w:space="0" w:color="auto"/>
            <w:bottom w:val="none" w:sz="0" w:space="0" w:color="auto"/>
            <w:right w:val="none" w:sz="0" w:space="0" w:color="auto"/>
          </w:divBdr>
        </w:div>
        <w:div w:id="540822759">
          <w:marLeft w:val="0"/>
          <w:marRight w:val="0"/>
          <w:marTop w:val="0"/>
          <w:marBottom w:val="0"/>
          <w:divBdr>
            <w:top w:val="none" w:sz="0" w:space="0" w:color="auto"/>
            <w:left w:val="none" w:sz="0" w:space="0" w:color="auto"/>
            <w:bottom w:val="none" w:sz="0" w:space="0" w:color="auto"/>
            <w:right w:val="none" w:sz="0" w:space="0" w:color="auto"/>
          </w:divBdr>
        </w:div>
        <w:div w:id="593326547">
          <w:marLeft w:val="0"/>
          <w:marRight w:val="0"/>
          <w:marTop w:val="0"/>
          <w:marBottom w:val="0"/>
          <w:divBdr>
            <w:top w:val="none" w:sz="0" w:space="0" w:color="auto"/>
            <w:left w:val="none" w:sz="0" w:space="0" w:color="auto"/>
            <w:bottom w:val="none" w:sz="0" w:space="0" w:color="auto"/>
            <w:right w:val="none" w:sz="0" w:space="0" w:color="auto"/>
          </w:divBdr>
        </w:div>
        <w:div w:id="972901807">
          <w:marLeft w:val="0"/>
          <w:marRight w:val="0"/>
          <w:marTop w:val="0"/>
          <w:marBottom w:val="0"/>
          <w:divBdr>
            <w:top w:val="none" w:sz="0" w:space="0" w:color="auto"/>
            <w:left w:val="none" w:sz="0" w:space="0" w:color="auto"/>
            <w:bottom w:val="none" w:sz="0" w:space="0" w:color="auto"/>
            <w:right w:val="none" w:sz="0" w:space="0" w:color="auto"/>
          </w:divBdr>
        </w:div>
        <w:div w:id="1073628762">
          <w:marLeft w:val="0"/>
          <w:marRight w:val="0"/>
          <w:marTop w:val="0"/>
          <w:marBottom w:val="0"/>
          <w:divBdr>
            <w:top w:val="none" w:sz="0" w:space="0" w:color="auto"/>
            <w:left w:val="none" w:sz="0" w:space="0" w:color="auto"/>
            <w:bottom w:val="none" w:sz="0" w:space="0" w:color="auto"/>
            <w:right w:val="none" w:sz="0" w:space="0" w:color="auto"/>
          </w:divBdr>
        </w:div>
        <w:div w:id="1199244676">
          <w:marLeft w:val="0"/>
          <w:marRight w:val="0"/>
          <w:marTop w:val="0"/>
          <w:marBottom w:val="0"/>
          <w:divBdr>
            <w:top w:val="none" w:sz="0" w:space="0" w:color="auto"/>
            <w:left w:val="none" w:sz="0" w:space="0" w:color="auto"/>
            <w:bottom w:val="none" w:sz="0" w:space="0" w:color="auto"/>
            <w:right w:val="none" w:sz="0" w:space="0" w:color="auto"/>
          </w:divBdr>
        </w:div>
        <w:div w:id="1267344358">
          <w:marLeft w:val="0"/>
          <w:marRight w:val="0"/>
          <w:marTop w:val="0"/>
          <w:marBottom w:val="0"/>
          <w:divBdr>
            <w:top w:val="none" w:sz="0" w:space="0" w:color="auto"/>
            <w:left w:val="none" w:sz="0" w:space="0" w:color="auto"/>
            <w:bottom w:val="none" w:sz="0" w:space="0" w:color="auto"/>
            <w:right w:val="none" w:sz="0" w:space="0" w:color="auto"/>
          </w:divBdr>
        </w:div>
        <w:div w:id="1291085119">
          <w:marLeft w:val="0"/>
          <w:marRight w:val="0"/>
          <w:marTop w:val="0"/>
          <w:marBottom w:val="0"/>
          <w:divBdr>
            <w:top w:val="none" w:sz="0" w:space="0" w:color="auto"/>
            <w:left w:val="none" w:sz="0" w:space="0" w:color="auto"/>
            <w:bottom w:val="none" w:sz="0" w:space="0" w:color="auto"/>
            <w:right w:val="none" w:sz="0" w:space="0" w:color="auto"/>
          </w:divBdr>
        </w:div>
        <w:div w:id="1327595010">
          <w:marLeft w:val="0"/>
          <w:marRight w:val="0"/>
          <w:marTop w:val="0"/>
          <w:marBottom w:val="0"/>
          <w:divBdr>
            <w:top w:val="none" w:sz="0" w:space="0" w:color="auto"/>
            <w:left w:val="none" w:sz="0" w:space="0" w:color="auto"/>
            <w:bottom w:val="none" w:sz="0" w:space="0" w:color="auto"/>
            <w:right w:val="none" w:sz="0" w:space="0" w:color="auto"/>
          </w:divBdr>
        </w:div>
        <w:div w:id="1345129558">
          <w:marLeft w:val="0"/>
          <w:marRight w:val="0"/>
          <w:marTop w:val="0"/>
          <w:marBottom w:val="0"/>
          <w:divBdr>
            <w:top w:val="none" w:sz="0" w:space="0" w:color="auto"/>
            <w:left w:val="none" w:sz="0" w:space="0" w:color="auto"/>
            <w:bottom w:val="none" w:sz="0" w:space="0" w:color="auto"/>
            <w:right w:val="none" w:sz="0" w:space="0" w:color="auto"/>
          </w:divBdr>
        </w:div>
        <w:div w:id="1354920974">
          <w:marLeft w:val="0"/>
          <w:marRight w:val="0"/>
          <w:marTop w:val="0"/>
          <w:marBottom w:val="0"/>
          <w:divBdr>
            <w:top w:val="none" w:sz="0" w:space="0" w:color="auto"/>
            <w:left w:val="none" w:sz="0" w:space="0" w:color="auto"/>
            <w:bottom w:val="none" w:sz="0" w:space="0" w:color="auto"/>
            <w:right w:val="none" w:sz="0" w:space="0" w:color="auto"/>
          </w:divBdr>
        </w:div>
        <w:div w:id="1468012921">
          <w:marLeft w:val="0"/>
          <w:marRight w:val="0"/>
          <w:marTop w:val="0"/>
          <w:marBottom w:val="0"/>
          <w:divBdr>
            <w:top w:val="none" w:sz="0" w:space="0" w:color="auto"/>
            <w:left w:val="none" w:sz="0" w:space="0" w:color="auto"/>
            <w:bottom w:val="none" w:sz="0" w:space="0" w:color="auto"/>
            <w:right w:val="none" w:sz="0" w:space="0" w:color="auto"/>
          </w:divBdr>
        </w:div>
        <w:div w:id="1502046638">
          <w:marLeft w:val="0"/>
          <w:marRight w:val="0"/>
          <w:marTop w:val="0"/>
          <w:marBottom w:val="0"/>
          <w:divBdr>
            <w:top w:val="none" w:sz="0" w:space="0" w:color="auto"/>
            <w:left w:val="none" w:sz="0" w:space="0" w:color="auto"/>
            <w:bottom w:val="none" w:sz="0" w:space="0" w:color="auto"/>
            <w:right w:val="none" w:sz="0" w:space="0" w:color="auto"/>
          </w:divBdr>
        </w:div>
        <w:div w:id="1536966178">
          <w:marLeft w:val="0"/>
          <w:marRight w:val="0"/>
          <w:marTop w:val="0"/>
          <w:marBottom w:val="0"/>
          <w:divBdr>
            <w:top w:val="none" w:sz="0" w:space="0" w:color="auto"/>
            <w:left w:val="none" w:sz="0" w:space="0" w:color="auto"/>
            <w:bottom w:val="none" w:sz="0" w:space="0" w:color="auto"/>
            <w:right w:val="none" w:sz="0" w:space="0" w:color="auto"/>
          </w:divBdr>
        </w:div>
      </w:divsChild>
    </w:div>
    <w:div w:id="1641954422">
      <w:bodyDiv w:val="1"/>
      <w:marLeft w:val="0"/>
      <w:marRight w:val="0"/>
      <w:marTop w:val="0"/>
      <w:marBottom w:val="0"/>
      <w:divBdr>
        <w:top w:val="none" w:sz="0" w:space="0" w:color="auto"/>
        <w:left w:val="none" w:sz="0" w:space="0" w:color="auto"/>
        <w:bottom w:val="none" w:sz="0" w:space="0" w:color="auto"/>
        <w:right w:val="none" w:sz="0" w:space="0" w:color="auto"/>
      </w:divBdr>
    </w:div>
    <w:div w:id="1977253353">
      <w:bodyDiv w:val="1"/>
      <w:marLeft w:val="0"/>
      <w:marRight w:val="0"/>
      <w:marTop w:val="0"/>
      <w:marBottom w:val="0"/>
      <w:divBdr>
        <w:top w:val="none" w:sz="0" w:space="0" w:color="auto"/>
        <w:left w:val="none" w:sz="0" w:space="0" w:color="auto"/>
        <w:bottom w:val="none" w:sz="0" w:space="0" w:color="auto"/>
        <w:right w:val="none" w:sz="0" w:space="0" w:color="auto"/>
      </w:divBdr>
    </w:div>
    <w:div w:id="2031638162">
      <w:bodyDiv w:val="1"/>
      <w:marLeft w:val="0"/>
      <w:marRight w:val="0"/>
      <w:marTop w:val="0"/>
      <w:marBottom w:val="0"/>
      <w:divBdr>
        <w:top w:val="none" w:sz="0" w:space="0" w:color="auto"/>
        <w:left w:val="none" w:sz="0" w:space="0" w:color="auto"/>
        <w:bottom w:val="none" w:sz="0" w:space="0" w:color="auto"/>
        <w:right w:val="none" w:sz="0" w:space="0" w:color="auto"/>
      </w:divBdr>
      <w:divsChild>
        <w:div w:id="719984384">
          <w:marLeft w:val="0"/>
          <w:marRight w:val="0"/>
          <w:marTop w:val="0"/>
          <w:marBottom w:val="0"/>
          <w:divBdr>
            <w:top w:val="none" w:sz="0" w:space="0" w:color="auto"/>
            <w:left w:val="none" w:sz="0" w:space="0" w:color="auto"/>
            <w:bottom w:val="none" w:sz="0" w:space="0" w:color="auto"/>
            <w:right w:val="none" w:sz="0" w:space="0" w:color="auto"/>
          </w:divBdr>
        </w:div>
        <w:div w:id="740715188">
          <w:marLeft w:val="0"/>
          <w:marRight w:val="0"/>
          <w:marTop w:val="0"/>
          <w:marBottom w:val="0"/>
          <w:divBdr>
            <w:top w:val="none" w:sz="0" w:space="0" w:color="auto"/>
            <w:left w:val="none" w:sz="0" w:space="0" w:color="auto"/>
            <w:bottom w:val="none" w:sz="0" w:space="0" w:color="auto"/>
            <w:right w:val="none" w:sz="0" w:space="0" w:color="auto"/>
          </w:divBdr>
        </w:div>
        <w:div w:id="829636158">
          <w:marLeft w:val="0"/>
          <w:marRight w:val="0"/>
          <w:marTop w:val="0"/>
          <w:marBottom w:val="0"/>
          <w:divBdr>
            <w:top w:val="none" w:sz="0" w:space="0" w:color="auto"/>
            <w:left w:val="none" w:sz="0" w:space="0" w:color="auto"/>
            <w:bottom w:val="none" w:sz="0" w:space="0" w:color="auto"/>
            <w:right w:val="none" w:sz="0" w:space="0" w:color="auto"/>
          </w:divBdr>
          <w:divsChild>
            <w:div w:id="44644998">
              <w:marLeft w:val="0"/>
              <w:marRight w:val="0"/>
              <w:marTop w:val="0"/>
              <w:marBottom w:val="0"/>
              <w:divBdr>
                <w:top w:val="none" w:sz="0" w:space="0" w:color="auto"/>
                <w:left w:val="none" w:sz="0" w:space="0" w:color="auto"/>
                <w:bottom w:val="none" w:sz="0" w:space="0" w:color="auto"/>
                <w:right w:val="none" w:sz="0" w:space="0" w:color="auto"/>
              </w:divBdr>
            </w:div>
            <w:div w:id="121652667">
              <w:marLeft w:val="0"/>
              <w:marRight w:val="0"/>
              <w:marTop w:val="0"/>
              <w:marBottom w:val="0"/>
              <w:divBdr>
                <w:top w:val="none" w:sz="0" w:space="0" w:color="auto"/>
                <w:left w:val="none" w:sz="0" w:space="0" w:color="auto"/>
                <w:bottom w:val="none" w:sz="0" w:space="0" w:color="auto"/>
                <w:right w:val="none" w:sz="0" w:space="0" w:color="auto"/>
              </w:divBdr>
            </w:div>
            <w:div w:id="300235413">
              <w:marLeft w:val="0"/>
              <w:marRight w:val="0"/>
              <w:marTop w:val="0"/>
              <w:marBottom w:val="0"/>
              <w:divBdr>
                <w:top w:val="none" w:sz="0" w:space="0" w:color="auto"/>
                <w:left w:val="none" w:sz="0" w:space="0" w:color="auto"/>
                <w:bottom w:val="none" w:sz="0" w:space="0" w:color="auto"/>
                <w:right w:val="none" w:sz="0" w:space="0" w:color="auto"/>
              </w:divBdr>
            </w:div>
            <w:div w:id="347147322">
              <w:marLeft w:val="0"/>
              <w:marRight w:val="0"/>
              <w:marTop w:val="0"/>
              <w:marBottom w:val="0"/>
              <w:divBdr>
                <w:top w:val="none" w:sz="0" w:space="0" w:color="auto"/>
                <w:left w:val="none" w:sz="0" w:space="0" w:color="auto"/>
                <w:bottom w:val="none" w:sz="0" w:space="0" w:color="auto"/>
                <w:right w:val="none" w:sz="0" w:space="0" w:color="auto"/>
              </w:divBdr>
            </w:div>
            <w:div w:id="516231280">
              <w:marLeft w:val="0"/>
              <w:marRight w:val="0"/>
              <w:marTop w:val="0"/>
              <w:marBottom w:val="0"/>
              <w:divBdr>
                <w:top w:val="none" w:sz="0" w:space="0" w:color="auto"/>
                <w:left w:val="none" w:sz="0" w:space="0" w:color="auto"/>
                <w:bottom w:val="none" w:sz="0" w:space="0" w:color="auto"/>
                <w:right w:val="none" w:sz="0" w:space="0" w:color="auto"/>
              </w:divBdr>
            </w:div>
            <w:div w:id="519398849">
              <w:marLeft w:val="0"/>
              <w:marRight w:val="0"/>
              <w:marTop w:val="0"/>
              <w:marBottom w:val="0"/>
              <w:divBdr>
                <w:top w:val="none" w:sz="0" w:space="0" w:color="auto"/>
                <w:left w:val="none" w:sz="0" w:space="0" w:color="auto"/>
                <w:bottom w:val="none" w:sz="0" w:space="0" w:color="auto"/>
                <w:right w:val="none" w:sz="0" w:space="0" w:color="auto"/>
              </w:divBdr>
            </w:div>
            <w:div w:id="524830242">
              <w:marLeft w:val="0"/>
              <w:marRight w:val="0"/>
              <w:marTop w:val="0"/>
              <w:marBottom w:val="0"/>
              <w:divBdr>
                <w:top w:val="none" w:sz="0" w:space="0" w:color="auto"/>
                <w:left w:val="none" w:sz="0" w:space="0" w:color="auto"/>
                <w:bottom w:val="none" w:sz="0" w:space="0" w:color="auto"/>
                <w:right w:val="none" w:sz="0" w:space="0" w:color="auto"/>
              </w:divBdr>
            </w:div>
            <w:div w:id="531922013">
              <w:marLeft w:val="0"/>
              <w:marRight w:val="0"/>
              <w:marTop w:val="0"/>
              <w:marBottom w:val="0"/>
              <w:divBdr>
                <w:top w:val="none" w:sz="0" w:space="0" w:color="auto"/>
                <w:left w:val="none" w:sz="0" w:space="0" w:color="auto"/>
                <w:bottom w:val="none" w:sz="0" w:space="0" w:color="auto"/>
                <w:right w:val="none" w:sz="0" w:space="0" w:color="auto"/>
              </w:divBdr>
            </w:div>
            <w:div w:id="594288769">
              <w:marLeft w:val="0"/>
              <w:marRight w:val="0"/>
              <w:marTop w:val="0"/>
              <w:marBottom w:val="0"/>
              <w:divBdr>
                <w:top w:val="none" w:sz="0" w:space="0" w:color="auto"/>
                <w:left w:val="none" w:sz="0" w:space="0" w:color="auto"/>
                <w:bottom w:val="none" w:sz="0" w:space="0" w:color="auto"/>
                <w:right w:val="none" w:sz="0" w:space="0" w:color="auto"/>
              </w:divBdr>
            </w:div>
            <w:div w:id="685137202">
              <w:marLeft w:val="0"/>
              <w:marRight w:val="0"/>
              <w:marTop w:val="0"/>
              <w:marBottom w:val="0"/>
              <w:divBdr>
                <w:top w:val="none" w:sz="0" w:space="0" w:color="auto"/>
                <w:left w:val="none" w:sz="0" w:space="0" w:color="auto"/>
                <w:bottom w:val="none" w:sz="0" w:space="0" w:color="auto"/>
                <w:right w:val="none" w:sz="0" w:space="0" w:color="auto"/>
              </w:divBdr>
            </w:div>
            <w:div w:id="781848046">
              <w:marLeft w:val="0"/>
              <w:marRight w:val="0"/>
              <w:marTop w:val="0"/>
              <w:marBottom w:val="0"/>
              <w:divBdr>
                <w:top w:val="none" w:sz="0" w:space="0" w:color="auto"/>
                <w:left w:val="none" w:sz="0" w:space="0" w:color="auto"/>
                <w:bottom w:val="none" w:sz="0" w:space="0" w:color="auto"/>
                <w:right w:val="none" w:sz="0" w:space="0" w:color="auto"/>
              </w:divBdr>
            </w:div>
            <w:div w:id="977882565">
              <w:marLeft w:val="0"/>
              <w:marRight w:val="0"/>
              <w:marTop w:val="0"/>
              <w:marBottom w:val="0"/>
              <w:divBdr>
                <w:top w:val="none" w:sz="0" w:space="0" w:color="auto"/>
                <w:left w:val="none" w:sz="0" w:space="0" w:color="auto"/>
                <w:bottom w:val="none" w:sz="0" w:space="0" w:color="auto"/>
                <w:right w:val="none" w:sz="0" w:space="0" w:color="auto"/>
              </w:divBdr>
            </w:div>
            <w:div w:id="1020275199">
              <w:marLeft w:val="0"/>
              <w:marRight w:val="0"/>
              <w:marTop w:val="0"/>
              <w:marBottom w:val="0"/>
              <w:divBdr>
                <w:top w:val="none" w:sz="0" w:space="0" w:color="auto"/>
                <w:left w:val="none" w:sz="0" w:space="0" w:color="auto"/>
                <w:bottom w:val="none" w:sz="0" w:space="0" w:color="auto"/>
                <w:right w:val="none" w:sz="0" w:space="0" w:color="auto"/>
              </w:divBdr>
            </w:div>
            <w:div w:id="1214006707">
              <w:marLeft w:val="0"/>
              <w:marRight w:val="0"/>
              <w:marTop w:val="0"/>
              <w:marBottom w:val="0"/>
              <w:divBdr>
                <w:top w:val="none" w:sz="0" w:space="0" w:color="auto"/>
                <w:left w:val="none" w:sz="0" w:space="0" w:color="auto"/>
                <w:bottom w:val="none" w:sz="0" w:space="0" w:color="auto"/>
                <w:right w:val="none" w:sz="0" w:space="0" w:color="auto"/>
              </w:divBdr>
            </w:div>
            <w:div w:id="1407069534">
              <w:marLeft w:val="0"/>
              <w:marRight w:val="0"/>
              <w:marTop w:val="0"/>
              <w:marBottom w:val="0"/>
              <w:divBdr>
                <w:top w:val="none" w:sz="0" w:space="0" w:color="auto"/>
                <w:left w:val="none" w:sz="0" w:space="0" w:color="auto"/>
                <w:bottom w:val="none" w:sz="0" w:space="0" w:color="auto"/>
                <w:right w:val="none" w:sz="0" w:space="0" w:color="auto"/>
              </w:divBdr>
            </w:div>
            <w:div w:id="1576742899">
              <w:marLeft w:val="0"/>
              <w:marRight w:val="0"/>
              <w:marTop w:val="0"/>
              <w:marBottom w:val="0"/>
              <w:divBdr>
                <w:top w:val="none" w:sz="0" w:space="0" w:color="auto"/>
                <w:left w:val="none" w:sz="0" w:space="0" w:color="auto"/>
                <w:bottom w:val="none" w:sz="0" w:space="0" w:color="auto"/>
                <w:right w:val="none" w:sz="0" w:space="0" w:color="auto"/>
              </w:divBdr>
            </w:div>
            <w:div w:id="1632321011">
              <w:marLeft w:val="0"/>
              <w:marRight w:val="0"/>
              <w:marTop w:val="0"/>
              <w:marBottom w:val="0"/>
              <w:divBdr>
                <w:top w:val="none" w:sz="0" w:space="0" w:color="auto"/>
                <w:left w:val="none" w:sz="0" w:space="0" w:color="auto"/>
                <w:bottom w:val="none" w:sz="0" w:space="0" w:color="auto"/>
                <w:right w:val="none" w:sz="0" w:space="0" w:color="auto"/>
              </w:divBdr>
            </w:div>
            <w:div w:id="1783302727">
              <w:marLeft w:val="0"/>
              <w:marRight w:val="0"/>
              <w:marTop w:val="0"/>
              <w:marBottom w:val="0"/>
              <w:divBdr>
                <w:top w:val="none" w:sz="0" w:space="0" w:color="auto"/>
                <w:left w:val="none" w:sz="0" w:space="0" w:color="auto"/>
                <w:bottom w:val="none" w:sz="0" w:space="0" w:color="auto"/>
                <w:right w:val="none" w:sz="0" w:space="0" w:color="auto"/>
              </w:divBdr>
            </w:div>
            <w:div w:id="1795706719">
              <w:marLeft w:val="0"/>
              <w:marRight w:val="0"/>
              <w:marTop w:val="0"/>
              <w:marBottom w:val="0"/>
              <w:divBdr>
                <w:top w:val="none" w:sz="0" w:space="0" w:color="auto"/>
                <w:left w:val="none" w:sz="0" w:space="0" w:color="auto"/>
                <w:bottom w:val="none" w:sz="0" w:space="0" w:color="auto"/>
                <w:right w:val="none" w:sz="0" w:space="0" w:color="auto"/>
              </w:divBdr>
            </w:div>
            <w:div w:id="1918393759">
              <w:marLeft w:val="0"/>
              <w:marRight w:val="0"/>
              <w:marTop w:val="0"/>
              <w:marBottom w:val="0"/>
              <w:divBdr>
                <w:top w:val="none" w:sz="0" w:space="0" w:color="auto"/>
                <w:left w:val="none" w:sz="0" w:space="0" w:color="auto"/>
                <w:bottom w:val="none" w:sz="0" w:space="0" w:color="auto"/>
                <w:right w:val="none" w:sz="0" w:space="0" w:color="auto"/>
              </w:divBdr>
            </w:div>
          </w:divsChild>
        </w:div>
        <w:div w:id="1874072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7" ma:contentTypeDescription="Create a new document." ma:contentTypeScope="" ma:versionID="a21e55bf50ac71973e9165c0fba4fb16">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6c52d250b99a453a8802799242192491"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68474F-C4DA-4236-8B98-1BC8BAD56A6D}">
  <ds:schemaRefs>
    <ds:schemaRef ds:uri="http://schemas.microsoft.com/office/2006/metadata/properties"/>
    <ds:schemaRef ds:uri="http://schemas.microsoft.com/office/infopath/2007/PartnerControls"/>
    <ds:schemaRef ds:uri="13048a0b-966b-41fa-8baa-e0d8ecb4dd93"/>
  </ds:schemaRefs>
</ds:datastoreItem>
</file>

<file path=customXml/itemProps2.xml><?xml version="1.0" encoding="utf-8"?>
<ds:datastoreItem xmlns:ds="http://schemas.openxmlformats.org/officeDocument/2006/customXml" ds:itemID="{41040074-3C70-4412-B7BD-3E5A251D69C6}">
  <ds:schemaRefs>
    <ds:schemaRef ds:uri="http://schemas.microsoft.com/sharepoint/v3/contenttype/forms"/>
  </ds:schemaRefs>
</ds:datastoreItem>
</file>

<file path=customXml/itemProps3.xml><?xml version="1.0" encoding="utf-8"?>
<ds:datastoreItem xmlns:ds="http://schemas.openxmlformats.org/officeDocument/2006/customXml" ds:itemID="{DD89773C-05CB-40C5-8D68-60612237D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1359</Words>
  <Characters>8020</Characters>
  <Application>Microsoft Office Word</Application>
  <DocSecurity>0</DocSecurity>
  <Lines>66</Lines>
  <Paragraphs>18</Paragraphs>
  <ScaleCrop>false</ScaleCrop>
  <Company>Olomoucky kraj</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Spáčil Ondřej</dc:creator>
  <cp:keywords/>
  <dc:description/>
  <cp:lastModifiedBy>Zajíčková Iva</cp:lastModifiedBy>
  <cp:revision>2</cp:revision>
  <cp:lastPrinted>2024-12-09T12:30:00Z</cp:lastPrinted>
  <dcterms:created xsi:type="dcterms:W3CDTF">2024-12-09T12:31:00Z</dcterms:created>
  <dcterms:modified xsi:type="dcterms:W3CDTF">2024-12-09T12:31:00Z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