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AA11" w14:textId="77777777" w:rsidR="00A22C15" w:rsidRPr="00123BE6" w:rsidRDefault="00A22C15" w:rsidP="0028761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74370">
        <w:rPr>
          <w:rFonts w:ascii="Arial" w:hAnsi="Arial" w:cs="Arial"/>
          <w:b/>
          <w:bCs/>
          <w:sz w:val="24"/>
          <w:szCs w:val="24"/>
        </w:rPr>
        <w:t xml:space="preserve">Důvodová zpráva: </w:t>
      </w:r>
    </w:p>
    <w:p w14:paraId="7FE10D43" w14:textId="77777777" w:rsidR="000452AC" w:rsidRPr="00CC551C" w:rsidRDefault="00DD028B" w:rsidP="0028761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D028B">
        <w:rPr>
          <w:rFonts w:ascii="Arial" w:hAnsi="Arial" w:cs="Arial"/>
          <w:sz w:val="24"/>
          <w:szCs w:val="24"/>
        </w:rPr>
        <w:t>Zastupitelstvo Olomouckého kraje na svém zasedání dne 20. 9. 2021 usnesením č.  UZ/6/12/2021</w:t>
      </w:r>
      <w:r w:rsidRPr="00DD028B">
        <w:rPr>
          <w:rFonts w:ascii="Arial" w:hAnsi="Arial" w:cs="Arial"/>
          <w:bCs/>
          <w:sz w:val="24"/>
          <w:szCs w:val="24"/>
        </w:rPr>
        <w:t xml:space="preserve"> </w:t>
      </w:r>
      <w:r w:rsidRPr="00DD028B">
        <w:rPr>
          <w:rFonts w:ascii="Arial" w:hAnsi="Arial" w:cs="Arial"/>
          <w:sz w:val="24"/>
          <w:szCs w:val="24"/>
        </w:rPr>
        <w:t xml:space="preserve">schválilo Zásady </w:t>
      </w:r>
      <w:r w:rsidRPr="00DD028B">
        <w:rPr>
          <w:rFonts w:ascii="Arial" w:hAnsi="Arial" w:cs="Arial"/>
          <w:bCs/>
          <w:sz w:val="24"/>
          <w:szCs w:val="24"/>
        </w:rPr>
        <w:t xml:space="preserve">pro poskytování finanční podpory z rozpočtu Olomouckého kraje </w:t>
      </w:r>
      <w:r w:rsidRPr="00DD028B">
        <w:rPr>
          <w:rFonts w:ascii="Arial" w:hAnsi="Arial" w:cs="Arial"/>
          <w:sz w:val="24"/>
          <w:szCs w:val="24"/>
        </w:rPr>
        <w:t>(Zásady) a dne 1</w:t>
      </w:r>
      <w:r w:rsidR="00CC551C">
        <w:rPr>
          <w:rFonts w:ascii="Arial" w:hAnsi="Arial" w:cs="Arial"/>
          <w:sz w:val="24"/>
          <w:szCs w:val="24"/>
        </w:rPr>
        <w:t>1</w:t>
      </w:r>
      <w:r w:rsidRPr="00DD028B">
        <w:rPr>
          <w:rFonts w:ascii="Arial" w:hAnsi="Arial" w:cs="Arial"/>
          <w:sz w:val="24"/>
          <w:szCs w:val="24"/>
        </w:rPr>
        <w:t>. 12. 202</w:t>
      </w:r>
      <w:r w:rsidR="00CC551C">
        <w:rPr>
          <w:rFonts w:ascii="Arial" w:hAnsi="Arial" w:cs="Arial"/>
          <w:sz w:val="24"/>
          <w:szCs w:val="24"/>
        </w:rPr>
        <w:t>3</w:t>
      </w:r>
      <w:r w:rsidRPr="00DD028B">
        <w:rPr>
          <w:rFonts w:ascii="Arial" w:hAnsi="Arial" w:cs="Arial"/>
          <w:sz w:val="24"/>
          <w:szCs w:val="24"/>
        </w:rPr>
        <w:t xml:space="preserve"> usnesením č. UZ/1</w:t>
      </w:r>
      <w:r w:rsidR="00CC551C">
        <w:rPr>
          <w:rFonts w:ascii="Arial" w:hAnsi="Arial" w:cs="Arial"/>
          <w:sz w:val="24"/>
          <w:szCs w:val="24"/>
        </w:rPr>
        <w:t>7</w:t>
      </w:r>
      <w:r w:rsidRPr="00DD028B">
        <w:rPr>
          <w:rFonts w:ascii="Arial" w:hAnsi="Arial" w:cs="Arial"/>
          <w:sz w:val="24"/>
          <w:szCs w:val="24"/>
        </w:rPr>
        <w:t>/</w:t>
      </w:r>
      <w:r w:rsidR="00CC551C">
        <w:rPr>
          <w:rFonts w:ascii="Arial" w:hAnsi="Arial" w:cs="Arial"/>
          <w:sz w:val="24"/>
          <w:szCs w:val="24"/>
        </w:rPr>
        <w:t>3</w:t>
      </w:r>
      <w:r w:rsidRPr="00DD028B">
        <w:rPr>
          <w:rFonts w:ascii="Arial" w:hAnsi="Arial" w:cs="Arial"/>
          <w:sz w:val="24"/>
          <w:szCs w:val="24"/>
        </w:rPr>
        <w:t>/202</w:t>
      </w:r>
      <w:r w:rsidR="00CC551C">
        <w:rPr>
          <w:rFonts w:ascii="Arial" w:hAnsi="Arial" w:cs="Arial"/>
          <w:sz w:val="24"/>
          <w:szCs w:val="24"/>
        </w:rPr>
        <w:t>3</w:t>
      </w:r>
      <w:r w:rsidRPr="00DD028B">
        <w:rPr>
          <w:rFonts w:ascii="Arial" w:hAnsi="Arial" w:cs="Arial"/>
          <w:sz w:val="24"/>
          <w:szCs w:val="24"/>
        </w:rPr>
        <w:t xml:space="preserve"> schválilo</w:t>
      </w:r>
      <w:r w:rsidR="00CC551C">
        <w:rPr>
          <w:rFonts w:ascii="Arial" w:hAnsi="Arial" w:cs="Arial"/>
          <w:sz w:val="24"/>
          <w:szCs w:val="24"/>
        </w:rPr>
        <w:t xml:space="preserve"> </w:t>
      </w:r>
      <w:r w:rsidRPr="00DD028B">
        <w:rPr>
          <w:rFonts w:ascii="Arial" w:hAnsi="Arial" w:cs="Arial"/>
          <w:sz w:val="24"/>
          <w:szCs w:val="24"/>
        </w:rPr>
        <w:t xml:space="preserve">Aktualizaci postupu projednávání individuálních dotací a návratných finančních výpomocí </w:t>
      </w:r>
      <w:r w:rsidR="00123BE6">
        <w:rPr>
          <w:rFonts w:ascii="Arial" w:hAnsi="Arial" w:cs="Arial"/>
          <w:sz w:val="24"/>
          <w:szCs w:val="24"/>
        </w:rPr>
        <w:br/>
      </w:r>
      <w:r w:rsidRPr="00DD028B">
        <w:rPr>
          <w:rFonts w:ascii="Arial" w:hAnsi="Arial" w:cs="Arial"/>
          <w:sz w:val="24"/>
          <w:szCs w:val="24"/>
        </w:rPr>
        <w:t>z rozpočtu Olomouckého kraje pro rok 202</w:t>
      </w:r>
      <w:r w:rsidR="00CC551C">
        <w:rPr>
          <w:rFonts w:ascii="Arial" w:hAnsi="Arial" w:cs="Arial"/>
          <w:sz w:val="24"/>
          <w:szCs w:val="24"/>
        </w:rPr>
        <w:t>4</w:t>
      </w:r>
      <w:r w:rsidRPr="00DD028B">
        <w:rPr>
          <w:rFonts w:ascii="Arial" w:hAnsi="Arial" w:cs="Arial"/>
          <w:sz w:val="24"/>
          <w:szCs w:val="24"/>
        </w:rPr>
        <w:t xml:space="preserve">. </w:t>
      </w:r>
    </w:p>
    <w:p w14:paraId="1C0EE5FF" w14:textId="77777777" w:rsidR="00512610" w:rsidRDefault="00A22C15" w:rsidP="0028761D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A22C15">
        <w:rPr>
          <w:rFonts w:ascii="Arial" w:hAnsi="Arial" w:cs="Arial"/>
          <w:bCs/>
          <w:sz w:val="24"/>
          <w:szCs w:val="24"/>
        </w:rPr>
        <w:t xml:space="preserve">Zastupitelstvo Olomouckého kraje dne </w:t>
      </w:r>
      <w:r w:rsidRPr="001F2659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0452AC" w:rsidRPr="001F2659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Pr="001F2659">
        <w:rPr>
          <w:rFonts w:ascii="Arial" w:hAnsi="Arial" w:cs="Arial"/>
          <w:bCs/>
          <w:color w:val="000000" w:themeColor="text1"/>
          <w:sz w:val="24"/>
          <w:szCs w:val="24"/>
        </w:rPr>
        <w:t>. 12. 202</w:t>
      </w:r>
      <w:r w:rsidR="000452AC" w:rsidRPr="001F2659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Pr="001F265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B3469" w:rsidRPr="001F2659">
        <w:rPr>
          <w:rFonts w:ascii="Arial" w:hAnsi="Arial" w:cs="Arial"/>
          <w:bCs/>
          <w:color w:val="000000" w:themeColor="text1"/>
          <w:sz w:val="24"/>
          <w:szCs w:val="24"/>
        </w:rPr>
        <w:t xml:space="preserve">svým </w:t>
      </w:r>
      <w:r w:rsidRPr="001F2659">
        <w:rPr>
          <w:rFonts w:ascii="Arial" w:hAnsi="Arial" w:cs="Arial"/>
          <w:bCs/>
          <w:color w:val="000000" w:themeColor="text1"/>
          <w:sz w:val="24"/>
          <w:szCs w:val="24"/>
        </w:rPr>
        <w:t>usnesením č. UZ/</w:t>
      </w:r>
      <w:r w:rsidR="002508C3" w:rsidRPr="001F2659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0452AC" w:rsidRPr="001F2659"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 w:rsidRPr="001F2659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0452AC" w:rsidRPr="001F2659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2508C3" w:rsidRPr="001F2659">
        <w:rPr>
          <w:rFonts w:ascii="Arial" w:hAnsi="Arial" w:cs="Arial"/>
          <w:bCs/>
          <w:color w:val="000000" w:themeColor="text1"/>
          <w:sz w:val="24"/>
          <w:szCs w:val="24"/>
        </w:rPr>
        <w:t>/202</w:t>
      </w:r>
      <w:r w:rsidR="000452AC" w:rsidRPr="001F2659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2508C3" w:rsidRPr="001F265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22C15">
        <w:rPr>
          <w:rFonts w:ascii="Arial" w:hAnsi="Arial" w:cs="Arial"/>
          <w:bCs/>
          <w:sz w:val="24"/>
          <w:szCs w:val="24"/>
        </w:rPr>
        <w:t>schválilo vzorové veřejnoprávní smlouvy o poskytnu</w:t>
      </w:r>
      <w:r w:rsidR="001F2659">
        <w:rPr>
          <w:rFonts w:ascii="Arial" w:hAnsi="Arial" w:cs="Arial"/>
          <w:bCs/>
          <w:sz w:val="24"/>
          <w:szCs w:val="24"/>
        </w:rPr>
        <w:t>tí návratné finanční výpomoci</w:t>
      </w:r>
      <w:r w:rsidR="007B0F37">
        <w:rPr>
          <w:rFonts w:ascii="Arial" w:hAnsi="Arial" w:cs="Arial"/>
          <w:bCs/>
          <w:sz w:val="24"/>
          <w:szCs w:val="24"/>
        </w:rPr>
        <w:t xml:space="preserve"> (dále NFV)</w:t>
      </w:r>
      <w:r w:rsidRPr="00A22C15">
        <w:rPr>
          <w:rFonts w:ascii="Arial" w:hAnsi="Arial" w:cs="Arial"/>
          <w:bCs/>
          <w:sz w:val="24"/>
          <w:szCs w:val="24"/>
        </w:rPr>
        <w:t>, v tomto případě by byl</w:t>
      </w:r>
      <w:r w:rsidR="002508C3">
        <w:rPr>
          <w:rFonts w:ascii="Arial" w:hAnsi="Arial" w:cs="Arial"/>
          <w:bCs/>
          <w:sz w:val="24"/>
          <w:szCs w:val="24"/>
        </w:rPr>
        <w:t xml:space="preserve"> použit vzor</w:t>
      </w:r>
      <w:r w:rsidRPr="00A22C15">
        <w:rPr>
          <w:rFonts w:ascii="Arial" w:hAnsi="Arial" w:cs="Arial"/>
          <w:bCs/>
          <w:sz w:val="24"/>
          <w:szCs w:val="24"/>
        </w:rPr>
        <w:t xml:space="preserve"> „</w:t>
      </w:r>
      <w:r w:rsidR="001F2659">
        <w:rPr>
          <w:rFonts w:ascii="Arial" w:hAnsi="Arial" w:cs="Arial"/>
          <w:bCs/>
          <w:sz w:val="24"/>
          <w:szCs w:val="24"/>
        </w:rPr>
        <w:t>Smlouva o poskytnutí NFV – právnická osoba</w:t>
      </w:r>
      <w:r w:rsidR="001F2659" w:rsidRPr="001F2659">
        <w:rPr>
          <w:rFonts w:ascii="Arial" w:hAnsi="Arial" w:cs="Arial"/>
          <w:bCs/>
          <w:color w:val="000000" w:themeColor="text1"/>
          <w:sz w:val="24"/>
          <w:szCs w:val="24"/>
        </w:rPr>
        <w:t>“</w:t>
      </w:r>
      <w:r w:rsidR="00123BE6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A22C15">
        <w:rPr>
          <w:rFonts w:ascii="Arial" w:hAnsi="Arial" w:cs="Arial"/>
          <w:bCs/>
          <w:sz w:val="24"/>
          <w:szCs w:val="24"/>
        </w:rPr>
        <w:t>k případnému vytvoření sml</w:t>
      </w:r>
      <w:r w:rsidR="002508C3">
        <w:rPr>
          <w:rFonts w:ascii="Arial" w:hAnsi="Arial" w:cs="Arial"/>
          <w:bCs/>
          <w:sz w:val="24"/>
          <w:szCs w:val="24"/>
        </w:rPr>
        <w:t>o</w:t>
      </w:r>
      <w:r w:rsidRPr="00A22C15">
        <w:rPr>
          <w:rFonts w:ascii="Arial" w:hAnsi="Arial" w:cs="Arial"/>
          <w:bCs/>
          <w:sz w:val="24"/>
          <w:szCs w:val="24"/>
        </w:rPr>
        <w:t>uv</w:t>
      </w:r>
      <w:r w:rsidR="002508C3">
        <w:rPr>
          <w:rFonts w:ascii="Arial" w:hAnsi="Arial" w:cs="Arial"/>
          <w:bCs/>
          <w:sz w:val="24"/>
          <w:szCs w:val="24"/>
        </w:rPr>
        <w:t>y</w:t>
      </w:r>
      <w:r w:rsidRPr="00A22C15">
        <w:rPr>
          <w:rFonts w:ascii="Arial" w:hAnsi="Arial" w:cs="Arial"/>
          <w:bCs/>
          <w:sz w:val="24"/>
          <w:szCs w:val="24"/>
        </w:rPr>
        <w:t xml:space="preserve"> o dotaci.</w:t>
      </w:r>
    </w:p>
    <w:p w14:paraId="1EF24120" w14:textId="7CA156EB" w:rsidR="005B3469" w:rsidRPr="0002171C" w:rsidRDefault="00512610" w:rsidP="0028761D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Zastupitelstvu </w:t>
      </w:r>
      <w:r w:rsidR="00A22C15" w:rsidRPr="00A22C15">
        <w:rPr>
          <w:rFonts w:ascii="Arial" w:hAnsi="Arial" w:cs="Arial"/>
          <w:bCs/>
          <w:sz w:val="24"/>
          <w:szCs w:val="24"/>
        </w:rPr>
        <w:t>Olomouckého kraje j</w:t>
      </w:r>
      <w:r w:rsidR="00CC551C">
        <w:rPr>
          <w:rFonts w:ascii="Arial" w:hAnsi="Arial" w:cs="Arial"/>
          <w:bCs/>
          <w:sz w:val="24"/>
          <w:szCs w:val="24"/>
        </w:rPr>
        <w:t>e předložena žádost o návratnou finanční výpomoc v oblasti strategického rozvoje</w:t>
      </w:r>
      <w:r w:rsidR="002508C3">
        <w:rPr>
          <w:rFonts w:ascii="Arial" w:hAnsi="Arial" w:cs="Arial"/>
          <w:bCs/>
          <w:sz w:val="24"/>
          <w:szCs w:val="24"/>
        </w:rPr>
        <w:t xml:space="preserve"> kraje</w:t>
      </w:r>
      <w:r w:rsidR="00A22C15" w:rsidRPr="00A22C15">
        <w:rPr>
          <w:rFonts w:ascii="Arial" w:hAnsi="Arial" w:cs="Arial"/>
          <w:bCs/>
          <w:sz w:val="24"/>
          <w:szCs w:val="24"/>
        </w:rPr>
        <w:t xml:space="preserve">, konkrétně </w:t>
      </w:r>
      <w:r w:rsidR="00CC551C">
        <w:rPr>
          <w:rFonts w:ascii="Arial" w:hAnsi="Arial" w:cs="Arial"/>
          <w:bCs/>
          <w:sz w:val="24"/>
          <w:szCs w:val="24"/>
        </w:rPr>
        <w:t xml:space="preserve">se jedná o obec Doloplazy. </w:t>
      </w:r>
    </w:p>
    <w:p w14:paraId="4EB92B3C" w14:textId="77777777" w:rsidR="005B3469" w:rsidRPr="00500794" w:rsidRDefault="005B3469" w:rsidP="0028761D">
      <w:pPr>
        <w:pStyle w:val="Dopisosloven"/>
        <w:spacing w:before="0" w:after="120" w:line="23" w:lineRule="atLeast"/>
        <w:rPr>
          <w:rFonts w:cs="Arial"/>
          <w:b/>
          <w:szCs w:val="24"/>
          <w:u w:val="single"/>
        </w:rPr>
      </w:pPr>
      <w:r w:rsidRPr="00500794">
        <w:rPr>
          <w:rFonts w:cs="Arial"/>
          <w:b/>
          <w:szCs w:val="24"/>
          <w:u w:val="single"/>
        </w:rPr>
        <w:t>Základní informace</w:t>
      </w:r>
    </w:p>
    <w:p w14:paraId="30BC88FF" w14:textId="77777777" w:rsidR="0002171C" w:rsidRPr="0052245B" w:rsidRDefault="0002171C" w:rsidP="0028761D">
      <w:pPr>
        <w:pStyle w:val="Dopisosloven"/>
        <w:spacing w:before="0" w:after="120" w:line="22" w:lineRule="atLeast"/>
        <w:rPr>
          <w:rFonts w:cs="Arial"/>
          <w:bCs/>
          <w:szCs w:val="24"/>
        </w:rPr>
      </w:pPr>
      <w:r w:rsidRPr="0052245B">
        <w:rPr>
          <w:rFonts w:cs="Arial"/>
          <w:bCs/>
          <w:szCs w:val="24"/>
        </w:rPr>
        <w:t xml:space="preserve">Žadatel: </w:t>
      </w:r>
      <w:r w:rsidRPr="0052245B">
        <w:rPr>
          <w:rFonts w:cs="Arial"/>
          <w:bCs/>
          <w:szCs w:val="24"/>
        </w:rPr>
        <w:tab/>
      </w:r>
      <w:r w:rsidRPr="0052245B">
        <w:rPr>
          <w:rFonts w:cs="Arial"/>
          <w:bCs/>
          <w:szCs w:val="24"/>
        </w:rPr>
        <w:tab/>
      </w:r>
      <w:r w:rsidRPr="0052245B">
        <w:rPr>
          <w:rFonts w:cs="Arial"/>
          <w:b/>
          <w:szCs w:val="24"/>
        </w:rPr>
        <w:t>Obec Doloplazy</w:t>
      </w:r>
    </w:p>
    <w:p w14:paraId="4BE05D34" w14:textId="77777777" w:rsidR="0002171C" w:rsidRPr="0052245B" w:rsidRDefault="0002171C" w:rsidP="0028761D">
      <w:pPr>
        <w:pStyle w:val="Dopisosloven"/>
        <w:spacing w:before="0" w:after="120" w:line="22" w:lineRule="atLeast"/>
        <w:ind w:left="1416" w:firstLine="708"/>
        <w:rPr>
          <w:rFonts w:cs="Arial"/>
          <w:bCs/>
          <w:szCs w:val="24"/>
        </w:rPr>
      </w:pPr>
      <w:r w:rsidRPr="0052245B">
        <w:rPr>
          <w:rFonts w:cs="Arial"/>
          <w:bCs/>
          <w:szCs w:val="24"/>
        </w:rPr>
        <w:t>Doloplazy 15, 798 26, IČO: 00288195, DIČ: CZ00288195</w:t>
      </w:r>
    </w:p>
    <w:p w14:paraId="79646110" w14:textId="77777777" w:rsidR="0002171C" w:rsidRPr="0052245B" w:rsidRDefault="0002171C" w:rsidP="0028761D">
      <w:pPr>
        <w:pStyle w:val="Dopisosloven"/>
        <w:spacing w:before="0" w:after="120" w:line="22" w:lineRule="atLeast"/>
        <w:rPr>
          <w:rFonts w:cs="Arial"/>
          <w:bCs/>
          <w:szCs w:val="24"/>
        </w:rPr>
      </w:pPr>
      <w:r w:rsidRPr="0052245B">
        <w:rPr>
          <w:rFonts w:cs="Arial"/>
          <w:bCs/>
          <w:szCs w:val="24"/>
        </w:rPr>
        <w:t xml:space="preserve">Název projektu: </w:t>
      </w:r>
      <w:r w:rsidRPr="0052245B">
        <w:rPr>
          <w:rFonts w:cs="Arial"/>
          <w:bCs/>
          <w:szCs w:val="24"/>
        </w:rPr>
        <w:tab/>
        <w:t>Výstavba Mateřské školy Doloplazy</w:t>
      </w:r>
    </w:p>
    <w:p w14:paraId="1AECA677" w14:textId="77777777" w:rsidR="0002171C" w:rsidRPr="0052245B" w:rsidRDefault="0002171C" w:rsidP="0028761D">
      <w:pPr>
        <w:pStyle w:val="Dopisosloven"/>
        <w:spacing w:before="0" w:after="120" w:line="22" w:lineRule="atLeast"/>
        <w:rPr>
          <w:rFonts w:cs="Arial"/>
          <w:bCs/>
          <w:szCs w:val="24"/>
        </w:rPr>
      </w:pPr>
      <w:r w:rsidRPr="0052245B">
        <w:rPr>
          <w:rFonts w:cs="Arial"/>
          <w:bCs/>
          <w:szCs w:val="24"/>
        </w:rPr>
        <w:t xml:space="preserve">Termín doručení: </w:t>
      </w:r>
      <w:r w:rsidRPr="0052245B">
        <w:rPr>
          <w:rFonts w:cs="Arial"/>
          <w:bCs/>
          <w:szCs w:val="24"/>
        </w:rPr>
        <w:tab/>
        <w:t>22. 11. 2023 (datovou schránkou)</w:t>
      </w:r>
    </w:p>
    <w:p w14:paraId="03BADC41" w14:textId="77777777" w:rsidR="005B3469" w:rsidRPr="0002171C" w:rsidRDefault="0002171C" w:rsidP="0028761D">
      <w:pPr>
        <w:pStyle w:val="Dopisosloven"/>
        <w:spacing w:before="0" w:after="120" w:line="0" w:lineRule="atLeast"/>
      </w:pPr>
      <w:r w:rsidRPr="00CA0F90">
        <w:t>Žádost byla administrátorem formálně zkontrolována a na základě výzvy o doplnění žádosti ze dne 30. 11. 2023 byly doloženy všechny potřebné náležitosti žádosti. Žádost tímto splňuje formální náležitosti dle čl. 4 odst. 2. Zásad pro poskytování finanční podpory</w:t>
      </w:r>
      <w:r w:rsidR="00A6355C">
        <w:t xml:space="preserve"> </w:t>
      </w:r>
      <w:r w:rsidRPr="00CA0F90">
        <w:t>z </w:t>
      </w:r>
      <w:r w:rsidRPr="00CA0F90">
        <w:rPr>
          <w:rFonts w:cs="Arial"/>
          <w:bCs/>
          <w:szCs w:val="24"/>
        </w:rPr>
        <w:t>rozpočtu Olomouckého</w:t>
      </w:r>
      <w:r w:rsidRPr="00CA0F90">
        <w:t xml:space="preserve"> kraje.</w:t>
      </w:r>
    </w:p>
    <w:p w14:paraId="32A065DB" w14:textId="77777777" w:rsidR="005B3469" w:rsidRPr="00290C18" w:rsidRDefault="005B3469" w:rsidP="0028761D">
      <w:pPr>
        <w:pStyle w:val="Dopisosloven"/>
        <w:spacing w:before="0" w:after="120" w:line="23" w:lineRule="atLeast"/>
        <w:rPr>
          <w:rFonts w:cs="Arial"/>
          <w:b/>
          <w:szCs w:val="24"/>
          <w:u w:val="single"/>
        </w:rPr>
      </w:pPr>
      <w:r w:rsidRPr="00290C18">
        <w:rPr>
          <w:rFonts w:cs="Arial"/>
          <w:b/>
          <w:szCs w:val="24"/>
          <w:u w:val="single"/>
        </w:rPr>
        <w:t>Údaje o projektu</w:t>
      </w:r>
      <w:r>
        <w:rPr>
          <w:rFonts w:cs="Arial"/>
          <w:b/>
          <w:szCs w:val="24"/>
          <w:u w:val="single"/>
        </w:rPr>
        <w:t xml:space="preserve"> – investiční</w:t>
      </w:r>
    </w:p>
    <w:p w14:paraId="4E705DE5" w14:textId="77777777" w:rsidR="0002171C" w:rsidRPr="00CA0F90" w:rsidRDefault="0002171C" w:rsidP="0028761D">
      <w:pPr>
        <w:pStyle w:val="Dopisosloven"/>
        <w:spacing w:before="0" w:after="120" w:line="22" w:lineRule="atLeast"/>
        <w:rPr>
          <w:rFonts w:cs="Arial"/>
          <w:b/>
          <w:szCs w:val="24"/>
        </w:rPr>
      </w:pPr>
      <w:r w:rsidRPr="00CE30F7">
        <w:rPr>
          <w:rFonts w:cs="Arial"/>
          <w:b/>
          <w:szCs w:val="24"/>
        </w:rPr>
        <w:t>Stručný</w:t>
      </w:r>
      <w:r w:rsidRPr="00290C18">
        <w:rPr>
          <w:rFonts w:cs="Arial"/>
          <w:b/>
          <w:szCs w:val="24"/>
        </w:rPr>
        <w:t xml:space="preserve"> popis projektu</w:t>
      </w:r>
      <w:r>
        <w:rPr>
          <w:rFonts w:cs="Arial"/>
          <w:b/>
          <w:szCs w:val="24"/>
        </w:rPr>
        <w:t xml:space="preserve">: </w:t>
      </w:r>
      <w:r w:rsidRPr="00E82733">
        <w:rPr>
          <w:rFonts w:cs="Arial"/>
          <w:bCs/>
          <w:szCs w:val="24"/>
        </w:rPr>
        <w:t xml:space="preserve">Výstavba </w:t>
      </w:r>
      <w:r>
        <w:rPr>
          <w:rFonts w:cs="Arial"/>
          <w:bCs/>
          <w:szCs w:val="24"/>
        </w:rPr>
        <w:t>M</w:t>
      </w:r>
      <w:r w:rsidRPr="00E82733">
        <w:rPr>
          <w:rFonts w:cs="Arial"/>
          <w:bCs/>
          <w:szCs w:val="24"/>
        </w:rPr>
        <w:t>ateřské školy Doloplazy</w:t>
      </w:r>
    </w:p>
    <w:p w14:paraId="47CF0424" w14:textId="77777777" w:rsidR="005B3469" w:rsidRPr="0002171C" w:rsidRDefault="0002171C" w:rsidP="0028761D">
      <w:pPr>
        <w:pStyle w:val="Dopisosloven"/>
        <w:spacing w:before="0" w:after="120" w:line="22" w:lineRule="atLeast"/>
      </w:pPr>
      <w:r w:rsidRPr="00350061">
        <w:rPr>
          <w:b/>
          <w:bCs/>
        </w:rPr>
        <w:t>Podrobný popis projektu:</w:t>
      </w:r>
      <w:r w:rsidRPr="00350061">
        <w:t xml:space="preserve"> </w:t>
      </w:r>
      <w:r w:rsidRPr="00CA0F90">
        <w:t>Obec Doloplazy je na základě Rozhodnutí č. MMR – 66993/2023-55/1 příjemcem investiční dotace ve výši 43 166 504,08 Kč s tím, že spoluúčast příjemce je 10 %. Předmětem dotace je výstavba budovy mateřské školy včetně příslušenství a vybavení s kapacitou 45 dětí, kde rozpočtové náklady činí 47 962 782,31 Kč. Schválený rozpočet obce na rok 2023 je ve výši 13,366 mil. Kč, přičemž 2/3 daného rozpočtu jsou vázané na činnost místní správy obce v oblastech údržby a výstavby infrastruktury obce, školství, zdravotnictví a údržby veřejné obecní zeleně</w:t>
      </w:r>
      <w:r>
        <w:t xml:space="preserve">. </w:t>
      </w:r>
    </w:p>
    <w:p w14:paraId="6BDEACC5" w14:textId="77777777" w:rsidR="005B3469" w:rsidRDefault="005B3469" w:rsidP="0028761D">
      <w:pPr>
        <w:pStyle w:val="Dopisosloven"/>
        <w:spacing w:before="0" w:after="120"/>
        <w:rPr>
          <w:rFonts w:cs="Arial"/>
          <w:b/>
          <w:szCs w:val="24"/>
          <w:u w:val="single"/>
        </w:rPr>
      </w:pPr>
      <w:r w:rsidRPr="00290C18">
        <w:rPr>
          <w:rFonts w:cs="Arial"/>
          <w:b/>
          <w:szCs w:val="24"/>
          <w:u w:val="single"/>
        </w:rPr>
        <w:t>Financování projektu</w:t>
      </w:r>
    </w:p>
    <w:p w14:paraId="5896FDA5" w14:textId="77777777" w:rsidR="0002171C" w:rsidRPr="00787F26" w:rsidRDefault="0002171C" w:rsidP="0028761D">
      <w:pPr>
        <w:pStyle w:val="Dopisosloven"/>
        <w:spacing w:before="0" w:after="120" w:line="22" w:lineRule="atLeast"/>
        <w:rPr>
          <w:rFonts w:cs="Arial"/>
          <w:bCs/>
          <w:szCs w:val="24"/>
        </w:rPr>
      </w:pPr>
      <w:r w:rsidRPr="00787F26">
        <w:rPr>
          <w:rFonts w:cs="Arial"/>
          <w:b/>
          <w:szCs w:val="24"/>
        </w:rPr>
        <w:t>Výše požadované částky NFV</w:t>
      </w:r>
      <w:r w:rsidRPr="00787F26">
        <w:rPr>
          <w:rFonts w:cs="Arial"/>
          <w:bCs/>
          <w:szCs w:val="24"/>
        </w:rPr>
        <w:t xml:space="preserve">: </w:t>
      </w:r>
      <w:r w:rsidRPr="00787F26">
        <w:rPr>
          <w:rFonts w:cs="Arial"/>
          <w:bCs/>
          <w:szCs w:val="24"/>
        </w:rPr>
        <w:tab/>
      </w:r>
      <w:r w:rsidRPr="00CE30F7">
        <w:rPr>
          <w:rFonts w:cs="Arial"/>
          <w:bCs/>
          <w:szCs w:val="24"/>
        </w:rPr>
        <w:t>4 800 000 Kč</w:t>
      </w:r>
    </w:p>
    <w:p w14:paraId="338D9B5A" w14:textId="77777777" w:rsidR="0002171C" w:rsidRPr="00787F26" w:rsidRDefault="0002171C" w:rsidP="0028761D">
      <w:pPr>
        <w:pStyle w:val="Dopisosloven"/>
        <w:spacing w:before="0" w:after="120" w:line="22" w:lineRule="atLeast"/>
        <w:rPr>
          <w:rFonts w:cs="Arial"/>
          <w:bCs/>
          <w:szCs w:val="24"/>
        </w:rPr>
      </w:pPr>
      <w:r w:rsidRPr="00787F26">
        <w:rPr>
          <w:rFonts w:cs="Arial"/>
          <w:b/>
          <w:szCs w:val="24"/>
        </w:rPr>
        <w:t>Termín použití NFV</w:t>
      </w:r>
      <w:r w:rsidRPr="00787F26">
        <w:rPr>
          <w:rFonts w:cs="Arial"/>
          <w:bCs/>
          <w:szCs w:val="24"/>
        </w:rPr>
        <w:t xml:space="preserve">: </w:t>
      </w:r>
      <w:r w:rsidRPr="00787F26">
        <w:rPr>
          <w:rFonts w:cs="Arial"/>
          <w:bCs/>
          <w:szCs w:val="24"/>
        </w:rPr>
        <w:tab/>
      </w:r>
      <w:r w:rsidRPr="00787F26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duben </w:t>
      </w:r>
      <w:proofErr w:type="gramStart"/>
      <w:r>
        <w:rPr>
          <w:rFonts w:cs="Arial"/>
          <w:bCs/>
          <w:szCs w:val="24"/>
        </w:rPr>
        <w:t>2024 – říjen</w:t>
      </w:r>
      <w:proofErr w:type="gramEnd"/>
      <w:r>
        <w:rPr>
          <w:rFonts w:cs="Arial"/>
          <w:bCs/>
          <w:szCs w:val="24"/>
        </w:rPr>
        <w:t xml:space="preserve"> 2025</w:t>
      </w:r>
    </w:p>
    <w:p w14:paraId="5A8DA190" w14:textId="77777777" w:rsidR="0002171C" w:rsidRPr="00787F26" w:rsidRDefault="0002171C" w:rsidP="0028761D">
      <w:pPr>
        <w:pStyle w:val="Dopisosloven"/>
        <w:spacing w:before="0" w:after="120" w:line="22" w:lineRule="atLeast"/>
        <w:rPr>
          <w:rFonts w:cs="Arial"/>
          <w:bCs/>
          <w:szCs w:val="24"/>
        </w:rPr>
      </w:pPr>
      <w:r w:rsidRPr="00787F26">
        <w:rPr>
          <w:rFonts w:cs="Arial"/>
          <w:b/>
          <w:szCs w:val="24"/>
        </w:rPr>
        <w:t>Termín vrácení NFV</w:t>
      </w:r>
      <w:r w:rsidRPr="00787F26">
        <w:rPr>
          <w:rFonts w:cs="Arial"/>
          <w:bCs/>
          <w:szCs w:val="24"/>
        </w:rPr>
        <w:t>:</w:t>
      </w:r>
      <w:r w:rsidRPr="006C6366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997C3A">
        <w:rPr>
          <w:rFonts w:cs="Arial"/>
          <w:bCs/>
          <w:szCs w:val="24"/>
        </w:rPr>
        <w:t>do konce roku 2025</w:t>
      </w:r>
      <w:r w:rsidRPr="00997C3A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 vrátit částku </w:t>
      </w:r>
      <w:r w:rsidRPr="00997C3A">
        <w:rPr>
          <w:rFonts w:cs="Arial"/>
          <w:bCs/>
          <w:szCs w:val="24"/>
        </w:rPr>
        <w:t>1,2 mil. Kč</w:t>
      </w:r>
    </w:p>
    <w:p w14:paraId="067BF14D" w14:textId="77777777" w:rsidR="0002171C" w:rsidRPr="00997C3A" w:rsidRDefault="0002171C" w:rsidP="0028761D">
      <w:pPr>
        <w:pStyle w:val="Dopisosloven"/>
        <w:spacing w:before="0" w:after="120" w:line="22" w:lineRule="atLeas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(v</w:t>
      </w:r>
      <w:r w:rsidRPr="00997C3A">
        <w:rPr>
          <w:rFonts w:cs="Arial"/>
          <w:bCs/>
          <w:szCs w:val="24"/>
        </w:rPr>
        <w:t>e splátkách</w:t>
      </w:r>
      <w:r>
        <w:rPr>
          <w:rFonts w:cs="Arial"/>
          <w:bCs/>
          <w:szCs w:val="24"/>
        </w:rPr>
        <w:t>)</w:t>
      </w:r>
      <w:r w:rsidRPr="00997C3A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997C3A">
        <w:rPr>
          <w:rFonts w:cs="Arial"/>
          <w:bCs/>
          <w:szCs w:val="24"/>
        </w:rPr>
        <w:t>do konce roku 2026</w:t>
      </w:r>
      <w:r>
        <w:rPr>
          <w:rFonts w:cs="Arial"/>
          <w:bCs/>
          <w:szCs w:val="24"/>
        </w:rPr>
        <w:t xml:space="preserve"> vrátit částku </w:t>
      </w:r>
      <w:r w:rsidRPr="00997C3A">
        <w:rPr>
          <w:rFonts w:cs="Arial"/>
          <w:bCs/>
          <w:szCs w:val="24"/>
        </w:rPr>
        <w:t>1,7 mil. Kč</w:t>
      </w:r>
    </w:p>
    <w:p w14:paraId="5BE4BE3C" w14:textId="77777777" w:rsidR="0002171C" w:rsidRPr="00CE30F7" w:rsidRDefault="0002171C" w:rsidP="0028761D">
      <w:pPr>
        <w:pStyle w:val="Dopisosloven"/>
        <w:spacing w:before="0" w:after="120" w:line="22" w:lineRule="atLeast"/>
        <w:rPr>
          <w:rFonts w:cs="Arial"/>
          <w:bCs/>
          <w:szCs w:val="24"/>
        </w:rPr>
      </w:pPr>
      <w:r w:rsidRPr="00997C3A">
        <w:rPr>
          <w:rFonts w:cs="Arial"/>
          <w:bCs/>
          <w:szCs w:val="24"/>
        </w:rPr>
        <w:tab/>
      </w:r>
      <w:r w:rsidRPr="00997C3A">
        <w:rPr>
          <w:rFonts w:cs="Arial"/>
          <w:bCs/>
          <w:szCs w:val="24"/>
        </w:rPr>
        <w:tab/>
      </w:r>
      <w:r w:rsidRPr="00997C3A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997C3A">
        <w:rPr>
          <w:rFonts w:cs="Arial"/>
          <w:bCs/>
          <w:szCs w:val="24"/>
        </w:rPr>
        <w:t>do konce roku 2027</w:t>
      </w:r>
      <w:r>
        <w:rPr>
          <w:rFonts w:cs="Arial"/>
          <w:bCs/>
          <w:szCs w:val="24"/>
        </w:rPr>
        <w:t xml:space="preserve"> vrátit částku </w:t>
      </w:r>
      <w:r w:rsidRPr="00997C3A">
        <w:rPr>
          <w:rFonts w:cs="Arial"/>
          <w:bCs/>
          <w:szCs w:val="24"/>
        </w:rPr>
        <w:t>1,9 mil. Kč</w:t>
      </w:r>
    </w:p>
    <w:p w14:paraId="7162E487" w14:textId="77777777" w:rsidR="00123BE6" w:rsidRPr="00123BE6" w:rsidRDefault="0002171C" w:rsidP="0028761D">
      <w:pPr>
        <w:pStyle w:val="Dopisosloven"/>
        <w:spacing w:before="0" w:after="120" w:line="22" w:lineRule="atLeas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Dále uvádíme, že n</w:t>
      </w:r>
      <w:r w:rsidRPr="00787F26">
        <w:rPr>
          <w:rFonts w:cs="Arial"/>
          <w:bCs/>
          <w:szCs w:val="24"/>
        </w:rPr>
        <w:t>a NFV není v rozpočtu na rok 2024 tvořena žádná rezerva.</w:t>
      </w:r>
    </w:p>
    <w:p w14:paraId="79E5FBFC" w14:textId="77777777" w:rsidR="0002171C" w:rsidRPr="007C6EAA" w:rsidRDefault="0002171C" w:rsidP="0028761D">
      <w:pPr>
        <w:pStyle w:val="Dopisosloven"/>
        <w:spacing w:before="0" w:after="120" w:line="22" w:lineRule="atLeast"/>
        <w:rPr>
          <w:b/>
          <w:bCs/>
        </w:rPr>
      </w:pPr>
      <w:r w:rsidRPr="007C6EAA">
        <w:rPr>
          <w:b/>
          <w:bCs/>
        </w:rPr>
        <w:t>Poskytnuté dotace v rámci OSR:</w:t>
      </w:r>
    </w:p>
    <w:p w14:paraId="0700F6F3" w14:textId="77777777" w:rsidR="00123BE6" w:rsidRPr="009167AF" w:rsidRDefault="0002171C" w:rsidP="0028761D">
      <w:pPr>
        <w:pStyle w:val="Dopisosloven"/>
        <w:spacing w:before="0" w:after="120" w:line="22" w:lineRule="atLeast"/>
      </w:pPr>
      <w:r>
        <w:t xml:space="preserve">Doposud </w:t>
      </w:r>
      <w:r w:rsidRPr="009167AF">
        <w:t>Obec Doloplazy</w:t>
      </w:r>
      <w:r>
        <w:t xml:space="preserve"> neobdržela v rámci OSR žádnou návratnou finanční výpomoc, ale </w:t>
      </w:r>
      <w:r w:rsidRPr="009167AF">
        <w:t xml:space="preserve">byla pro rok 2023 příjemcem dotací v rámci dotačního titulu 01_01_01 Podpora budování a obnovy infrastruktury obce na „zubní ordinaci na zámku“ ve výši 340 000 Kč </w:t>
      </w:r>
      <w:r>
        <w:br/>
      </w:r>
      <w:r w:rsidRPr="009167AF">
        <w:t xml:space="preserve">a v rámci dotačního titulu 01_01_02 Podpora zpracování územně plánovací dokumentace na „zpracování územního plánu Doloplazy – II. a III. etapa“ ve výši </w:t>
      </w:r>
      <w:r>
        <w:br/>
      </w:r>
      <w:r w:rsidRPr="009167AF">
        <w:lastRenderedPageBreak/>
        <w:t>68 000 Kč.</w:t>
      </w:r>
    </w:p>
    <w:p w14:paraId="0574EF60" w14:textId="77777777" w:rsidR="00123BE6" w:rsidRDefault="0002171C" w:rsidP="0028761D">
      <w:pPr>
        <w:pStyle w:val="Dopisosloven"/>
        <w:spacing w:before="0" w:after="120" w:line="22" w:lineRule="atLeast"/>
        <w:rPr>
          <w:rFonts w:cs="Arial"/>
          <w:szCs w:val="24"/>
        </w:rPr>
      </w:pPr>
      <w:r>
        <w:rPr>
          <w:rFonts w:cs="Arial"/>
          <w:szCs w:val="24"/>
        </w:rPr>
        <w:t xml:space="preserve">Z výše uvedeného popisu je zřejmé, že povinné spolufinancování obce ve výši </w:t>
      </w:r>
      <w:proofErr w:type="gramStart"/>
      <w:r>
        <w:rPr>
          <w:rFonts w:cs="Arial"/>
          <w:szCs w:val="24"/>
        </w:rPr>
        <w:t>10%</w:t>
      </w:r>
      <w:proofErr w:type="gramEnd"/>
      <w:r>
        <w:rPr>
          <w:rFonts w:cs="Arial"/>
          <w:szCs w:val="24"/>
        </w:rPr>
        <w:t xml:space="preserve"> je </w:t>
      </w:r>
      <w:r w:rsidR="00123BE6">
        <w:rPr>
          <w:rFonts w:cs="Arial"/>
          <w:szCs w:val="24"/>
        </w:rPr>
        <w:br/>
      </w:r>
      <w:r>
        <w:rPr>
          <w:rFonts w:cs="Arial"/>
          <w:szCs w:val="24"/>
        </w:rPr>
        <w:t xml:space="preserve">dle podmínek dotace z MMR nad finanční možnosti rozpočtu obce, nicméně s touto podmínkou měla obec počítat a vykrýt potřebné prostředky z vlastních či komerčních zdrojů. </w:t>
      </w:r>
      <w:r w:rsidR="00123BE6">
        <w:rPr>
          <w:rFonts w:cs="Arial"/>
          <w:szCs w:val="24"/>
        </w:rPr>
        <w:t>Nejedná se o systémovou podporu financování žadatelů.  Na dofinancování projektů, které získaly podporu z národních zdrojů a zdrojů EU, není prozatím vytvořen žádný dotační titul. Podpora projektů formou spolufinancování vlastních podílů žadatele by tak neměla být řešena posléze individuální žádostí o finanční podporu z Olomouckého kraje.</w:t>
      </w:r>
    </w:p>
    <w:p w14:paraId="720FEE98" w14:textId="77777777" w:rsidR="0002171C" w:rsidRDefault="00F75050" w:rsidP="0028761D">
      <w:pPr>
        <w:pStyle w:val="Dopisosloven"/>
        <w:spacing w:before="0" w:after="120" w:line="22" w:lineRule="atLeast"/>
        <w:rPr>
          <w:rFonts w:cs="Arial"/>
          <w:szCs w:val="24"/>
        </w:rPr>
      </w:pPr>
      <w:r>
        <w:rPr>
          <w:rFonts w:cs="Arial"/>
          <w:szCs w:val="24"/>
        </w:rPr>
        <w:t xml:space="preserve">Zároveň uvádíme, že Odbor strategického rozvoje v minulosti neposkytl žádnou NFV </w:t>
      </w:r>
      <w:r w:rsidR="00123BE6">
        <w:rPr>
          <w:rFonts w:cs="Arial"/>
          <w:szCs w:val="24"/>
        </w:rPr>
        <w:br/>
      </w:r>
      <w:r>
        <w:rPr>
          <w:rFonts w:cs="Arial"/>
          <w:szCs w:val="24"/>
        </w:rPr>
        <w:t xml:space="preserve">pro jinou obec. </w:t>
      </w:r>
      <w:r w:rsidR="0002171C">
        <w:rPr>
          <w:rFonts w:cs="Arial"/>
          <w:szCs w:val="24"/>
        </w:rPr>
        <w:t xml:space="preserve">Odbor strategického rozvoje tím pádem </w:t>
      </w:r>
      <w:r w:rsidR="0002171C" w:rsidRPr="003815BC">
        <w:rPr>
          <w:rFonts w:cs="Arial"/>
          <w:b/>
          <w:bCs/>
          <w:szCs w:val="24"/>
        </w:rPr>
        <w:t>doporučuje žádosti nevyhovět</w:t>
      </w:r>
      <w:r w:rsidR="0002171C">
        <w:rPr>
          <w:rFonts w:cs="Arial"/>
          <w:szCs w:val="24"/>
        </w:rPr>
        <w:t xml:space="preserve">.  </w:t>
      </w:r>
    </w:p>
    <w:p w14:paraId="72D7088C" w14:textId="77777777" w:rsidR="0002171C" w:rsidRPr="00787F26" w:rsidRDefault="0002171C" w:rsidP="0028761D">
      <w:pPr>
        <w:pStyle w:val="Dopisosloven"/>
        <w:spacing w:before="0" w:after="120" w:line="22" w:lineRule="atLeast"/>
        <w:rPr>
          <w:rFonts w:cs="Arial"/>
          <w:szCs w:val="24"/>
        </w:rPr>
      </w:pPr>
      <w:r w:rsidRPr="00787F26">
        <w:rPr>
          <w:rFonts w:cs="Arial"/>
          <w:szCs w:val="24"/>
        </w:rPr>
        <w:t xml:space="preserve">V případě </w:t>
      </w:r>
      <w:r w:rsidRPr="00CA0F90">
        <w:t>žádosti je rozhodnutí o poskytnutí, či neposkytnutí NFV dle zákona č. 129/2000 Sb., o krajích</w:t>
      </w:r>
      <w:r w:rsidRPr="00787F26">
        <w:rPr>
          <w:rFonts w:cs="Arial"/>
          <w:szCs w:val="24"/>
        </w:rPr>
        <w:t xml:space="preserve"> (krajské zřízení) v kompetenci Zastupitelstva Olomouckého kraje.</w:t>
      </w:r>
    </w:p>
    <w:p w14:paraId="3E6FEB01" w14:textId="77777777" w:rsidR="00947DEC" w:rsidRPr="003758D8" w:rsidRDefault="00947DEC" w:rsidP="0028761D">
      <w:pPr>
        <w:spacing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758D8">
        <w:rPr>
          <w:rFonts w:ascii="Arial" w:hAnsi="Arial" w:cs="Arial"/>
          <w:b/>
          <w:bCs/>
          <w:sz w:val="24"/>
          <w:szCs w:val="24"/>
          <w:u w:val="single"/>
        </w:rPr>
        <w:t>Návrh usnesení</w:t>
      </w:r>
    </w:p>
    <w:p w14:paraId="42C233C1" w14:textId="0846547D" w:rsidR="00512610" w:rsidRDefault="000D5052" w:rsidP="0028761D">
      <w:pPr>
        <w:pStyle w:val="Dopisosloven"/>
        <w:spacing w:before="0" w:after="120"/>
        <w:rPr>
          <w:rFonts w:cs="Arial"/>
          <w:szCs w:val="24"/>
        </w:rPr>
      </w:pPr>
      <w:r>
        <w:rPr>
          <w:rFonts w:cs="Arial"/>
          <w:szCs w:val="24"/>
        </w:rPr>
        <w:t xml:space="preserve">Žádost byla předložena na poradě vedení Olomouckého kraje </w:t>
      </w:r>
      <w:r w:rsidRPr="00EB6C75">
        <w:rPr>
          <w:rFonts w:cs="Arial"/>
          <w:szCs w:val="24"/>
        </w:rPr>
        <w:t>dne 15. 1. 2024</w:t>
      </w:r>
      <w:r>
        <w:rPr>
          <w:rFonts w:cs="Arial"/>
          <w:szCs w:val="24"/>
        </w:rPr>
        <w:t xml:space="preserve">. </w:t>
      </w:r>
      <w:r w:rsidRPr="00F10BAB">
        <w:rPr>
          <w:rFonts w:cs="Arial"/>
          <w:szCs w:val="24"/>
        </w:rPr>
        <w:t>Vedení odso</w:t>
      </w:r>
      <w:r>
        <w:rPr>
          <w:rFonts w:cs="Arial"/>
          <w:szCs w:val="24"/>
        </w:rPr>
        <w:t xml:space="preserve">uhlasilo stanovisko </w:t>
      </w:r>
      <w:r w:rsidR="007E2924">
        <w:rPr>
          <w:rFonts w:cs="Arial"/>
          <w:b/>
          <w:bCs/>
          <w:szCs w:val="24"/>
        </w:rPr>
        <w:t xml:space="preserve">nevyhovět </w:t>
      </w:r>
      <w:r w:rsidRPr="00040EA5">
        <w:rPr>
          <w:rFonts w:cs="Arial"/>
          <w:szCs w:val="24"/>
        </w:rPr>
        <w:t>žadateli</w:t>
      </w:r>
      <w:r>
        <w:rPr>
          <w:rFonts w:cs="Arial"/>
          <w:szCs w:val="24"/>
        </w:rPr>
        <w:t xml:space="preserve">. </w:t>
      </w:r>
      <w:r w:rsidR="00512610">
        <w:rPr>
          <w:rFonts w:cs="Arial"/>
          <w:szCs w:val="24"/>
        </w:rPr>
        <w:t xml:space="preserve">Žádost byla </w:t>
      </w:r>
      <w:r>
        <w:rPr>
          <w:rFonts w:cs="Arial"/>
          <w:szCs w:val="24"/>
        </w:rPr>
        <w:t xml:space="preserve">dále </w:t>
      </w:r>
      <w:r w:rsidR="00512610">
        <w:rPr>
          <w:rFonts w:cs="Arial"/>
          <w:szCs w:val="24"/>
        </w:rPr>
        <w:t xml:space="preserve">projednána Radou Olomouckého kraje, která svým usnesením č. </w:t>
      </w:r>
      <w:r w:rsidR="00512610" w:rsidRPr="000E6617">
        <w:rPr>
          <w:rFonts w:cs="Arial"/>
          <w:szCs w:val="24"/>
        </w:rPr>
        <w:t>UR/</w:t>
      </w:r>
      <w:r w:rsidR="00EF0366" w:rsidRPr="000E6617">
        <w:rPr>
          <w:rFonts w:cs="Arial"/>
          <w:szCs w:val="24"/>
        </w:rPr>
        <w:t>101</w:t>
      </w:r>
      <w:r w:rsidR="00512610" w:rsidRPr="000E6617">
        <w:rPr>
          <w:rFonts w:cs="Arial"/>
          <w:szCs w:val="24"/>
        </w:rPr>
        <w:t>/</w:t>
      </w:r>
      <w:r w:rsidR="00EF0366" w:rsidRPr="000E6617">
        <w:rPr>
          <w:rFonts w:cs="Arial"/>
          <w:szCs w:val="24"/>
        </w:rPr>
        <w:t>53/2024</w:t>
      </w:r>
      <w:r w:rsidR="00512610" w:rsidRPr="000E6617">
        <w:rPr>
          <w:rFonts w:cs="Arial"/>
          <w:szCs w:val="24"/>
        </w:rPr>
        <w:t xml:space="preserve"> </w:t>
      </w:r>
      <w:r w:rsidR="00512610">
        <w:rPr>
          <w:rFonts w:cs="Arial"/>
          <w:szCs w:val="24"/>
        </w:rPr>
        <w:t>ze dne 5. 2. 2024 doporučila</w:t>
      </w:r>
      <w:r w:rsidR="00BC0C7E">
        <w:rPr>
          <w:rFonts w:cs="Arial"/>
          <w:szCs w:val="24"/>
        </w:rPr>
        <w:t xml:space="preserve"> </w:t>
      </w:r>
      <w:r w:rsidR="007E2924">
        <w:rPr>
          <w:rFonts w:cs="Arial"/>
          <w:b/>
          <w:bCs/>
          <w:szCs w:val="24"/>
        </w:rPr>
        <w:t>nevyhovět</w:t>
      </w:r>
      <w:r w:rsidR="00512610">
        <w:rPr>
          <w:rFonts w:cs="Arial"/>
          <w:szCs w:val="24"/>
        </w:rPr>
        <w:t xml:space="preserve"> žádosti o poskytnutí návratné finanční výpomoci </w:t>
      </w:r>
      <w:r w:rsidR="00BC0C7E">
        <w:rPr>
          <w:rFonts w:cs="Arial"/>
          <w:szCs w:val="24"/>
        </w:rPr>
        <w:t xml:space="preserve">obci Doloplazy. </w:t>
      </w:r>
    </w:p>
    <w:p w14:paraId="639D1E12" w14:textId="5A66F7D7" w:rsidR="007E2924" w:rsidRDefault="007E2924" w:rsidP="0028761D">
      <w:pPr>
        <w:pStyle w:val="Dopisosloven"/>
        <w:spacing w:before="0" w:after="120"/>
        <w:rPr>
          <w:rFonts w:cs="Arial"/>
          <w:szCs w:val="24"/>
        </w:rPr>
      </w:pPr>
      <w:r>
        <w:rPr>
          <w:rFonts w:cs="Arial"/>
          <w:szCs w:val="24"/>
        </w:rPr>
        <w:t>Rada Olomouckého kraje doporučuje Zastupitelstvu Olomouckého kraje přijmout usnesení v tomto znění:</w:t>
      </w:r>
    </w:p>
    <w:p w14:paraId="586B5CB7" w14:textId="313AE272" w:rsidR="00E97665" w:rsidRDefault="007E2924" w:rsidP="0028761D">
      <w:pPr>
        <w:pStyle w:val="Dopisosloven"/>
        <w:spacing w:before="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Zastupitelstvo</w:t>
      </w:r>
      <w:r w:rsidR="00E97665">
        <w:rPr>
          <w:rFonts w:cs="Arial"/>
          <w:b/>
          <w:bCs/>
          <w:szCs w:val="24"/>
        </w:rPr>
        <w:t xml:space="preserve"> Olomouckého kraje</w:t>
      </w:r>
      <w:r w:rsidR="004E42F9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>po projednání</w:t>
      </w:r>
      <w:r w:rsidR="00E97665">
        <w:rPr>
          <w:rFonts w:cs="Arial"/>
          <w:b/>
          <w:bCs/>
          <w:szCs w:val="24"/>
        </w:rPr>
        <w:t>:</w:t>
      </w:r>
    </w:p>
    <w:p w14:paraId="3B897645" w14:textId="220ED8FE" w:rsidR="0028761D" w:rsidRPr="007E2924" w:rsidRDefault="0020303B" w:rsidP="007E2924">
      <w:pPr>
        <w:pStyle w:val="Dopisosloven"/>
        <w:numPr>
          <w:ilvl w:val="0"/>
          <w:numId w:val="22"/>
        </w:numPr>
        <w:spacing w:before="0" w:after="120"/>
        <w:ind w:left="426" w:hanging="426"/>
        <w:rPr>
          <w:rFonts w:cs="Arial"/>
          <w:b/>
          <w:bCs/>
          <w:szCs w:val="24"/>
        </w:rPr>
      </w:pPr>
      <w:r w:rsidRPr="004E42F9">
        <w:rPr>
          <w:rFonts w:cs="Arial"/>
          <w:b/>
          <w:bCs/>
          <w:spacing w:val="20"/>
          <w:szCs w:val="24"/>
        </w:rPr>
        <w:t>nevyhov</w:t>
      </w:r>
      <w:r w:rsidR="007E2924">
        <w:rPr>
          <w:rFonts w:cs="Arial"/>
          <w:b/>
          <w:bCs/>
          <w:spacing w:val="20"/>
          <w:szCs w:val="24"/>
        </w:rPr>
        <w:t>uje</w:t>
      </w:r>
      <w:r w:rsidR="004E42F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žádosti</w:t>
      </w:r>
      <w:r w:rsidR="00EC60E0" w:rsidRPr="008B39F1">
        <w:rPr>
          <w:rFonts w:cs="Arial"/>
          <w:szCs w:val="24"/>
        </w:rPr>
        <w:t xml:space="preserve"> o poskytnutí </w:t>
      </w:r>
      <w:r w:rsidR="008B39F1" w:rsidRPr="008B39F1">
        <w:rPr>
          <w:rFonts w:cs="Arial"/>
          <w:szCs w:val="24"/>
        </w:rPr>
        <w:t>návratné finanční výpomoci z rozpočtu Olomouckého kraje</w:t>
      </w:r>
      <w:r w:rsidR="007E2924">
        <w:rPr>
          <w:rFonts w:cs="Arial"/>
          <w:szCs w:val="24"/>
        </w:rPr>
        <w:t xml:space="preserve"> obci Doloplazy, IČO:</w:t>
      </w:r>
      <w:r w:rsidR="007E2924" w:rsidRPr="00561EA0">
        <w:rPr>
          <w:rFonts w:cs="Arial"/>
          <w:bCs/>
          <w:szCs w:val="24"/>
        </w:rPr>
        <w:t xml:space="preserve"> </w:t>
      </w:r>
      <w:r w:rsidR="007E2924" w:rsidRPr="0052245B">
        <w:rPr>
          <w:rFonts w:cs="Arial"/>
          <w:bCs/>
          <w:szCs w:val="24"/>
        </w:rPr>
        <w:t>00288195</w:t>
      </w:r>
      <w:r w:rsidR="007E2924">
        <w:rPr>
          <w:rFonts w:cs="Arial"/>
          <w:szCs w:val="24"/>
        </w:rPr>
        <w:t>, DIČ:</w:t>
      </w:r>
      <w:r w:rsidR="007E2924" w:rsidRPr="00561EA0">
        <w:rPr>
          <w:rFonts w:cs="Arial"/>
          <w:bCs/>
          <w:szCs w:val="24"/>
        </w:rPr>
        <w:t xml:space="preserve"> </w:t>
      </w:r>
      <w:r w:rsidR="007E2924">
        <w:rPr>
          <w:rFonts w:cs="Arial"/>
          <w:bCs/>
          <w:szCs w:val="24"/>
        </w:rPr>
        <w:t>CZ</w:t>
      </w:r>
      <w:r w:rsidR="007E2924" w:rsidRPr="0052245B">
        <w:rPr>
          <w:rFonts w:cs="Arial"/>
          <w:bCs/>
          <w:szCs w:val="24"/>
        </w:rPr>
        <w:t>00288195</w:t>
      </w:r>
      <w:r w:rsidR="007E2924">
        <w:rPr>
          <w:rFonts w:cs="Arial"/>
          <w:szCs w:val="24"/>
        </w:rPr>
        <w:t xml:space="preserve">, </w:t>
      </w:r>
      <w:r w:rsidR="00D535AD">
        <w:rPr>
          <w:rFonts w:cs="Arial"/>
          <w:szCs w:val="24"/>
        </w:rPr>
        <w:t xml:space="preserve">se sídlem Doloplazy 15, 798 26, </w:t>
      </w:r>
      <w:r w:rsidR="007E2924">
        <w:rPr>
          <w:rFonts w:cs="Arial"/>
          <w:szCs w:val="24"/>
        </w:rPr>
        <w:t xml:space="preserve">na „výstavbu Mateřské školy Doloplazy“ ve výši 4 800 000Kč, </w:t>
      </w:r>
      <w:r w:rsidR="00677DD7">
        <w:rPr>
          <w:rFonts w:cs="Arial"/>
          <w:szCs w:val="24"/>
        </w:rPr>
        <w:br/>
      </w:r>
      <w:r w:rsidR="007E2924">
        <w:rPr>
          <w:rFonts w:cs="Arial"/>
          <w:szCs w:val="24"/>
        </w:rPr>
        <w:t>dle přílohy č. 01 usnesení</w:t>
      </w:r>
    </w:p>
    <w:p w14:paraId="69AA1762" w14:textId="77777777" w:rsidR="00CA6604" w:rsidRPr="00A22C15" w:rsidRDefault="00CA6604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14:paraId="3D4FF29A" w14:textId="77777777" w:rsidR="00BA60D9" w:rsidRPr="00BA60D9" w:rsidRDefault="00BA60D9" w:rsidP="002508C3">
      <w:pPr>
        <w:spacing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Přílohy</w:t>
      </w:r>
      <w:r w:rsidRPr="003758D8">
        <w:rPr>
          <w:rFonts w:ascii="Arial" w:hAnsi="Arial" w:cs="Arial"/>
          <w:b/>
          <w:bCs/>
          <w:sz w:val="24"/>
          <w:szCs w:val="24"/>
          <w:u w:val="single"/>
        </w:rPr>
        <w:t xml:space="preserve"> usnesení</w:t>
      </w:r>
    </w:p>
    <w:p w14:paraId="3F1ADC48" w14:textId="77777777" w:rsidR="0014739D" w:rsidRDefault="00761BDD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BA60D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bCs/>
          <w:sz w:val="24"/>
          <w:szCs w:val="24"/>
        </w:rPr>
        <w:t>snesení_příloha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č. 01 </w:t>
      </w:r>
      <w:r w:rsidR="0020303B">
        <w:rPr>
          <w:rFonts w:ascii="Arial" w:hAnsi="Arial" w:cs="Arial"/>
          <w:bCs/>
          <w:sz w:val="24"/>
          <w:szCs w:val="24"/>
        </w:rPr>
        <w:t>–</w:t>
      </w:r>
      <w:r w:rsidR="00BA60D9">
        <w:rPr>
          <w:rFonts w:ascii="Arial" w:hAnsi="Arial" w:cs="Arial"/>
          <w:bCs/>
          <w:sz w:val="24"/>
          <w:szCs w:val="24"/>
        </w:rPr>
        <w:t xml:space="preserve"> </w:t>
      </w:r>
      <w:r w:rsidR="0020303B">
        <w:rPr>
          <w:rFonts w:ascii="Arial" w:hAnsi="Arial" w:cs="Arial"/>
          <w:bCs/>
          <w:sz w:val="24"/>
          <w:szCs w:val="24"/>
        </w:rPr>
        <w:t xml:space="preserve">Žádost o poskytnutí návratné finanční výpomoci v oblasti strategického </w:t>
      </w:r>
      <w:proofErr w:type="gramStart"/>
      <w:r w:rsidR="0020303B">
        <w:rPr>
          <w:rFonts w:ascii="Arial" w:hAnsi="Arial" w:cs="Arial"/>
          <w:bCs/>
          <w:sz w:val="24"/>
          <w:szCs w:val="24"/>
        </w:rPr>
        <w:t>rozvoje - nevyhovění</w:t>
      </w:r>
      <w:proofErr w:type="gramEnd"/>
    </w:p>
    <w:p w14:paraId="048183F0" w14:textId="77777777" w:rsidR="004E4224" w:rsidRPr="00A22C15" w:rsidRDefault="004E4224" w:rsidP="002508C3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4E4224" w:rsidRPr="00A22C15" w:rsidSect="004E4224">
      <w:footerReference w:type="default" r:id="rId7"/>
      <w:footerReference w:type="first" r:id="rId8"/>
      <w:pgSz w:w="11907" w:h="16840" w:code="9"/>
      <w:pgMar w:top="1134" w:right="1134" w:bottom="1134" w:left="1134" w:header="709" w:footer="3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6F47" w14:textId="77777777" w:rsidR="00500AC6" w:rsidRDefault="00500AC6">
      <w:r>
        <w:separator/>
      </w:r>
    </w:p>
  </w:endnote>
  <w:endnote w:type="continuationSeparator" w:id="0">
    <w:p w14:paraId="333FF66C" w14:textId="77777777" w:rsidR="00500AC6" w:rsidRDefault="0050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D754" w14:textId="70ABC671" w:rsidR="00C30B5B" w:rsidRPr="00E86B01" w:rsidRDefault="009242BC" w:rsidP="00800D0A">
    <w:pPr>
      <w:pStyle w:val="Zpat"/>
      <w:pBdr>
        <w:top w:val="single" w:sz="4" w:space="1" w:color="auto"/>
      </w:pBdr>
      <w:tabs>
        <w:tab w:val="clear" w:pos="9072"/>
        <w:tab w:val="right" w:pos="1445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</w:rPr>
      <w:t>Zastupitelstvo</w:t>
    </w:r>
    <w:r w:rsidR="004B20AA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26.</w:t>
    </w:r>
    <w:r w:rsidR="0074458D">
      <w:rPr>
        <w:rFonts w:ascii="Arial" w:hAnsi="Arial" w:cs="Arial"/>
        <w:i/>
      </w:rPr>
      <w:t> </w:t>
    </w:r>
    <w:r w:rsidR="00F30EE4">
      <w:rPr>
        <w:rFonts w:ascii="Arial" w:hAnsi="Arial" w:cs="Arial"/>
        <w:i/>
      </w:rPr>
      <w:t>2</w:t>
    </w:r>
    <w:r w:rsidR="0074458D">
      <w:rPr>
        <w:rFonts w:ascii="Arial" w:hAnsi="Arial" w:cs="Arial"/>
        <w:i/>
      </w:rPr>
      <w:t>. 202</w:t>
    </w:r>
    <w:r w:rsidR="005B3469">
      <w:rPr>
        <w:rFonts w:ascii="Arial" w:hAnsi="Arial" w:cs="Arial"/>
        <w:i/>
      </w:rPr>
      <w:t>4</w:t>
    </w:r>
    <w:r w:rsidR="00C30B5B" w:rsidRPr="00E86B01">
      <w:rPr>
        <w:rFonts w:ascii="Arial" w:hAnsi="Arial" w:cs="Arial"/>
        <w:i/>
        <w:iCs/>
      </w:rPr>
      <w:tab/>
    </w:r>
    <w:r w:rsidR="00C30B5B" w:rsidRPr="00E86B01">
      <w:rPr>
        <w:rFonts w:ascii="Arial" w:hAnsi="Arial" w:cs="Arial"/>
        <w:i/>
        <w:iCs/>
      </w:rPr>
      <w:tab/>
      <w:t xml:space="preserve">Strana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28761D">
      <w:rPr>
        <w:rStyle w:val="slostrnky"/>
        <w:rFonts w:ascii="Arial" w:hAnsi="Arial" w:cs="Arial"/>
        <w:i/>
        <w:iCs/>
        <w:noProof/>
      </w:rPr>
      <w:t>2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 xml:space="preserve"> (celkem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28761D">
      <w:rPr>
        <w:rStyle w:val="slostrnky"/>
        <w:rFonts w:ascii="Arial" w:hAnsi="Arial" w:cs="Arial"/>
        <w:i/>
        <w:iCs/>
        <w:noProof/>
      </w:rPr>
      <w:t>2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>)</w:t>
    </w:r>
  </w:p>
  <w:p w14:paraId="00268C55" w14:textId="2ECC4367" w:rsidR="00C30B5B" w:rsidRDefault="00D32903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36</w:t>
    </w:r>
    <w:r w:rsidR="00745F25">
      <w:rPr>
        <w:rFonts w:ascii="Arial" w:hAnsi="Arial" w:cs="Arial"/>
        <w:i/>
        <w:iCs/>
      </w:rPr>
      <w:t>.</w:t>
    </w:r>
    <w:r w:rsidR="00C30B5B" w:rsidRPr="00E86B01">
      <w:rPr>
        <w:rFonts w:ascii="Arial" w:hAnsi="Arial" w:cs="Arial"/>
        <w:i/>
        <w:iCs/>
      </w:rPr>
      <w:t xml:space="preserve"> </w:t>
    </w:r>
    <w:r w:rsidR="006413D2">
      <w:rPr>
        <w:rFonts w:ascii="Arial" w:hAnsi="Arial" w:cs="Arial"/>
        <w:i/>
        <w:iCs/>
      </w:rPr>
      <w:t>–</w:t>
    </w:r>
    <w:r w:rsidR="00C30B5B" w:rsidRPr="00E86B01">
      <w:rPr>
        <w:rFonts w:ascii="Arial" w:hAnsi="Arial" w:cs="Arial"/>
        <w:i/>
        <w:iCs/>
      </w:rPr>
      <w:t xml:space="preserve"> </w:t>
    </w:r>
    <w:r w:rsidR="00AF4112">
      <w:rPr>
        <w:rFonts w:ascii="Arial" w:hAnsi="Arial" w:cs="Arial"/>
        <w:i/>
        <w:iCs/>
      </w:rPr>
      <w:t>Žádost</w:t>
    </w:r>
    <w:r w:rsidR="006B05EB">
      <w:rPr>
        <w:rFonts w:ascii="Arial" w:hAnsi="Arial" w:cs="Arial"/>
        <w:i/>
        <w:iCs/>
      </w:rPr>
      <w:t xml:space="preserve"> o poskytnutí </w:t>
    </w:r>
    <w:r w:rsidR="005B3469">
      <w:rPr>
        <w:rFonts w:ascii="Arial" w:hAnsi="Arial" w:cs="Arial"/>
        <w:i/>
        <w:iCs/>
      </w:rPr>
      <w:t xml:space="preserve">návratné finanční výpomoci </w:t>
    </w:r>
    <w:r w:rsidR="006413D2">
      <w:rPr>
        <w:rFonts w:ascii="Arial" w:hAnsi="Arial" w:cs="Arial"/>
        <w:i/>
        <w:iCs/>
      </w:rPr>
      <w:t>v oblasti strategického rozvoje</w:t>
    </w:r>
  </w:p>
  <w:p w14:paraId="61E2520C" w14:textId="77777777" w:rsidR="00C30B5B" w:rsidRPr="00E86B01" w:rsidRDefault="00C30B5B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2D66" w14:textId="77777777" w:rsidR="007F1937" w:rsidRPr="00E86B01" w:rsidRDefault="007F1937" w:rsidP="007F193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Rada</w:t>
    </w:r>
    <w:r>
      <w:rPr>
        <w:rFonts w:ascii="Arial" w:hAnsi="Arial" w:cs="Arial"/>
        <w:i/>
        <w:iCs/>
      </w:rPr>
      <w:t xml:space="preserve"> Olomouckého kraje</w:t>
    </w:r>
    <w:r w:rsidRPr="00E86B01">
      <w:rPr>
        <w:rFonts w:ascii="Arial" w:hAnsi="Arial" w:cs="Arial"/>
        <w:i/>
        <w:iCs/>
      </w:rPr>
      <w:t xml:space="preserve"> 0-0-200</w:t>
    </w:r>
    <w:r>
      <w:rPr>
        <w:rFonts w:ascii="Arial" w:hAnsi="Arial" w:cs="Arial"/>
        <w:i/>
        <w:iCs/>
      </w:rPr>
      <w:t>7</w:t>
    </w:r>
    <w:r w:rsidRPr="00E86B01">
      <w:rPr>
        <w:rFonts w:ascii="Arial" w:hAnsi="Arial" w:cs="Arial"/>
        <w:i/>
        <w:iCs/>
      </w:rPr>
      <w:tab/>
    </w:r>
    <w:r w:rsidRPr="00E86B01">
      <w:rPr>
        <w:rFonts w:ascii="Arial" w:hAnsi="Arial" w:cs="Arial"/>
        <w:i/>
        <w:iCs/>
      </w:rPr>
      <w:tab/>
      <w:t xml:space="preserve">Strana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PAGE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342182">
      <w:rPr>
        <w:rStyle w:val="slostrnky"/>
        <w:rFonts w:ascii="Arial" w:hAnsi="Arial" w:cs="Arial"/>
        <w:i/>
        <w:iCs/>
        <w:noProof/>
      </w:rPr>
      <w:t>1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 xml:space="preserve"> (celkem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NUMPAGES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245A22">
      <w:rPr>
        <w:rStyle w:val="slostrnky"/>
        <w:rFonts w:ascii="Arial" w:hAnsi="Arial" w:cs="Arial"/>
        <w:i/>
        <w:iCs/>
        <w:noProof/>
      </w:rPr>
      <w:t>4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>)</w:t>
    </w:r>
  </w:p>
  <w:p w14:paraId="3B1087F5" w14:textId="77777777" w:rsidR="007F1937" w:rsidRDefault="007F1937" w:rsidP="007F1937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proofErr w:type="gramStart"/>
    <w:r w:rsidRPr="00E86B01">
      <w:rPr>
        <w:rFonts w:ascii="Arial" w:hAnsi="Arial" w:cs="Arial"/>
        <w:i/>
        <w:iCs/>
      </w:rPr>
      <w:t>Číslo - Název</w:t>
    </w:r>
    <w:proofErr w:type="gramEnd"/>
    <w:r w:rsidRPr="00E86B01">
      <w:rPr>
        <w:rFonts w:ascii="Arial" w:hAnsi="Arial" w:cs="Arial"/>
        <w:i/>
        <w:iCs/>
      </w:rPr>
      <w:t xml:space="preserve"> bodu …</w:t>
    </w:r>
  </w:p>
  <w:p w14:paraId="043C9D0C" w14:textId="77777777" w:rsidR="007F1937" w:rsidRDefault="007F19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46B2" w14:textId="77777777" w:rsidR="00500AC6" w:rsidRDefault="00500AC6">
      <w:r>
        <w:separator/>
      </w:r>
    </w:p>
  </w:footnote>
  <w:footnote w:type="continuationSeparator" w:id="0">
    <w:p w14:paraId="2B43047A" w14:textId="77777777" w:rsidR="00500AC6" w:rsidRDefault="00500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C7A"/>
    <w:multiLevelType w:val="hybridMultilevel"/>
    <w:tmpl w:val="3F5886D2"/>
    <w:lvl w:ilvl="0" w:tplc="992225D8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3F65AC"/>
    <w:multiLevelType w:val="hybridMultilevel"/>
    <w:tmpl w:val="897853B0"/>
    <w:lvl w:ilvl="0" w:tplc="071AC2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1CA2"/>
    <w:multiLevelType w:val="hybridMultilevel"/>
    <w:tmpl w:val="9D2AFF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A64E9"/>
    <w:multiLevelType w:val="hybridMultilevel"/>
    <w:tmpl w:val="6868D1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02D0B"/>
    <w:multiLevelType w:val="hybridMultilevel"/>
    <w:tmpl w:val="000E6CD0"/>
    <w:lvl w:ilvl="0" w:tplc="E534A7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51EA2"/>
    <w:multiLevelType w:val="hybridMultilevel"/>
    <w:tmpl w:val="A7AE3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A3D07"/>
    <w:multiLevelType w:val="hybridMultilevel"/>
    <w:tmpl w:val="EFBEE4A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19014A8"/>
    <w:multiLevelType w:val="hybridMultilevel"/>
    <w:tmpl w:val="E83E1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629C5"/>
    <w:multiLevelType w:val="hybridMultilevel"/>
    <w:tmpl w:val="E10C2320"/>
    <w:lvl w:ilvl="0" w:tplc="847880F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5F0466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930B1D"/>
    <w:multiLevelType w:val="hybridMultilevel"/>
    <w:tmpl w:val="DC74D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B19F7"/>
    <w:multiLevelType w:val="hybridMultilevel"/>
    <w:tmpl w:val="FB6C1DC2"/>
    <w:lvl w:ilvl="0" w:tplc="B686A010">
      <w:start w:val="1"/>
      <w:numFmt w:val="decimal"/>
      <w:lvlText w:val="%1)"/>
      <w:lvlJc w:val="left"/>
      <w:pPr>
        <w:ind w:left="1776" w:hanging="10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9591E"/>
    <w:multiLevelType w:val="hybridMultilevel"/>
    <w:tmpl w:val="39EECB1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37C73"/>
    <w:multiLevelType w:val="hybridMultilevel"/>
    <w:tmpl w:val="112C0608"/>
    <w:lvl w:ilvl="0" w:tplc="5C24456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26C1C"/>
    <w:multiLevelType w:val="hybridMultilevel"/>
    <w:tmpl w:val="8E5604E8"/>
    <w:lvl w:ilvl="0" w:tplc="992225D8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6DC44E78"/>
    <w:multiLevelType w:val="hybridMultilevel"/>
    <w:tmpl w:val="6868D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77494"/>
    <w:multiLevelType w:val="hybridMultilevel"/>
    <w:tmpl w:val="5D08911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B65012"/>
    <w:multiLevelType w:val="hybridMultilevel"/>
    <w:tmpl w:val="75F806E8"/>
    <w:lvl w:ilvl="0" w:tplc="B590E6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9E51ED0"/>
    <w:multiLevelType w:val="hybridMultilevel"/>
    <w:tmpl w:val="AC1C5622"/>
    <w:lvl w:ilvl="0" w:tplc="42E0F41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144414"/>
    <w:multiLevelType w:val="hybridMultilevel"/>
    <w:tmpl w:val="C6288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887324">
    <w:abstractNumId w:val="12"/>
  </w:num>
  <w:num w:numId="2" w16cid:durableId="1054159006">
    <w:abstractNumId w:val="9"/>
  </w:num>
  <w:num w:numId="3" w16cid:durableId="369307965">
    <w:abstractNumId w:val="0"/>
  </w:num>
  <w:num w:numId="4" w16cid:durableId="198325853">
    <w:abstractNumId w:val="18"/>
  </w:num>
  <w:num w:numId="5" w16cid:durableId="552929254">
    <w:abstractNumId w:val="8"/>
  </w:num>
  <w:num w:numId="6" w16cid:durableId="565800844">
    <w:abstractNumId w:val="14"/>
  </w:num>
  <w:num w:numId="7" w16cid:durableId="1811164315">
    <w:abstractNumId w:val="5"/>
  </w:num>
  <w:num w:numId="8" w16cid:durableId="1887183080">
    <w:abstractNumId w:val="19"/>
  </w:num>
  <w:num w:numId="9" w16cid:durableId="1106464966">
    <w:abstractNumId w:val="4"/>
  </w:num>
  <w:num w:numId="10" w16cid:durableId="880826843">
    <w:abstractNumId w:val="13"/>
  </w:num>
  <w:num w:numId="11" w16cid:durableId="393478934">
    <w:abstractNumId w:val="6"/>
  </w:num>
  <w:num w:numId="12" w16cid:durableId="1895314364">
    <w:abstractNumId w:val="11"/>
  </w:num>
  <w:num w:numId="13" w16cid:durableId="329453600">
    <w:abstractNumId w:val="16"/>
  </w:num>
  <w:num w:numId="14" w16cid:durableId="1655065491">
    <w:abstractNumId w:val="1"/>
  </w:num>
  <w:num w:numId="15" w16cid:durableId="78140163">
    <w:abstractNumId w:val="15"/>
  </w:num>
  <w:num w:numId="16" w16cid:durableId="961689774">
    <w:abstractNumId w:val="2"/>
  </w:num>
  <w:num w:numId="17" w16cid:durableId="1936477544">
    <w:abstractNumId w:val="20"/>
  </w:num>
  <w:num w:numId="18" w16cid:durableId="583995893">
    <w:abstractNumId w:val="17"/>
  </w:num>
  <w:num w:numId="19" w16cid:durableId="227766881">
    <w:abstractNumId w:val="3"/>
  </w:num>
  <w:num w:numId="20" w16cid:durableId="627858624">
    <w:abstractNumId w:val="7"/>
  </w:num>
  <w:num w:numId="21" w16cid:durableId="1213539979">
    <w:abstractNumId w:val="10"/>
  </w:num>
  <w:num w:numId="22" w16cid:durableId="811866873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01"/>
    <w:rsid w:val="00011554"/>
    <w:rsid w:val="00013121"/>
    <w:rsid w:val="000139F7"/>
    <w:rsid w:val="000176B6"/>
    <w:rsid w:val="0002171C"/>
    <w:rsid w:val="00022DFC"/>
    <w:rsid w:val="00031B75"/>
    <w:rsid w:val="00033026"/>
    <w:rsid w:val="0003581B"/>
    <w:rsid w:val="00040A33"/>
    <w:rsid w:val="00040EA5"/>
    <w:rsid w:val="000439D6"/>
    <w:rsid w:val="000452AC"/>
    <w:rsid w:val="000464CA"/>
    <w:rsid w:val="000707A7"/>
    <w:rsid w:val="0007264F"/>
    <w:rsid w:val="00087F1F"/>
    <w:rsid w:val="0009065E"/>
    <w:rsid w:val="00092C72"/>
    <w:rsid w:val="00094CD1"/>
    <w:rsid w:val="000A48DE"/>
    <w:rsid w:val="000B7AAF"/>
    <w:rsid w:val="000C6528"/>
    <w:rsid w:val="000D5052"/>
    <w:rsid w:val="000E38B8"/>
    <w:rsid w:val="000E5380"/>
    <w:rsid w:val="000E641C"/>
    <w:rsid w:val="000E6617"/>
    <w:rsid w:val="000F0843"/>
    <w:rsid w:val="000F31C6"/>
    <w:rsid w:val="000F6950"/>
    <w:rsid w:val="001007FA"/>
    <w:rsid w:val="00100A95"/>
    <w:rsid w:val="00104485"/>
    <w:rsid w:val="001109BB"/>
    <w:rsid w:val="00112460"/>
    <w:rsid w:val="00113561"/>
    <w:rsid w:val="0011423E"/>
    <w:rsid w:val="00115B7B"/>
    <w:rsid w:val="0012121E"/>
    <w:rsid w:val="00123BE6"/>
    <w:rsid w:val="0014217E"/>
    <w:rsid w:val="0014739D"/>
    <w:rsid w:val="00153D33"/>
    <w:rsid w:val="0015516B"/>
    <w:rsid w:val="00155A70"/>
    <w:rsid w:val="001660FB"/>
    <w:rsid w:val="00192476"/>
    <w:rsid w:val="001A4C79"/>
    <w:rsid w:val="001D0260"/>
    <w:rsid w:val="001D2C6D"/>
    <w:rsid w:val="001D62AB"/>
    <w:rsid w:val="001F2555"/>
    <w:rsid w:val="001F2659"/>
    <w:rsid w:val="001F3FAB"/>
    <w:rsid w:val="0020303B"/>
    <w:rsid w:val="0021484B"/>
    <w:rsid w:val="00215F4C"/>
    <w:rsid w:val="00226048"/>
    <w:rsid w:val="00226E24"/>
    <w:rsid w:val="00232293"/>
    <w:rsid w:val="00241335"/>
    <w:rsid w:val="00245A22"/>
    <w:rsid w:val="002508C3"/>
    <w:rsid w:val="00251C4A"/>
    <w:rsid w:val="00253FE8"/>
    <w:rsid w:val="00254DE2"/>
    <w:rsid w:val="00274F1A"/>
    <w:rsid w:val="00282B35"/>
    <w:rsid w:val="00283079"/>
    <w:rsid w:val="0028761D"/>
    <w:rsid w:val="0029319A"/>
    <w:rsid w:val="002B67C1"/>
    <w:rsid w:val="002D5D57"/>
    <w:rsid w:val="002E138E"/>
    <w:rsid w:val="002E1C5F"/>
    <w:rsid w:val="002F067E"/>
    <w:rsid w:val="00304928"/>
    <w:rsid w:val="0031262A"/>
    <w:rsid w:val="00316CE0"/>
    <w:rsid w:val="00320877"/>
    <w:rsid w:val="00325ACF"/>
    <w:rsid w:val="00325E0C"/>
    <w:rsid w:val="00342182"/>
    <w:rsid w:val="0034459A"/>
    <w:rsid w:val="00351272"/>
    <w:rsid w:val="003600DE"/>
    <w:rsid w:val="00361849"/>
    <w:rsid w:val="00361A2F"/>
    <w:rsid w:val="003706A8"/>
    <w:rsid w:val="003707BC"/>
    <w:rsid w:val="003740AF"/>
    <w:rsid w:val="00374370"/>
    <w:rsid w:val="003758D8"/>
    <w:rsid w:val="00380332"/>
    <w:rsid w:val="00384447"/>
    <w:rsid w:val="003902BD"/>
    <w:rsid w:val="00393622"/>
    <w:rsid w:val="00393DFE"/>
    <w:rsid w:val="003A14AB"/>
    <w:rsid w:val="003A290E"/>
    <w:rsid w:val="003C7020"/>
    <w:rsid w:val="003D2B44"/>
    <w:rsid w:val="003E0D78"/>
    <w:rsid w:val="003E11B0"/>
    <w:rsid w:val="003E273E"/>
    <w:rsid w:val="003E4D83"/>
    <w:rsid w:val="003F23D5"/>
    <w:rsid w:val="00414946"/>
    <w:rsid w:val="00423DD4"/>
    <w:rsid w:val="004265F7"/>
    <w:rsid w:val="00433485"/>
    <w:rsid w:val="0044000C"/>
    <w:rsid w:val="004455AE"/>
    <w:rsid w:val="004577F9"/>
    <w:rsid w:val="00467AD3"/>
    <w:rsid w:val="00471C24"/>
    <w:rsid w:val="00476AFA"/>
    <w:rsid w:val="004804F3"/>
    <w:rsid w:val="004858A1"/>
    <w:rsid w:val="00490833"/>
    <w:rsid w:val="00494246"/>
    <w:rsid w:val="004A6F36"/>
    <w:rsid w:val="004A7FCD"/>
    <w:rsid w:val="004B20AA"/>
    <w:rsid w:val="004B2844"/>
    <w:rsid w:val="004B7410"/>
    <w:rsid w:val="004C05E0"/>
    <w:rsid w:val="004C3415"/>
    <w:rsid w:val="004D5264"/>
    <w:rsid w:val="004E3DC6"/>
    <w:rsid w:val="004E4224"/>
    <w:rsid w:val="004E42F9"/>
    <w:rsid w:val="004E44AD"/>
    <w:rsid w:val="004F047F"/>
    <w:rsid w:val="004F2EAE"/>
    <w:rsid w:val="004F6ACC"/>
    <w:rsid w:val="00500AC6"/>
    <w:rsid w:val="00506E57"/>
    <w:rsid w:val="00512610"/>
    <w:rsid w:val="00522B4A"/>
    <w:rsid w:val="005238BC"/>
    <w:rsid w:val="005362F4"/>
    <w:rsid w:val="00540EC0"/>
    <w:rsid w:val="00543A65"/>
    <w:rsid w:val="00547150"/>
    <w:rsid w:val="0054747E"/>
    <w:rsid w:val="00555844"/>
    <w:rsid w:val="00560C34"/>
    <w:rsid w:val="00561EA0"/>
    <w:rsid w:val="00564C5A"/>
    <w:rsid w:val="005651B0"/>
    <w:rsid w:val="00570FA4"/>
    <w:rsid w:val="005743B5"/>
    <w:rsid w:val="00575981"/>
    <w:rsid w:val="005806E5"/>
    <w:rsid w:val="0058293B"/>
    <w:rsid w:val="00584D8D"/>
    <w:rsid w:val="0059650E"/>
    <w:rsid w:val="005B1667"/>
    <w:rsid w:val="005B3469"/>
    <w:rsid w:val="005C10A3"/>
    <w:rsid w:val="005D2D0C"/>
    <w:rsid w:val="005E1456"/>
    <w:rsid w:val="00612ED0"/>
    <w:rsid w:val="0062264F"/>
    <w:rsid w:val="00635FCA"/>
    <w:rsid w:val="0064006A"/>
    <w:rsid w:val="006400F8"/>
    <w:rsid w:val="006413D2"/>
    <w:rsid w:val="00646A3B"/>
    <w:rsid w:val="00646B7A"/>
    <w:rsid w:val="006539C9"/>
    <w:rsid w:val="00655847"/>
    <w:rsid w:val="00675E68"/>
    <w:rsid w:val="00677DD7"/>
    <w:rsid w:val="00683BB3"/>
    <w:rsid w:val="006869CF"/>
    <w:rsid w:val="00686DD3"/>
    <w:rsid w:val="00696A33"/>
    <w:rsid w:val="006A4A22"/>
    <w:rsid w:val="006A4AAB"/>
    <w:rsid w:val="006A66CD"/>
    <w:rsid w:val="006B05EB"/>
    <w:rsid w:val="006D007C"/>
    <w:rsid w:val="006D6405"/>
    <w:rsid w:val="006E0B59"/>
    <w:rsid w:val="006E63AC"/>
    <w:rsid w:val="00700CC3"/>
    <w:rsid w:val="0070260B"/>
    <w:rsid w:val="00710307"/>
    <w:rsid w:val="00711DD3"/>
    <w:rsid w:val="00711EEB"/>
    <w:rsid w:val="00726F0B"/>
    <w:rsid w:val="007274BF"/>
    <w:rsid w:val="00731376"/>
    <w:rsid w:val="00732884"/>
    <w:rsid w:val="007409B4"/>
    <w:rsid w:val="0074458D"/>
    <w:rsid w:val="00745F25"/>
    <w:rsid w:val="007532C2"/>
    <w:rsid w:val="00761BDD"/>
    <w:rsid w:val="0076238F"/>
    <w:rsid w:val="00767EAE"/>
    <w:rsid w:val="007736F7"/>
    <w:rsid w:val="007750B6"/>
    <w:rsid w:val="00791412"/>
    <w:rsid w:val="00795F6A"/>
    <w:rsid w:val="007A61D0"/>
    <w:rsid w:val="007B0F37"/>
    <w:rsid w:val="007B1FF0"/>
    <w:rsid w:val="007B28B2"/>
    <w:rsid w:val="007B2E40"/>
    <w:rsid w:val="007C261E"/>
    <w:rsid w:val="007C573D"/>
    <w:rsid w:val="007D700B"/>
    <w:rsid w:val="007E2924"/>
    <w:rsid w:val="007F0312"/>
    <w:rsid w:val="007F0C3A"/>
    <w:rsid w:val="007F1937"/>
    <w:rsid w:val="007F2AAB"/>
    <w:rsid w:val="007F3339"/>
    <w:rsid w:val="007F72B0"/>
    <w:rsid w:val="00800D0A"/>
    <w:rsid w:val="00804157"/>
    <w:rsid w:val="00805379"/>
    <w:rsid w:val="008103F2"/>
    <w:rsid w:val="00812A79"/>
    <w:rsid w:val="00821582"/>
    <w:rsid w:val="00821D49"/>
    <w:rsid w:val="00824F30"/>
    <w:rsid w:val="008251C1"/>
    <w:rsid w:val="0082795A"/>
    <w:rsid w:val="00844068"/>
    <w:rsid w:val="008450F3"/>
    <w:rsid w:val="0084719D"/>
    <w:rsid w:val="00855B3C"/>
    <w:rsid w:val="00860C79"/>
    <w:rsid w:val="0088210F"/>
    <w:rsid w:val="00884D2A"/>
    <w:rsid w:val="008863D7"/>
    <w:rsid w:val="008A3EBA"/>
    <w:rsid w:val="008A7C1E"/>
    <w:rsid w:val="008B39F1"/>
    <w:rsid w:val="008C4734"/>
    <w:rsid w:val="008C73E6"/>
    <w:rsid w:val="008C74EB"/>
    <w:rsid w:val="008D2EEC"/>
    <w:rsid w:val="008E5DC0"/>
    <w:rsid w:val="008F52DC"/>
    <w:rsid w:val="008F7DE8"/>
    <w:rsid w:val="00901556"/>
    <w:rsid w:val="00906ABC"/>
    <w:rsid w:val="00915350"/>
    <w:rsid w:val="00922884"/>
    <w:rsid w:val="00922DDA"/>
    <w:rsid w:val="009242BC"/>
    <w:rsid w:val="009316F2"/>
    <w:rsid w:val="0093248A"/>
    <w:rsid w:val="00934DCA"/>
    <w:rsid w:val="00940219"/>
    <w:rsid w:val="00941940"/>
    <w:rsid w:val="00946736"/>
    <w:rsid w:val="00947DEC"/>
    <w:rsid w:val="00953B70"/>
    <w:rsid w:val="009617BD"/>
    <w:rsid w:val="00967B05"/>
    <w:rsid w:val="00976F3A"/>
    <w:rsid w:val="00984488"/>
    <w:rsid w:val="00994418"/>
    <w:rsid w:val="009948F8"/>
    <w:rsid w:val="00994ABD"/>
    <w:rsid w:val="009951D0"/>
    <w:rsid w:val="009B0EDC"/>
    <w:rsid w:val="009C105D"/>
    <w:rsid w:val="009D2519"/>
    <w:rsid w:val="009D3868"/>
    <w:rsid w:val="009D76C8"/>
    <w:rsid w:val="009E4FAE"/>
    <w:rsid w:val="009E53F8"/>
    <w:rsid w:val="009E7132"/>
    <w:rsid w:val="009E7564"/>
    <w:rsid w:val="009F7022"/>
    <w:rsid w:val="00A0010F"/>
    <w:rsid w:val="00A22C15"/>
    <w:rsid w:val="00A24666"/>
    <w:rsid w:val="00A24A25"/>
    <w:rsid w:val="00A32991"/>
    <w:rsid w:val="00A35780"/>
    <w:rsid w:val="00A400F0"/>
    <w:rsid w:val="00A516E0"/>
    <w:rsid w:val="00A6355C"/>
    <w:rsid w:val="00A64349"/>
    <w:rsid w:val="00A647F3"/>
    <w:rsid w:val="00A6549F"/>
    <w:rsid w:val="00A655DB"/>
    <w:rsid w:val="00A72018"/>
    <w:rsid w:val="00A8103B"/>
    <w:rsid w:val="00A86FF0"/>
    <w:rsid w:val="00A90E5C"/>
    <w:rsid w:val="00A96470"/>
    <w:rsid w:val="00AA0ED4"/>
    <w:rsid w:val="00AB1B96"/>
    <w:rsid w:val="00AB4F76"/>
    <w:rsid w:val="00AC2ED9"/>
    <w:rsid w:val="00AD0724"/>
    <w:rsid w:val="00AD4AEE"/>
    <w:rsid w:val="00AD7136"/>
    <w:rsid w:val="00AD7CC1"/>
    <w:rsid w:val="00AE6882"/>
    <w:rsid w:val="00AE7EC7"/>
    <w:rsid w:val="00AF4112"/>
    <w:rsid w:val="00AF4AEE"/>
    <w:rsid w:val="00B040E7"/>
    <w:rsid w:val="00B06AC2"/>
    <w:rsid w:val="00B13699"/>
    <w:rsid w:val="00B43827"/>
    <w:rsid w:val="00B44693"/>
    <w:rsid w:val="00B5251D"/>
    <w:rsid w:val="00B533FD"/>
    <w:rsid w:val="00B53B6C"/>
    <w:rsid w:val="00B6174F"/>
    <w:rsid w:val="00B806C7"/>
    <w:rsid w:val="00B8485E"/>
    <w:rsid w:val="00B86A1D"/>
    <w:rsid w:val="00B91F96"/>
    <w:rsid w:val="00BA5ADF"/>
    <w:rsid w:val="00BA60D9"/>
    <w:rsid w:val="00BB4D23"/>
    <w:rsid w:val="00BB66C6"/>
    <w:rsid w:val="00BC0C7E"/>
    <w:rsid w:val="00BC280F"/>
    <w:rsid w:val="00BC4159"/>
    <w:rsid w:val="00BD1AD1"/>
    <w:rsid w:val="00BD28E6"/>
    <w:rsid w:val="00BD6CD1"/>
    <w:rsid w:val="00BD6FE2"/>
    <w:rsid w:val="00BE1DDA"/>
    <w:rsid w:val="00BF357F"/>
    <w:rsid w:val="00C00C16"/>
    <w:rsid w:val="00C05A89"/>
    <w:rsid w:val="00C072DC"/>
    <w:rsid w:val="00C1356B"/>
    <w:rsid w:val="00C27E1E"/>
    <w:rsid w:val="00C3012A"/>
    <w:rsid w:val="00C306A2"/>
    <w:rsid w:val="00C30B5B"/>
    <w:rsid w:val="00C32079"/>
    <w:rsid w:val="00C3776B"/>
    <w:rsid w:val="00C545E1"/>
    <w:rsid w:val="00C5628F"/>
    <w:rsid w:val="00C63ABB"/>
    <w:rsid w:val="00C67AC5"/>
    <w:rsid w:val="00C7038A"/>
    <w:rsid w:val="00C74F28"/>
    <w:rsid w:val="00C86224"/>
    <w:rsid w:val="00CA4B65"/>
    <w:rsid w:val="00CA6604"/>
    <w:rsid w:val="00CB255C"/>
    <w:rsid w:val="00CB2723"/>
    <w:rsid w:val="00CB3A9E"/>
    <w:rsid w:val="00CB460A"/>
    <w:rsid w:val="00CC05DD"/>
    <w:rsid w:val="00CC350E"/>
    <w:rsid w:val="00CC36C7"/>
    <w:rsid w:val="00CC424E"/>
    <w:rsid w:val="00CC551C"/>
    <w:rsid w:val="00CD5D0E"/>
    <w:rsid w:val="00CD6EF6"/>
    <w:rsid w:val="00CE412D"/>
    <w:rsid w:val="00CE5438"/>
    <w:rsid w:val="00CF0F10"/>
    <w:rsid w:val="00CF5D4F"/>
    <w:rsid w:val="00D11A3A"/>
    <w:rsid w:val="00D15126"/>
    <w:rsid w:val="00D23005"/>
    <w:rsid w:val="00D32903"/>
    <w:rsid w:val="00D33C4C"/>
    <w:rsid w:val="00D36616"/>
    <w:rsid w:val="00D3714A"/>
    <w:rsid w:val="00D37B93"/>
    <w:rsid w:val="00D45CBA"/>
    <w:rsid w:val="00D535AD"/>
    <w:rsid w:val="00D55308"/>
    <w:rsid w:val="00D56FCD"/>
    <w:rsid w:val="00D63849"/>
    <w:rsid w:val="00D70274"/>
    <w:rsid w:val="00D83AB0"/>
    <w:rsid w:val="00D9560E"/>
    <w:rsid w:val="00DA05BF"/>
    <w:rsid w:val="00DA25F6"/>
    <w:rsid w:val="00DB37F0"/>
    <w:rsid w:val="00DB7A5F"/>
    <w:rsid w:val="00DD028B"/>
    <w:rsid w:val="00DD6A2F"/>
    <w:rsid w:val="00DE5FF7"/>
    <w:rsid w:val="00DF0425"/>
    <w:rsid w:val="00DF6C3E"/>
    <w:rsid w:val="00E02D83"/>
    <w:rsid w:val="00E057CD"/>
    <w:rsid w:val="00E05E86"/>
    <w:rsid w:val="00E068D7"/>
    <w:rsid w:val="00E1113C"/>
    <w:rsid w:val="00E15F58"/>
    <w:rsid w:val="00E17498"/>
    <w:rsid w:val="00E22A69"/>
    <w:rsid w:val="00E42EA0"/>
    <w:rsid w:val="00E50DA4"/>
    <w:rsid w:val="00E52814"/>
    <w:rsid w:val="00E5353F"/>
    <w:rsid w:val="00E632EA"/>
    <w:rsid w:val="00E667DD"/>
    <w:rsid w:val="00E66CC7"/>
    <w:rsid w:val="00E74B23"/>
    <w:rsid w:val="00E76107"/>
    <w:rsid w:val="00E82FF4"/>
    <w:rsid w:val="00E86B01"/>
    <w:rsid w:val="00E91079"/>
    <w:rsid w:val="00E97665"/>
    <w:rsid w:val="00EA0099"/>
    <w:rsid w:val="00EA2CB4"/>
    <w:rsid w:val="00EA45D6"/>
    <w:rsid w:val="00EB62EE"/>
    <w:rsid w:val="00EB6C75"/>
    <w:rsid w:val="00EC60E0"/>
    <w:rsid w:val="00ED3458"/>
    <w:rsid w:val="00ED4EFB"/>
    <w:rsid w:val="00EE4D89"/>
    <w:rsid w:val="00EE5E3A"/>
    <w:rsid w:val="00EF0366"/>
    <w:rsid w:val="00EF2005"/>
    <w:rsid w:val="00F10BAB"/>
    <w:rsid w:val="00F17D30"/>
    <w:rsid w:val="00F21C11"/>
    <w:rsid w:val="00F26AC9"/>
    <w:rsid w:val="00F30EE4"/>
    <w:rsid w:val="00F348E7"/>
    <w:rsid w:val="00F37DB5"/>
    <w:rsid w:val="00F41FC0"/>
    <w:rsid w:val="00F5103A"/>
    <w:rsid w:val="00F562F6"/>
    <w:rsid w:val="00F5701B"/>
    <w:rsid w:val="00F65F90"/>
    <w:rsid w:val="00F67378"/>
    <w:rsid w:val="00F75050"/>
    <w:rsid w:val="00F92217"/>
    <w:rsid w:val="00F9543F"/>
    <w:rsid w:val="00F96174"/>
    <w:rsid w:val="00FA229B"/>
    <w:rsid w:val="00FB3894"/>
    <w:rsid w:val="00FB409E"/>
    <w:rsid w:val="00FB67F8"/>
    <w:rsid w:val="00FC3C79"/>
    <w:rsid w:val="00FC6FDA"/>
    <w:rsid w:val="00FC72B1"/>
    <w:rsid w:val="00FD474E"/>
    <w:rsid w:val="00FE387F"/>
    <w:rsid w:val="00FE4DD4"/>
    <w:rsid w:val="00FE55C5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990E7F3"/>
  <w15:chartTrackingRefBased/>
  <w15:docId w15:val="{954B45FA-C812-46A2-83EC-6F04DC02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paragraph" w:customStyle="1" w:styleId="Dopisosloven">
    <w:name w:val="Dopis oslovení"/>
    <w:basedOn w:val="Normln"/>
    <w:rsid w:val="006413D2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3707BC"/>
    <w:pPr>
      <w:ind w:left="720"/>
      <w:contextualSpacing/>
    </w:pPr>
  </w:style>
  <w:style w:type="paragraph" w:customStyle="1" w:styleId="Radaploha1">
    <w:name w:val="Rada příloha č.1"/>
    <w:basedOn w:val="Normln"/>
    <w:rsid w:val="00D9560E"/>
    <w:pPr>
      <w:widowControl w:val="0"/>
      <w:numPr>
        <w:numId w:val="6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Textbubliny">
    <w:name w:val="Balloon Text"/>
    <w:basedOn w:val="Normln"/>
    <w:link w:val="TextbublinyChar"/>
    <w:rsid w:val="00B806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806C7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8863D7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63D7"/>
    <w:rPr>
      <w:rFonts w:ascii="Arial" w:hAnsi="Arial"/>
    </w:rPr>
  </w:style>
  <w:style w:type="character" w:styleId="Odkaznakoment">
    <w:name w:val="annotation reference"/>
    <w:basedOn w:val="Standardnpsmoodstavce"/>
    <w:uiPriority w:val="99"/>
    <w:unhideWhenUsed/>
    <w:rsid w:val="00423D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</Template>
  <TotalTime>64</TotalTime>
  <Pages>2</Pages>
  <Words>664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> 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subject/>
  <dc:creator>Taťána Vyhnálková</dc:creator>
  <cp:keywords/>
  <dc:description/>
  <cp:lastModifiedBy>Judasová Zdeňka</cp:lastModifiedBy>
  <cp:revision>9</cp:revision>
  <cp:lastPrinted>2023-08-22T04:52:00Z</cp:lastPrinted>
  <dcterms:created xsi:type="dcterms:W3CDTF">2024-01-16T08:40:00Z</dcterms:created>
  <dcterms:modified xsi:type="dcterms:W3CDTF">2024-02-05T15:13:00Z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