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6896" w14:textId="77777777" w:rsidR="001B77E9" w:rsidRPr="00366CFA" w:rsidRDefault="00AC0967" w:rsidP="001B77E9">
      <w:pPr>
        <w:spacing w:after="120"/>
        <w:rPr>
          <w:rFonts w:ascii="Arial" w:hAnsi="Arial" w:cs="Arial"/>
          <w:b/>
          <w:u w:val="single"/>
        </w:rPr>
      </w:pPr>
      <w:r w:rsidRPr="00366CFA">
        <w:rPr>
          <w:rFonts w:ascii="Arial" w:hAnsi="Arial" w:cs="Arial"/>
          <w:b/>
          <w:u w:val="single"/>
        </w:rPr>
        <w:t xml:space="preserve">Důvodová zpráva </w:t>
      </w:r>
    </w:p>
    <w:p w14:paraId="30FCD3F2" w14:textId="169CEEC1" w:rsidR="00D62BC4" w:rsidRDefault="00DD507E" w:rsidP="00D62BC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  <w:r>
        <w:t xml:space="preserve">V této důvodové zprávě předkládá </w:t>
      </w:r>
      <w:r w:rsidR="00D219B2">
        <w:t>Rada</w:t>
      </w:r>
      <w:r>
        <w:t xml:space="preserve"> Olomouckého kraje (dále jen „ROK“) </w:t>
      </w:r>
      <w:r w:rsidR="00D219B2">
        <w:t xml:space="preserve">Zastupitelstvu Olomouckého kraje (dále jen „ZOK“) </w:t>
      </w:r>
      <w:r>
        <w:t>k projednání žádost</w:t>
      </w:r>
      <w:r>
        <w:rPr>
          <w:szCs w:val="24"/>
          <w:lang w:eastAsia="en-US"/>
        </w:rPr>
        <w:t xml:space="preserve"> </w:t>
      </w:r>
      <w:r w:rsidR="00950421" w:rsidRPr="003A03B0">
        <w:rPr>
          <w:rFonts w:cs="Arial"/>
          <w:szCs w:val="24"/>
          <w:lang w:eastAsia="en-US"/>
        </w:rPr>
        <w:t xml:space="preserve">příjemce </w:t>
      </w:r>
      <w:r w:rsidR="0045346C">
        <w:rPr>
          <w:rFonts w:cs="Arial"/>
          <w:szCs w:val="24"/>
          <w:lang w:eastAsia="en-US"/>
        </w:rPr>
        <w:t>návratné finanční výpomoci</w:t>
      </w:r>
      <w:r>
        <w:rPr>
          <w:rFonts w:cs="Arial"/>
          <w:szCs w:val="24"/>
          <w:lang w:eastAsia="en-US"/>
        </w:rPr>
        <w:t>:</w:t>
      </w:r>
      <w:r w:rsidR="007C107C" w:rsidRPr="007C107C">
        <w:rPr>
          <w:rFonts w:cs="Arial"/>
          <w:szCs w:val="24"/>
          <w:lang w:eastAsia="en-US"/>
        </w:rPr>
        <w:t xml:space="preserve"> </w:t>
      </w:r>
      <w:r w:rsidR="007C107C">
        <w:rPr>
          <w:rFonts w:cs="Arial"/>
          <w:szCs w:val="24"/>
          <w:lang w:eastAsia="en-US"/>
        </w:rPr>
        <w:t>Charita Olomouc</w:t>
      </w:r>
      <w:r w:rsidR="007C107C" w:rsidRPr="0045346C">
        <w:rPr>
          <w:rFonts w:cs="Arial"/>
          <w:szCs w:val="24"/>
          <w:lang w:eastAsia="en-US"/>
        </w:rPr>
        <w:t xml:space="preserve">, </w:t>
      </w:r>
      <w:r w:rsidR="007C107C" w:rsidRPr="004D28E3">
        <w:rPr>
          <w:rFonts w:cs="Arial"/>
          <w:szCs w:val="24"/>
          <w:lang w:eastAsia="en-US"/>
        </w:rPr>
        <w:t>Wurmova 588/5, 77900 Olomouc</w:t>
      </w:r>
      <w:r w:rsidR="007C107C" w:rsidRPr="00C74D63">
        <w:rPr>
          <w:rFonts w:cs="Arial"/>
          <w:szCs w:val="24"/>
          <w:lang w:eastAsia="en-US"/>
        </w:rPr>
        <w:t xml:space="preserve">, IČO: </w:t>
      </w:r>
      <w:r w:rsidR="007C107C" w:rsidRPr="004D28E3">
        <w:rPr>
          <w:rFonts w:cs="Arial"/>
          <w:szCs w:val="24"/>
          <w:lang w:eastAsia="en-US"/>
        </w:rPr>
        <w:t>449</w:t>
      </w:r>
      <w:r w:rsidR="007C107C">
        <w:rPr>
          <w:rFonts w:cs="Arial"/>
          <w:szCs w:val="24"/>
          <w:lang w:eastAsia="en-US"/>
        </w:rPr>
        <w:t>36</w:t>
      </w:r>
      <w:r w:rsidR="007C107C" w:rsidRPr="004D28E3">
        <w:rPr>
          <w:rFonts w:cs="Arial"/>
          <w:szCs w:val="24"/>
          <w:lang w:eastAsia="en-US"/>
        </w:rPr>
        <w:t>427</w:t>
      </w:r>
      <w:r w:rsidR="007C107C">
        <w:rPr>
          <w:rFonts w:cs="Arial"/>
          <w:szCs w:val="24"/>
          <w:lang w:eastAsia="en-US"/>
        </w:rPr>
        <w:t>, DIČ:</w:t>
      </w:r>
      <w:r w:rsidR="007C107C" w:rsidRPr="004D28E3">
        <w:t xml:space="preserve"> </w:t>
      </w:r>
      <w:r w:rsidR="007C107C" w:rsidRPr="004D28E3">
        <w:rPr>
          <w:rFonts w:cs="Arial"/>
          <w:szCs w:val="24"/>
          <w:lang w:eastAsia="en-US"/>
        </w:rPr>
        <w:t>CZ44936427</w:t>
      </w:r>
      <w:r w:rsidR="007C107C">
        <w:rPr>
          <w:rFonts w:cs="Arial"/>
          <w:szCs w:val="24"/>
          <w:lang w:eastAsia="en-US"/>
        </w:rPr>
        <w:t>,</w:t>
      </w:r>
      <w:r w:rsidR="007C107C" w:rsidRPr="00696D0E">
        <w:rPr>
          <w:rFonts w:cs="Arial"/>
          <w:szCs w:val="24"/>
          <w:lang w:eastAsia="en-US"/>
        </w:rPr>
        <w:t xml:space="preserve"> o </w:t>
      </w:r>
      <w:r w:rsidR="007C107C">
        <w:rPr>
          <w:rFonts w:cs="Arial"/>
          <w:szCs w:val="24"/>
          <w:lang w:eastAsia="en-US"/>
        </w:rPr>
        <w:t>uzavření D</w:t>
      </w:r>
      <w:r w:rsidR="007C107C" w:rsidRPr="00696D0E">
        <w:rPr>
          <w:rFonts w:cs="Arial"/>
          <w:szCs w:val="24"/>
          <w:lang w:eastAsia="en-US"/>
        </w:rPr>
        <w:t xml:space="preserve">odatku </w:t>
      </w:r>
      <w:r w:rsidR="007C107C">
        <w:rPr>
          <w:rFonts w:cs="Arial"/>
          <w:szCs w:val="24"/>
          <w:lang w:eastAsia="en-US"/>
        </w:rPr>
        <w:t xml:space="preserve">č. 2 </w:t>
      </w:r>
      <w:r w:rsidR="007C107C" w:rsidRPr="00696D0E">
        <w:rPr>
          <w:rFonts w:cs="Arial"/>
          <w:szCs w:val="24"/>
          <w:lang w:eastAsia="en-US"/>
        </w:rPr>
        <w:t xml:space="preserve">ke </w:t>
      </w:r>
      <w:r w:rsidR="007C107C">
        <w:rPr>
          <w:rFonts w:cs="Arial"/>
          <w:szCs w:val="24"/>
        </w:rPr>
        <w:t>smlouvě o </w:t>
      </w:r>
      <w:r w:rsidR="007C107C" w:rsidRPr="00696D0E">
        <w:rPr>
          <w:rFonts w:cs="Arial"/>
          <w:szCs w:val="24"/>
        </w:rPr>
        <w:t xml:space="preserve">poskytnutí </w:t>
      </w:r>
      <w:r w:rsidR="007C107C">
        <w:rPr>
          <w:rFonts w:cs="Arial"/>
          <w:szCs w:val="24"/>
        </w:rPr>
        <w:t>návratné finanční výpomoci.</w:t>
      </w:r>
    </w:p>
    <w:p w14:paraId="234DDF29" w14:textId="77777777" w:rsidR="00DD507E" w:rsidRPr="003515DF" w:rsidRDefault="00DD507E" w:rsidP="00DD507E">
      <w:pPr>
        <w:pBdr>
          <w:bottom w:val="single" w:sz="6" w:space="4" w:color="auto"/>
        </w:pBdr>
        <w:rPr>
          <w:b/>
        </w:rPr>
      </w:pPr>
    </w:p>
    <w:p w14:paraId="4EADEDE8" w14:textId="77777777" w:rsidR="00114726" w:rsidRDefault="00114726" w:rsidP="00114726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  <w:lang w:eastAsia="en-US"/>
        </w:rPr>
        <w:tab/>
        <w:t xml:space="preserve">Dne </w:t>
      </w:r>
      <w:r>
        <w:rPr>
          <w:rFonts w:ascii="Arial" w:hAnsi="Arial" w:cs="Arial"/>
          <w:b/>
          <w:lang w:eastAsia="en-US"/>
        </w:rPr>
        <w:t>15.12.</w:t>
      </w:r>
      <w:r w:rsidRPr="00FC011D">
        <w:rPr>
          <w:rFonts w:ascii="Arial" w:hAnsi="Arial" w:cs="Arial"/>
          <w:b/>
          <w:lang w:eastAsia="en-US"/>
        </w:rPr>
        <w:t>2022</w:t>
      </w:r>
      <w:r w:rsidRPr="00FC011D">
        <w:rPr>
          <w:rFonts w:ascii="Arial" w:hAnsi="Arial" w:cs="Arial"/>
          <w:lang w:eastAsia="en-US"/>
        </w:rPr>
        <w:t xml:space="preserve"> uzavřel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 xml:space="preserve"> výše uvedeným </w:t>
      </w:r>
      <w:r w:rsidRPr="00FC011D">
        <w:rPr>
          <w:rFonts w:ascii="Arial" w:hAnsi="Arial" w:cs="Arial"/>
          <w:lang w:eastAsia="en-US"/>
        </w:rPr>
        <w:t>příjem</w:t>
      </w:r>
      <w:r>
        <w:rPr>
          <w:rFonts w:ascii="Arial" w:hAnsi="Arial" w:cs="Arial"/>
          <w:lang w:eastAsia="en-US"/>
        </w:rPr>
        <w:t>cem Smlouvu o poskytnutí návrat</w:t>
      </w:r>
      <w:r w:rsidRPr="00FC011D">
        <w:rPr>
          <w:rFonts w:ascii="Arial" w:hAnsi="Arial" w:cs="Arial"/>
          <w:lang w:eastAsia="en-US"/>
        </w:rPr>
        <w:t xml:space="preserve">né finanční výpomoci </w:t>
      </w:r>
      <w:r w:rsidRPr="00FC011D">
        <w:rPr>
          <w:rFonts w:ascii="Arial" w:hAnsi="Arial" w:cs="Arial"/>
          <w:b/>
          <w:lang w:eastAsia="en-US"/>
        </w:rPr>
        <w:t xml:space="preserve">č. </w:t>
      </w:r>
      <w:r w:rsidRPr="00A635B8">
        <w:rPr>
          <w:rFonts w:ascii="Arial" w:hAnsi="Arial" w:cs="Arial"/>
          <w:b/>
          <w:lang w:eastAsia="en-US"/>
        </w:rPr>
        <w:t xml:space="preserve">2022/04662/OSV/DSM </w:t>
      </w:r>
      <w:r w:rsidRPr="00FC011D">
        <w:rPr>
          <w:rFonts w:ascii="Arial" w:hAnsi="Arial" w:cs="Arial"/>
          <w:lang w:eastAsia="en-US"/>
        </w:rPr>
        <w:t xml:space="preserve">(dále jen „Smlouva“), na </w:t>
      </w:r>
      <w:proofErr w:type="gramStart"/>
      <w:r w:rsidRPr="00FC011D">
        <w:rPr>
          <w:rFonts w:ascii="Arial" w:hAnsi="Arial" w:cs="Arial"/>
          <w:lang w:eastAsia="en-US"/>
        </w:rPr>
        <w:t>základě</w:t>
      </w:r>
      <w:proofErr w:type="gramEnd"/>
      <w:r w:rsidRPr="00FC011D">
        <w:rPr>
          <w:rFonts w:ascii="Arial" w:hAnsi="Arial" w:cs="Arial"/>
          <w:lang w:eastAsia="en-US"/>
        </w:rPr>
        <w:t xml:space="preserve"> které poskytl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příjemci návratnou finan</w:t>
      </w:r>
      <w:r>
        <w:rPr>
          <w:rFonts w:ascii="Arial" w:hAnsi="Arial" w:cs="Arial"/>
          <w:lang w:eastAsia="en-US"/>
        </w:rPr>
        <w:t xml:space="preserve">ční výpomoc ve výši </w:t>
      </w:r>
      <w:r w:rsidRPr="00A635B8">
        <w:rPr>
          <w:rFonts w:ascii="Arial" w:hAnsi="Arial" w:cs="Arial"/>
          <w:lang w:eastAsia="en-US"/>
        </w:rPr>
        <w:t>2</w:t>
      </w:r>
      <w:r>
        <w:rPr>
          <w:rFonts w:ascii="Arial" w:hAnsi="Arial" w:cs="Arial"/>
          <w:lang w:eastAsia="en-US"/>
        </w:rPr>
        <w:t xml:space="preserve"> </w:t>
      </w:r>
      <w:r w:rsidRPr="00A635B8">
        <w:rPr>
          <w:rFonts w:ascii="Arial" w:hAnsi="Arial" w:cs="Arial"/>
          <w:lang w:eastAsia="en-US"/>
        </w:rPr>
        <w:t>078</w:t>
      </w:r>
      <w:r>
        <w:rPr>
          <w:rFonts w:ascii="Arial" w:hAnsi="Arial" w:cs="Arial"/>
          <w:lang w:eastAsia="en-US"/>
        </w:rPr>
        <w:t> </w:t>
      </w:r>
      <w:r w:rsidRPr="00A635B8">
        <w:rPr>
          <w:rFonts w:ascii="Arial" w:hAnsi="Arial" w:cs="Arial"/>
          <w:lang w:eastAsia="en-US"/>
        </w:rPr>
        <w:t>430</w:t>
      </w:r>
      <w:r>
        <w:rPr>
          <w:rFonts w:ascii="Arial" w:hAnsi="Arial" w:cs="Arial"/>
          <w:lang w:eastAsia="en-US"/>
        </w:rPr>
        <w:t xml:space="preserve"> Kč </w:t>
      </w:r>
      <w:r w:rsidRPr="00FC011D">
        <w:rPr>
          <w:rFonts w:ascii="Arial" w:hAnsi="Arial" w:cs="Arial"/>
          <w:lang w:eastAsia="en-US"/>
        </w:rPr>
        <w:t xml:space="preserve">(dále také „NFV“) na podporovanou aktivitu: </w:t>
      </w:r>
      <w:r w:rsidRPr="00A635B8">
        <w:rPr>
          <w:rFonts w:ascii="Arial" w:hAnsi="Arial" w:cs="Arial"/>
          <w:b/>
          <w:lang w:eastAsia="en-US"/>
        </w:rPr>
        <w:t xml:space="preserve">„Charita Olomouc – vybudování zázemí sociálních služeb Olomouc – </w:t>
      </w:r>
      <w:proofErr w:type="spellStart"/>
      <w:r w:rsidRPr="00A635B8">
        <w:rPr>
          <w:rFonts w:ascii="Arial" w:hAnsi="Arial" w:cs="Arial"/>
          <w:b/>
          <w:lang w:eastAsia="en-US"/>
        </w:rPr>
        <w:t>Řepčín</w:t>
      </w:r>
      <w:proofErr w:type="spellEnd"/>
      <w:r w:rsidRPr="00A635B8">
        <w:rPr>
          <w:rFonts w:ascii="Arial" w:hAnsi="Arial" w:cs="Arial"/>
          <w:b/>
          <w:lang w:eastAsia="en-US"/>
        </w:rPr>
        <w:t xml:space="preserve"> 2/39, Wurmova 5, Tř.1.Máje 820/5“</w:t>
      </w:r>
      <w:r w:rsidRPr="00FC011D">
        <w:rPr>
          <w:rFonts w:ascii="Arial" w:hAnsi="Arial" w:cs="Arial"/>
          <w:lang w:eastAsia="en-US"/>
        </w:rPr>
        <w:t xml:space="preserve"> (dále jako „podporovaná aktivita“).</w:t>
      </w:r>
    </w:p>
    <w:p w14:paraId="018CBC25" w14:textId="77777777" w:rsidR="00114726" w:rsidRPr="00FC011D" w:rsidRDefault="00114726" w:rsidP="00114726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</w:rPr>
        <w:t xml:space="preserve">Uzavření </w:t>
      </w:r>
      <w:r>
        <w:rPr>
          <w:rFonts w:ascii="Arial" w:hAnsi="Arial" w:cs="Arial"/>
        </w:rPr>
        <w:t>této</w:t>
      </w:r>
      <w:r w:rsidRPr="00FC0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Pr="00FC011D">
        <w:rPr>
          <w:rFonts w:ascii="Arial" w:hAnsi="Arial" w:cs="Arial"/>
        </w:rPr>
        <w:t xml:space="preserve"> bylo schváleno usnesením </w:t>
      </w:r>
      <w:r w:rsidRPr="00FC011D">
        <w:rPr>
          <w:rFonts w:ascii="Arial" w:hAnsi="Arial" w:cs="Arial"/>
          <w:b/>
        </w:rPr>
        <w:t xml:space="preserve">ZOK </w:t>
      </w:r>
      <w:r w:rsidRPr="00A635B8">
        <w:rPr>
          <w:rFonts w:ascii="Arial" w:hAnsi="Arial" w:cs="Arial"/>
          <w:b/>
        </w:rPr>
        <w:t>č. UZ/12/75/2022 ze dne 12.12.2022</w:t>
      </w:r>
      <w:r w:rsidRPr="00FC011D">
        <w:rPr>
          <w:rFonts w:ascii="Arial" w:hAnsi="Arial" w:cs="Arial"/>
        </w:rPr>
        <w:t>.</w:t>
      </w:r>
    </w:p>
    <w:p w14:paraId="0F1A8946" w14:textId="77777777" w:rsidR="00114726" w:rsidRDefault="00114726" w:rsidP="00114726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06</w:t>
      </w:r>
      <w:r w:rsidRPr="00FC011D">
        <w:rPr>
          <w:rFonts w:ascii="Arial" w:hAnsi="Arial" w:cs="Arial"/>
          <w:b/>
          <w:lang w:eastAsia="en-US"/>
        </w:rPr>
        <w:t>.03.2023</w:t>
      </w:r>
      <w:r>
        <w:rPr>
          <w:rFonts w:ascii="Arial" w:hAnsi="Arial" w:cs="Arial"/>
          <w:lang w:eastAsia="en-US"/>
        </w:rPr>
        <w:t xml:space="preserve"> u</w:t>
      </w:r>
      <w:r w:rsidRPr="00FC011D">
        <w:rPr>
          <w:rFonts w:ascii="Arial" w:hAnsi="Arial" w:cs="Arial"/>
          <w:lang w:eastAsia="en-US"/>
        </w:rPr>
        <w:t xml:space="preserve">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> </w:t>
      </w:r>
      <w:r w:rsidRPr="00FC011D">
        <w:rPr>
          <w:rFonts w:ascii="Arial" w:hAnsi="Arial" w:cs="Arial"/>
          <w:lang w:eastAsia="en-US"/>
        </w:rPr>
        <w:t>příjemcem</w:t>
      </w:r>
      <w:r>
        <w:rPr>
          <w:rFonts w:ascii="Arial" w:hAnsi="Arial" w:cs="Arial"/>
          <w:lang w:eastAsia="en-US"/>
        </w:rPr>
        <w:t xml:space="preserve"> </w:t>
      </w:r>
      <w:r w:rsidRPr="00FC011D">
        <w:rPr>
          <w:rFonts w:ascii="Arial" w:hAnsi="Arial" w:cs="Arial"/>
          <w:b/>
          <w:lang w:eastAsia="en-US"/>
        </w:rPr>
        <w:t xml:space="preserve">Dodatek č. 1, č. </w:t>
      </w:r>
      <w:r w:rsidRPr="00A635B8">
        <w:rPr>
          <w:rFonts w:ascii="Arial" w:hAnsi="Arial" w:cs="Arial"/>
          <w:b/>
          <w:lang w:eastAsia="en-US"/>
        </w:rPr>
        <w:t>2022/04662/OSV/DSM/1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k výše uvedené Smlouvě (dále jen „Dodatek“).</w:t>
      </w:r>
    </w:p>
    <w:p w14:paraId="0810EDE5" w14:textId="77777777" w:rsidR="00114726" w:rsidRDefault="00114726" w:rsidP="00114726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Důvodem uzavření Dodatku</w:t>
      </w:r>
      <w:r w:rsidRPr="00AE4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1 bylo </w:t>
      </w:r>
      <w:r w:rsidRPr="00AE432B">
        <w:rPr>
          <w:rFonts w:ascii="Arial" w:hAnsi="Arial" w:cs="Arial"/>
        </w:rPr>
        <w:t>zapracování alternativní lhůty pro vrácení poskytnutých finančních prostředků v situaci, kdy příjemce návratné finanční výpomoci získá dotaci na realizaci ve smlouvě uvedené akce (</w:t>
      </w:r>
      <w:r>
        <w:rPr>
          <w:rFonts w:ascii="Arial" w:hAnsi="Arial" w:cs="Arial"/>
        </w:rPr>
        <w:t>6</w:t>
      </w:r>
      <w:r w:rsidRPr="00AE432B">
        <w:rPr>
          <w:rFonts w:ascii="Arial" w:hAnsi="Arial" w:cs="Arial"/>
        </w:rPr>
        <w:t xml:space="preserve">0 dnů od poskytnutí dotace nebo získání jiného zdroje příjmů na podpořenou akci nebo činnost). Nejzazší lhůtou pro vrácení finančních prostředků však vždy zůstává lhůta určená konkrétním datem (nejpozději </w:t>
      </w:r>
      <w:r>
        <w:rPr>
          <w:rFonts w:ascii="Arial" w:hAnsi="Arial" w:cs="Arial"/>
        </w:rPr>
        <w:t>31</w:t>
      </w:r>
      <w:r w:rsidRPr="00AE432B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AE432B">
        <w:rPr>
          <w:rFonts w:ascii="Arial" w:hAnsi="Arial" w:cs="Arial"/>
        </w:rPr>
        <w:t>.2024). Druhým důvodem uzavření dodatk</w:t>
      </w:r>
      <w:r>
        <w:rPr>
          <w:rFonts w:ascii="Arial" w:hAnsi="Arial" w:cs="Arial"/>
        </w:rPr>
        <w:t>u</w:t>
      </w:r>
      <w:r w:rsidRPr="00AE4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bylo</w:t>
      </w:r>
      <w:r w:rsidRPr="00AE432B">
        <w:rPr>
          <w:rFonts w:ascii="Arial" w:hAnsi="Arial" w:cs="Arial"/>
        </w:rPr>
        <w:t xml:space="preserve"> zjednodušení rozsahu finančního vypořádání návratné finanční výpomoci (oproti vzorové smlouvě k návratným finančním výpomocem) tak, aby nezatěžovala příjemce nad rámec stanovený zákonem o rozpočtových pravidlech územních rozpočtů č. 250/2000 Sb. Podoba finančního vypořádání je z hlediska zákona dostačující, pokud bude doložena ve formě </w:t>
      </w:r>
      <w:r w:rsidRPr="00AE432B">
        <w:rPr>
          <w:rFonts w:ascii="Arial" w:hAnsi="Arial" w:cs="Arial"/>
          <w:shd w:val="clear" w:color="auto" w:fill="FFFFFF"/>
        </w:rPr>
        <w:t>přehledu o čerpání a použití poskytnutých peněžních prostředků a přehledu o jejich vrácení do rozpočtu poskytovatele.</w:t>
      </w:r>
    </w:p>
    <w:p w14:paraId="0C83104C" w14:textId="77777777" w:rsidR="00114726" w:rsidRDefault="00114726" w:rsidP="00114726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</w:rPr>
        <w:t xml:space="preserve">Uzavření tohoto </w:t>
      </w:r>
      <w:r>
        <w:rPr>
          <w:rFonts w:ascii="Arial" w:hAnsi="Arial" w:cs="Arial"/>
        </w:rPr>
        <w:t>D</w:t>
      </w:r>
      <w:r w:rsidRPr="00FC011D">
        <w:rPr>
          <w:rFonts w:ascii="Arial" w:hAnsi="Arial" w:cs="Arial"/>
        </w:rPr>
        <w:t xml:space="preserve">odatku bylo schváleno usnesením </w:t>
      </w:r>
      <w:r w:rsidRPr="00FC011D">
        <w:rPr>
          <w:rFonts w:ascii="Arial" w:hAnsi="Arial" w:cs="Arial"/>
          <w:b/>
        </w:rPr>
        <w:t xml:space="preserve">ZOK č. </w:t>
      </w:r>
      <w:r>
        <w:rPr>
          <w:rFonts w:ascii="Arial" w:hAnsi="Arial" w:cs="Arial"/>
          <w:b/>
        </w:rPr>
        <w:t>UZ/13/47/2023 ze dne 20.</w:t>
      </w:r>
      <w:r w:rsidRPr="00A635B8">
        <w:rPr>
          <w:rFonts w:ascii="Arial" w:hAnsi="Arial" w:cs="Arial"/>
          <w:b/>
        </w:rPr>
        <w:t>02.2023</w:t>
      </w:r>
      <w:r w:rsidRPr="00FC011D">
        <w:rPr>
          <w:rFonts w:ascii="Arial" w:hAnsi="Arial" w:cs="Arial"/>
        </w:rPr>
        <w:t>.</w:t>
      </w:r>
    </w:p>
    <w:p w14:paraId="1B14E1E1" w14:textId="77777777" w:rsidR="00114726" w:rsidRPr="00B80BCF" w:rsidRDefault="00114726" w:rsidP="00114726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445BE7">
        <w:rPr>
          <w:rFonts w:ascii="Arial" w:hAnsi="Arial" w:cs="Arial"/>
          <w:lang w:eastAsia="en-US"/>
        </w:rPr>
        <w:t xml:space="preserve">Dne </w:t>
      </w:r>
      <w:r w:rsidRPr="00705C6F">
        <w:rPr>
          <w:rFonts w:ascii="Arial" w:hAnsi="Arial" w:cs="Arial"/>
          <w:b/>
          <w:lang w:eastAsia="en-US"/>
        </w:rPr>
        <w:t>29.01</w:t>
      </w:r>
      <w:r w:rsidRPr="00241596">
        <w:rPr>
          <w:rFonts w:ascii="Arial" w:hAnsi="Arial" w:cs="Arial"/>
          <w:b/>
          <w:lang w:eastAsia="en-US"/>
        </w:rPr>
        <w:t>.2024</w:t>
      </w:r>
      <w:r w:rsidRPr="00445BE7">
        <w:rPr>
          <w:rFonts w:ascii="Arial" w:hAnsi="Arial" w:cs="Arial"/>
          <w:lang w:eastAsia="en-US"/>
        </w:rPr>
        <w:t xml:space="preserve"> byla Odboru sociálních věcí KÚOK doručena žádost příjemce </w:t>
      </w:r>
      <w:r>
        <w:rPr>
          <w:rFonts w:ascii="Arial" w:hAnsi="Arial" w:cs="Arial"/>
          <w:lang w:eastAsia="en-US"/>
        </w:rPr>
        <w:t>NFV o </w:t>
      </w:r>
      <w:r w:rsidRPr="00B80BCF">
        <w:rPr>
          <w:rFonts w:ascii="Arial" w:hAnsi="Arial" w:cs="Arial"/>
          <w:lang w:eastAsia="en-US"/>
        </w:rPr>
        <w:t>prodloužení termínu vrácení NFV</w:t>
      </w:r>
      <w:r>
        <w:rPr>
          <w:rFonts w:ascii="Arial" w:hAnsi="Arial" w:cs="Arial"/>
          <w:lang w:eastAsia="en-US"/>
        </w:rPr>
        <w:t xml:space="preserve"> </w:t>
      </w:r>
      <w:r w:rsidRPr="00B80BCF">
        <w:rPr>
          <w:rFonts w:ascii="Arial" w:hAnsi="Arial" w:cs="Arial"/>
          <w:lang w:eastAsia="en-US"/>
        </w:rPr>
        <w:t xml:space="preserve">poskytnuté na předfinancování podporovaných </w:t>
      </w:r>
      <w:r w:rsidRPr="00A635B8">
        <w:rPr>
          <w:rFonts w:ascii="Arial" w:hAnsi="Arial" w:cs="Arial"/>
          <w:lang w:eastAsia="en-US"/>
        </w:rPr>
        <w:t xml:space="preserve">aktivit </w:t>
      </w:r>
      <w:r w:rsidRPr="00A635B8">
        <w:rPr>
          <w:rFonts w:ascii="Arial" w:hAnsi="Arial" w:cs="Arial"/>
        </w:rPr>
        <w:t xml:space="preserve">„Charita Olomouc – vybudování zázemí sociálních služeb Olomouc – </w:t>
      </w:r>
      <w:proofErr w:type="spellStart"/>
      <w:r w:rsidRPr="00A635B8">
        <w:rPr>
          <w:rFonts w:ascii="Arial" w:hAnsi="Arial" w:cs="Arial"/>
        </w:rPr>
        <w:t>Řepčín</w:t>
      </w:r>
      <w:proofErr w:type="spellEnd"/>
      <w:r w:rsidRPr="00A635B8">
        <w:rPr>
          <w:rFonts w:ascii="Arial" w:hAnsi="Arial" w:cs="Arial"/>
        </w:rPr>
        <w:t xml:space="preserve"> 2/39, Wurmova 5, Tř.1.Máje 820/5“</w:t>
      </w:r>
      <w:r w:rsidRPr="00A635B8">
        <w:rPr>
          <w:rFonts w:ascii="Arial" w:hAnsi="Arial" w:cs="Arial"/>
          <w:b/>
        </w:rPr>
        <w:t xml:space="preserve"> </w:t>
      </w:r>
      <w:r w:rsidRPr="00445BE7">
        <w:rPr>
          <w:rFonts w:ascii="Arial" w:hAnsi="Arial" w:cs="Arial"/>
          <w:lang w:eastAsia="en-US"/>
        </w:rPr>
        <w:t xml:space="preserve">ve výši </w:t>
      </w:r>
      <w:r w:rsidRPr="00A635B8">
        <w:rPr>
          <w:rFonts w:ascii="Arial" w:hAnsi="Arial" w:cs="Arial"/>
          <w:lang w:eastAsia="en-US"/>
        </w:rPr>
        <w:t>2 078</w:t>
      </w:r>
      <w:r>
        <w:rPr>
          <w:rFonts w:ascii="Arial" w:hAnsi="Arial" w:cs="Arial"/>
          <w:lang w:eastAsia="en-US"/>
        </w:rPr>
        <w:t> </w:t>
      </w:r>
      <w:r w:rsidRPr="00A635B8">
        <w:rPr>
          <w:rFonts w:ascii="Arial" w:hAnsi="Arial" w:cs="Arial"/>
          <w:lang w:eastAsia="en-US"/>
        </w:rPr>
        <w:t>430</w:t>
      </w:r>
      <w:r>
        <w:rPr>
          <w:rFonts w:ascii="Arial" w:hAnsi="Arial" w:cs="Arial"/>
          <w:lang w:eastAsia="en-US"/>
        </w:rPr>
        <w:t xml:space="preserve"> </w:t>
      </w:r>
      <w:r w:rsidRPr="00A635B8">
        <w:rPr>
          <w:rFonts w:ascii="Arial" w:hAnsi="Arial" w:cs="Arial"/>
          <w:lang w:eastAsia="en-US"/>
        </w:rPr>
        <w:t>Kč</w:t>
      </w:r>
      <w:r>
        <w:rPr>
          <w:rFonts w:ascii="Arial" w:hAnsi="Arial" w:cs="Arial"/>
          <w:lang w:eastAsia="en-US"/>
        </w:rPr>
        <w:t>,</w:t>
      </w:r>
      <w:r w:rsidRPr="00445BE7">
        <w:rPr>
          <w:rFonts w:ascii="Arial" w:hAnsi="Arial" w:cs="Arial"/>
          <w:lang w:eastAsia="en-US"/>
        </w:rPr>
        <w:t xml:space="preserve"> dle smlouvy č. </w:t>
      </w:r>
      <w:r w:rsidRPr="00A635B8">
        <w:rPr>
          <w:rFonts w:ascii="Arial" w:hAnsi="Arial" w:cs="Arial"/>
          <w:lang w:eastAsia="en-US"/>
        </w:rPr>
        <w:t>2022/04662/OSV/DSM</w:t>
      </w:r>
      <w:r w:rsidRPr="00445BE7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</w:t>
      </w:r>
      <w:r w:rsidRPr="00B80BCF">
        <w:rPr>
          <w:rFonts w:ascii="Arial" w:eastAsiaTheme="minorHAnsi" w:hAnsi="Arial" w:cs="Arial"/>
          <w:color w:val="000000"/>
          <w:lang w:eastAsia="en-US"/>
        </w:rPr>
        <w:t xml:space="preserve">Důvodem žádosti je </w:t>
      </w:r>
      <w:r w:rsidRPr="00231828">
        <w:rPr>
          <w:rFonts w:ascii="Arial" w:eastAsiaTheme="minorHAnsi" w:hAnsi="Arial" w:cs="Arial"/>
          <w:color w:val="000000"/>
          <w:lang w:eastAsia="en-US"/>
        </w:rPr>
        <w:t xml:space="preserve">potřeba zajištění předfinancování nákladů do doby, než </w:t>
      </w:r>
      <w:r>
        <w:rPr>
          <w:rFonts w:ascii="Arial" w:eastAsiaTheme="minorHAnsi" w:hAnsi="Arial" w:cs="Arial"/>
          <w:color w:val="000000"/>
          <w:lang w:eastAsia="en-US"/>
        </w:rPr>
        <w:t xml:space="preserve">organizace </w:t>
      </w:r>
      <w:proofErr w:type="gramStart"/>
      <w:r w:rsidRPr="00231828">
        <w:rPr>
          <w:rFonts w:ascii="Arial" w:eastAsiaTheme="minorHAnsi" w:hAnsi="Arial" w:cs="Arial"/>
          <w:color w:val="000000"/>
          <w:lang w:eastAsia="en-US"/>
        </w:rPr>
        <w:t>obdrží</w:t>
      </w:r>
      <w:proofErr w:type="gramEnd"/>
      <w:r w:rsidRPr="00231828">
        <w:rPr>
          <w:rFonts w:ascii="Arial" w:eastAsiaTheme="minorHAnsi" w:hAnsi="Arial" w:cs="Arial"/>
          <w:color w:val="000000"/>
          <w:lang w:eastAsia="en-US"/>
        </w:rPr>
        <w:t xml:space="preserve"> prostředky za schválenou etapu. </w:t>
      </w:r>
      <w:r>
        <w:rPr>
          <w:rFonts w:ascii="Arial" w:eastAsiaTheme="minorHAnsi" w:hAnsi="Arial" w:cs="Arial"/>
          <w:color w:val="000000"/>
          <w:lang w:eastAsia="en-US"/>
        </w:rPr>
        <w:t>P</w:t>
      </w:r>
      <w:r w:rsidRPr="00231828">
        <w:rPr>
          <w:rFonts w:ascii="Arial" w:eastAsiaTheme="minorHAnsi" w:hAnsi="Arial" w:cs="Arial"/>
          <w:color w:val="000000"/>
          <w:lang w:eastAsia="en-US"/>
        </w:rPr>
        <w:t xml:space="preserve">oskytnuté finanční prostředky </w:t>
      </w:r>
      <w:r>
        <w:rPr>
          <w:rFonts w:ascii="Arial" w:eastAsiaTheme="minorHAnsi" w:hAnsi="Arial" w:cs="Arial"/>
          <w:color w:val="000000"/>
          <w:lang w:eastAsia="en-US"/>
        </w:rPr>
        <w:t>budou</w:t>
      </w:r>
      <w:r w:rsidRPr="00231828">
        <w:rPr>
          <w:rFonts w:ascii="Arial" w:eastAsiaTheme="minorHAnsi" w:hAnsi="Arial" w:cs="Arial"/>
          <w:color w:val="000000"/>
          <w:lang w:eastAsia="en-US"/>
        </w:rPr>
        <w:t xml:space="preserve"> využity dle účelu Smlouvy o poskytnutí návratné finanční výpomoci na úhradu nepřímých nákladů </w:t>
      </w:r>
      <w:proofErr w:type="spellStart"/>
      <w:r w:rsidRPr="00231828">
        <w:rPr>
          <w:rFonts w:ascii="Arial" w:eastAsiaTheme="minorHAnsi" w:hAnsi="Arial" w:cs="Arial"/>
          <w:color w:val="000000"/>
          <w:lang w:eastAsia="en-US"/>
        </w:rPr>
        <w:t>IROPu</w:t>
      </w:r>
      <w:proofErr w:type="spellEnd"/>
      <w:r w:rsidRPr="00231828">
        <w:rPr>
          <w:rFonts w:ascii="Arial" w:eastAsiaTheme="minorHAnsi" w:hAnsi="Arial" w:cs="Arial"/>
          <w:color w:val="000000"/>
          <w:lang w:eastAsia="en-US"/>
        </w:rPr>
        <w:t>. Dle podmínek IROP tyto náklady budou proplaceny ve výši 7 % přímých nákladů a jsou vázány na prokázání přímých nákladů. Finanční prostředky na nepřímé náklady tedy budou z dotace IROP přicházet v průběhu celého realizačního období.</w:t>
      </w:r>
    </w:p>
    <w:p w14:paraId="0B2A41A8" w14:textId="77777777" w:rsidR="00114726" w:rsidRDefault="00114726" w:rsidP="00114726">
      <w:pPr>
        <w:pStyle w:val="Default"/>
        <w:spacing w:before="120"/>
        <w:jc w:val="both"/>
      </w:pPr>
      <w:r>
        <w:rPr>
          <w:bCs/>
        </w:rPr>
        <w:t xml:space="preserve">V návaznosti na výše uvedené </w:t>
      </w:r>
      <w:r>
        <w:rPr>
          <w:b/>
          <w:bCs/>
        </w:rPr>
        <w:t>Charita Olomouc</w:t>
      </w:r>
      <w:r w:rsidRPr="00FE46F0">
        <w:rPr>
          <w:b/>
          <w:bCs/>
        </w:rPr>
        <w:t xml:space="preserve"> </w:t>
      </w:r>
      <w:r w:rsidRPr="00FE46F0">
        <w:rPr>
          <w:bCs/>
        </w:rPr>
        <w:t xml:space="preserve">žádá o uzavření Dodatku č. </w:t>
      </w:r>
      <w:r>
        <w:rPr>
          <w:bCs/>
        </w:rPr>
        <w:t>2 ke S</w:t>
      </w:r>
      <w:r w:rsidRPr="00FE46F0">
        <w:rPr>
          <w:bCs/>
        </w:rPr>
        <w:t>mlouvě</w:t>
      </w:r>
      <w:r w:rsidRPr="00FE46F0">
        <w:t xml:space="preserve"> s uvedením následujících změn:</w:t>
      </w:r>
    </w:p>
    <w:p w14:paraId="6F257BBE" w14:textId="77777777" w:rsidR="00114726" w:rsidRPr="00FE46F0" w:rsidRDefault="00114726" w:rsidP="00114726">
      <w:pPr>
        <w:spacing w:before="120"/>
        <w:jc w:val="both"/>
        <w:outlineLvl w:val="0"/>
        <w:rPr>
          <w:rFonts w:ascii="Arial" w:hAnsi="Arial" w:cs="Arial"/>
        </w:rPr>
      </w:pPr>
      <w:r w:rsidRPr="00FE46F0">
        <w:rPr>
          <w:rFonts w:ascii="Arial" w:hAnsi="Arial" w:cs="Arial"/>
        </w:rPr>
        <w:t xml:space="preserve">- změna termínu pro </w:t>
      </w:r>
      <w:r>
        <w:rPr>
          <w:rFonts w:ascii="Arial" w:hAnsi="Arial" w:cs="Arial"/>
        </w:rPr>
        <w:t>vrácení</w:t>
      </w:r>
      <w:r w:rsidRPr="00FE4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31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241596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24159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FE46F0">
        <w:rPr>
          <w:rFonts w:ascii="Arial" w:hAnsi="Arial" w:cs="Arial"/>
        </w:rPr>
        <w:t>,</w:t>
      </w:r>
    </w:p>
    <w:p w14:paraId="0C0928F1" w14:textId="77777777" w:rsidR="00114726" w:rsidRPr="00FE46F0" w:rsidRDefault="00114726" w:rsidP="00114726">
      <w:pPr>
        <w:spacing w:before="120"/>
        <w:jc w:val="both"/>
        <w:outlineLvl w:val="0"/>
        <w:rPr>
          <w:rFonts w:ascii="Arial" w:hAnsi="Arial" w:cs="Arial"/>
        </w:rPr>
      </w:pPr>
      <w:r w:rsidRPr="00FE46F0">
        <w:rPr>
          <w:rFonts w:ascii="Arial" w:hAnsi="Arial" w:cs="Arial"/>
        </w:rPr>
        <w:t xml:space="preserve">- změna termínu pro předložení vyúčtování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30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31.0</w:t>
      </w:r>
      <w:r>
        <w:rPr>
          <w:rFonts w:ascii="Arial" w:hAnsi="Arial" w:cs="Arial"/>
        </w:rPr>
        <w:t>7</w:t>
      </w:r>
      <w:r w:rsidRPr="00241596">
        <w:rPr>
          <w:rFonts w:ascii="Arial" w:hAnsi="Arial" w:cs="Arial"/>
        </w:rPr>
        <w:t>.2025</w:t>
      </w:r>
      <w:r w:rsidRPr="00FE46F0">
        <w:rPr>
          <w:rFonts w:ascii="Arial" w:hAnsi="Arial" w:cs="Arial"/>
        </w:rPr>
        <w:t>.</w:t>
      </w:r>
    </w:p>
    <w:p w14:paraId="567459A0" w14:textId="77777777" w:rsidR="00114726" w:rsidRDefault="00114726" w:rsidP="00114726">
      <w:pPr>
        <w:pStyle w:val="Default"/>
        <w:spacing w:before="120"/>
        <w:jc w:val="both"/>
        <w:rPr>
          <w:b/>
          <w:highlight w:val="yellow"/>
          <w:u w:val="single"/>
        </w:rPr>
      </w:pPr>
    </w:p>
    <w:p w14:paraId="489F322E" w14:textId="027A0C54" w:rsidR="00114726" w:rsidRDefault="00114726" w:rsidP="00114726">
      <w:pPr>
        <w:pStyle w:val="Default"/>
        <w:spacing w:before="120"/>
        <w:jc w:val="both"/>
        <w:rPr>
          <w:rFonts w:eastAsia="Times New Roman"/>
          <w:color w:val="auto"/>
          <w:lang w:eastAsia="cs-CZ"/>
        </w:rPr>
      </w:pPr>
      <w:r>
        <w:rPr>
          <w:rFonts w:eastAsia="Times New Roman"/>
          <w:color w:val="auto"/>
          <w:lang w:eastAsia="cs-CZ"/>
        </w:rPr>
        <w:t>N</w:t>
      </w:r>
      <w:r w:rsidRPr="00241596">
        <w:rPr>
          <w:rFonts w:eastAsia="Times New Roman"/>
          <w:color w:val="auto"/>
          <w:lang w:eastAsia="cs-CZ"/>
        </w:rPr>
        <w:t>ávrh na úpravu smluv o návratných finančních výpomocích, které byly poskytnuté Olomoucký</w:t>
      </w:r>
      <w:r w:rsidR="0056737B">
        <w:rPr>
          <w:rFonts w:eastAsia="Times New Roman"/>
          <w:color w:val="auto"/>
          <w:lang w:eastAsia="cs-CZ"/>
        </w:rPr>
        <w:t>m</w:t>
      </w:r>
      <w:r w:rsidRPr="00241596">
        <w:rPr>
          <w:rFonts w:eastAsia="Times New Roman"/>
          <w:color w:val="auto"/>
          <w:lang w:eastAsia="cs-CZ"/>
        </w:rPr>
        <w:t xml:space="preserve"> krajem v rámci podpory poskytovatelů sociálních služeb při čerpání dotací, resp. finančních prostředků z fondů EU či národních dotačních zdrojů</w:t>
      </w:r>
      <w:r>
        <w:rPr>
          <w:rFonts w:eastAsia="Times New Roman"/>
          <w:color w:val="auto"/>
          <w:lang w:eastAsia="cs-CZ"/>
        </w:rPr>
        <w:t xml:space="preserve">, byly projednávány poradou vedení dne 12.02.2024. </w:t>
      </w:r>
    </w:p>
    <w:p w14:paraId="1E54ED7F" w14:textId="77777777" w:rsidR="00114726" w:rsidRDefault="00114726" w:rsidP="00114726">
      <w:pPr>
        <w:jc w:val="both"/>
        <w:rPr>
          <w:rFonts w:ascii="Arial" w:hAnsi="Arial"/>
          <w:b/>
          <w:bCs/>
          <w:u w:val="single"/>
        </w:rPr>
      </w:pPr>
    </w:p>
    <w:p w14:paraId="19913405" w14:textId="77777777" w:rsidR="00FE46F0" w:rsidRPr="00FE46F0" w:rsidRDefault="00FE46F0" w:rsidP="00FE46F0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  <w:r w:rsidRPr="00FE46F0">
        <w:rPr>
          <w:rFonts w:ascii="Arial" w:hAnsi="Arial" w:cs="Arial"/>
          <w:b/>
        </w:rPr>
        <w:t>Návrh usnesení</w:t>
      </w:r>
    </w:p>
    <w:p w14:paraId="28481E7B" w14:textId="5CAE1BFD" w:rsidR="00D219B2" w:rsidRPr="00D219B2" w:rsidRDefault="00D219B2" w:rsidP="00D219B2">
      <w:pPr>
        <w:spacing w:before="240" w:after="120"/>
        <w:jc w:val="both"/>
        <w:rPr>
          <w:rFonts w:ascii="Arial" w:eastAsia="Arial" w:hAnsi="Arial" w:cs="Arial"/>
          <w:b/>
          <w:szCs w:val="20"/>
          <w:lang w:eastAsia="ar-SA"/>
        </w:rPr>
      </w:pPr>
      <w:r w:rsidRPr="00D219B2">
        <w:rPr>
          <w:rFonts w:ascii="Arial" w:eastAsia="Arial" w:hAnsi="Arial" w:cs="Arial"/>
          <w:b/>
          <w:szCs w:val="20"/>
          <w:lang w:eastAsia="ar-SA"/>
        </w:rPr>
        <w:t xml:space="preserve">Rada Olomouckého kraje projednala výše uvedený materiál na své schůzi dne </w:t>
      </w:r>
      <w:r w:rsidR="00114726">
        <w:rPr>
          <w:rFonts w:ascii="Arial" w:eastAsia="Arial" w:hAnsi="Arial" w:cs="Arial"/>
          <w:b/>
          <w:szCs w:val="20"/>
          <w:lang w:eastAsia="ar-SA"/>
        </w:rPr>
        <w:t>19</w:t>
      </w:r>
      <w:r w:rsidRPr="00D219B2">
        <w:rPr>
          <w:rFonts w:ascii="Arial" w:eastAsia="Arial" w:hAnsi="Arial" w:cs="Arial"/>
          <w:b/>
          <w:szCs w:val="20"/>
          <w:lang w:eastAsia="ar-SA"/>
        </w:rPr>
        <w:t>.0</w:t>
      </w:r>
      <w:r w:rsidR="00114726">
        <w:rPr>
          <w:rFonts w:ascii="Arial" w:eastAsia="Arial" w:hAnsi="Arial" w:cs="Arial"/>
          <w:b/>
          <w:szCs w:val="20"/>
          <w:lang w:eastAsia="ar-SA"/>
        </w:rPr>
        <w:t>2</w:t>
      </w:r>
      <w:r w:rsidRPr="00D219B2">
        <w:rPr>
          <w:rFonts w:ascii="Arial" w:eastAsia="Arial" w:hAnsi="Arial" w:cs="Arial"/>
          <w:b/>
          <w:szCs w:val="20"/>
          <w:lang w:eastAsia="ar-SA"/>
        </w:rPr>
        <w:t>.202</w:t>
      </w:r>
      <w:r w:rsidR="00D72B1C">
        <w:rPr>
          <w:rFonts w:ascii="Arial" w:eastAsia="Arial" w:hAnsi="Arial" w:cs="Arial"/>
          <w:b/>
          <w:szCs w:val="20"/>
          <w:lang w:eastAsia="ar-SA"/>
        </w:rPr>
        <w:t>4</w:t>
      </w:r>
      <w:r w:rsidRPr="00D219B2">
        <w:rPr>
          <w:rFonts w:ascii="Arial" w:eastAsia="Arial" w:hAnsi="Arial" w:cs="Arial"/>
          <w:b/>
          <w:szCs w:val="20"/>
          <w:lang w:eastAsia="ar-SA"/>
        </w:rPr>
        <w:t xml:space="preserve"> usnesením č</w:t>
      </w:r>
      <w:r w:rsidRPr="00D240F9">
        <w:rPr>
          <w:rFonts w:ascii="Arial" w:eastAsia="Arial" w:hAnsi="Arial" w:cs="Arial"/>
          <w:b/>
          <w:szCs w:val="20"/>
          <w:lang w:eastAsia="ar-SA"/>
        </w:rPr>
        <w:t>. UR/</w:t>
      </w:r>
      <w:r w:rsidR="00D240F9" w:rsidRPr="00D240F9">
        <w:rPr>
          <w:rFonts w:ascii="Arial" w:eastAsia="Arial" w:hAnsi="Arial" w:cs="Arial"/>
          <w:b/>
          <w:szCs w:val="20"/>
          <w:lang w:eastAsia="ar-SA"/>
        </w:rPr>
        <w:t>102</w:t>
      </w:r>
      <w:r w:rsidRPr="00D240F9">
        <w:rPr>
          <w:rFonts w:ascii="Arial" w:eastAsia="Arial" w:hAnsi="Arial" w:cs="Arial"/>
          <w:b/>
          <w:szCs w:val="20"/>
          <w:lang w:eastAsia="ar-SA"/>
        </w:rPr>
        <w:t>/</w:t>
      </w:r>
      <w:r w:rsidR="00F61CA8" w:rsidRPr="00D240F9">
        <w:rPr>
          <w:rFonts w:ascii="Arial" w:eastAsia="Arial" w:hAnsi="Arial" w:cs="Arial"/>
          <w:b/>
          <w:szCs w:val="20"/>
          <w:lang w:eastAsia="ar-SA"/>
        </w:rPr>
        <w:t>5</w:t>
      </w:r>
      <w:r w:rsidR="00D240F9" w:rsidRPr="00D240F9">
        <w:rPr>
          <w:rFonts w:ascii="Arial" w:eastAsia="Arial" w:hAnsi="Arial" w:cs="Arial"/>
          <w:b/>
          <w:szCs w:val="20"/>
          <w:lang w:eastAsia="ar-SA"/>
        </w:rPr>
        <w:t>4</w:t>
      </w:r>
      <w:r w:rsidRPr="00D240F9">
        <w:rPr>
          <w:rFonts w:ascii="Arial" w:eastAsia="Arial" w:hAnsi="Arial" w:cs="Arial"/>
          <w:b/>
          <w:szCs w:val="20"/>
          <w:lang w:eastAsia="ar-SA"/>
        </w:rPr>
        <w:t>/202</w:t>
      </w:r>
      <w:r w:rsidR="00D72B1C" w:rsidRPr="00D240F9">
        <w:rPr>
          <w:rFonts w:ascii="Arial" w:eastAsia="Arial" w:hAnsi="Arial" w:cs="Arial"/>
          <w:b/>
          <w:szCs w:val="20"/>
          <w:lang w:eastAsia="ar-SA"/>
        </w:rPr>
        <w:t>4</w:t>
      </w:r>
      <w:r w:rsidRPr="00F61CA8">
        <w:rPr>
          <w:rFonts w:ascii="Arial" w:eastAsia="Arial" w:hAnsi="Arial" w:cs="Arial"/>
          <w:b/>
          <w:szCs w:val="20"/>
          <w:lang w:eastAsia="ar-SA"/>
        </w:rPr>
        <w:t xml:space="preserve"> a</w:t>
      </w:r>
      <w:r w:rsidRPr="00D219B2">
        <w:rPr>
          <w:rFonts w:ascii="Arial" w:eastAsia="Arial" w:hAnsi="Arial" w:cs="Arial"/>
          <w:b/>
          <w:szCs w:val="20"/>
          <w:lang w:eastAsia="ar-SA"/>
        </w:rPr>
        <w:t xml:space="preserve"> navrhuje Zastupitelstvu Olomouckého kraje přijmout usnesení v tomto znění:</w:t>
      </w:r>
    </w:p>
    <w:p w14:paraId="04B418E8" w14:textId="71C617BE" w:rsidR="00FE46F0" w:rsidRPr="00D219B2" w:rsidRDefault="00D219B2" w:rsidP="00D219B2">
      <w:pPr>
        <w:pStyle w:val="Zkladntextodsazendek"/>
        <w:spacing w:before="240" w:line="264" w:lineRule="auto"/>
        <w:ind w:firstLine="0"/>
      </w:pPr>
      <w:r w:rsidRPr="00D219B2">
        <w:t>Zastupitelstvo Olomouckého kraje po projednání</w:t>
      </w:r>
      <w:r w:rsidR="00FE46F0" w:rsidRPr="00D219B2">
        <w:t>:</w:t>
      </w:r>
    </w:p>
    <w:p w14:paraId="5534DFE0" w14:textId="0E0B7B80" w:rsidR="00950421" w:rsidRPr="00FC011D" w:rsidRDefault="00950421" w:rsidP="00950421">
      <w:pPr>
        <w:pStyle w:val="Zkladntextodsazendek"/>
        <w:spacing w:line="264" w:lineRule="auto"/>
        <w:rPr>
          <w:b/>
          <w:highlight w:val="yellow"/>
        </w:rPr>
      </w:pPr>
    </w:p>
    <w:p w14:paraId="16172112" w14:textId="49DE849F" w:rsidR="00FA5AF4" w:rsidRDefault="00D219B2" w:rsidP="00FA5AF4">
      <w:pPr>
        <w:pStyle w:val="Zkladntext3"/>
        <w:numPr>
          <w:ilvl w:val="0"/>
          <w:numId w:val="16"/>
        </w:numPr>
        <w:tabs>
          <w:tab w:val="left" w:pos="425"/>
          <w:tab w:val="left" w:leader="dot" w:pos="8931"/>
        </w:tabs>
        <w:spacing w:before="120" w:line="276" w:lineRule="auto"/>
        <w:jc w:val="both"/>
        <w:rPr>
          <w:b w:val="0"/>
        </w:rPr>
      </w:pPr>
      <w:r>
        <w:rPr>
          <w:color w:val="000000"/>
          <w:spacing w:val="70"/>
          <w:lang w:eastAsia="en-US"/>
        </w:rPr>
        <w:t>schvaluje</w:t>
      </w:r>
      <w:r w:rsidR="00FA5AF4" w:rsidRPr="00263E65">
        <w:rPr>
          <w:color w:val="000000"/>
          <w:spacing w:val="70"/>
          <w:lang w:eastAsia="en-US"/>
        </w:rPr>
        <w:t xml:space="preserve"> </w:t>
      </w:r>
      <w:r w:rsidR="00FA5AF4" w:rsidRPr="00F874DF">
        <w:rPr>
          <w:b w:val="0"/>
        </w:rPr>
        <w:t xml:space="preserve">žádost </w:t>
      </w:r>
      <w:r w:rsidR="00FA5AF4">
        <w:rPr>
          <w:b w:val="0"/>
        </w:rPr>
        <w:t>příjemce</w:t>
      </w:r>
      <w:r w:rsidR="00FA5AF4" w:rsidRPr="00F874DF">
        <w:rPr>
          <w:b w:val="0"/>
        </w:rPr>
        <w:t xml:space="preserve"> </w:t>
      </w:r>
      <w:r w:rsidR="00114726" w:rsidRPr="00114726">
        <w:rPr>
          <w:b w:val="0"/>
        </w:rPr>
        <w:t>Charita Olomouc, Wurmova 588/5, 77900 Olomouc, IČO: 44936427, DIČ: CZ44936427, o provedení změny termínu vrácení návratné finanční výpomoci a předložení finančního vyúčtování</w:t>
      </w:r>
      <w:r w:rsidR="00FA5AF4">
        <w:rPr>
          <w:b w:val="0"/>
        </w:rPr>
        <w:t xml:space="preserve">, dle </w:t>
      </w:r>
      <w:r w:rsidR="00FA5AF4" w:rsidRPr="00F2254B">
        <w:rPr>
          <w:b w:val="0"/>
        </w:rPr>
        <w:t xml:space="preserve">přílohy č. </w:t>
      </w:r>
      <w:r w:rsidR="00FA5AF4" w:rsidRPr="003E1322">
        <w:rPr>
          <w:b w:val="0"/>
        </w:rPr>
        <w:t>01 důvodové zprávy</w:t>
      </w:r>
    </w:p>
    <w:p w14:paraId="105C693D" w14:textId="7FC0B3D5" w:rsidR="00FA5AF4" w:rsidRPr="00590E72" w:rsidRDefault="00D219B2" w:rsidP="00FA5AF4">
      <w:pPr>
        <w:pStyle w:val="Zkladntext3"/>
        <w:numPr>
          <w:ilvl w:val="0"/>
          <w:numId w:val="16"/>
        </w:numPr>
        <w:tabs>
          <w:tab w:val="left" w:pos="425"/>
          <w:tab w:val="left" w:leader="dot" w:pos="8931"/>
        </w:tabs>
        <w:spacing w:before="120" w:line="276" w:lineRule="auto"/>
        <w:jc w:val="both"/>
        <w:rPr>
          <w:b w:val="0"/>
          <w:color w:val="000000"/>
          <w:spacing w:val="70"/>
          <w:lang w:eastAsia="en-US"/>
        </w:rPr>
      </w:pPr>
      <w:r>
        <w:rPr>
          <w:color w:val="000000"/>
          <w:spacing w:val="70"/>
          <w:lang w:eastAsia="en-US"/>
        </w:rPr>
        <w:t>rozhoduje</w:t>
      </w:r>
      <w:r w:rsidR="00FA5AF4" w:rsidRPr="00820807">
        <w:rPr>
          <w:b w:val="0"/>
          <w:color w:val="000000"/>
          <w:spacing w:val="70"/>
          <w:lang w:eastAsia="en-US"/>
        </w:rPr>
        <w:t xml:space="preserve"> </w:t>
      </w:r>
      <w:r>
        <w:rPr>
          <w:b w:val="0"/>
          <w:color w:val="000000"/>
          <w:spacing w:val="70"/>
          <w:lang w:eastAsia="en-US"/>
        </w:rPr>
        <w:t>o</w:t>
      </w:r>
      <w:r w:rsidR="00FA5AF4" w:rsidRPr="00F05BB2">
        <w:rPr>
          <w:rFonts w:cs="Arial"/>
          <w:b w:val="0"/>
        </w:rPr>
        <w:t xml:space="preserve"> uzavření Dodatku č. </w:t>
      </w:r>
      <w:r w:rsidR="00FA5AF4">
        <w:rPr>
          <w:rFonts w:cs="Arial"/>
          <w:b w:val="0"/>
        </w:rPr>
        <w:t>2</w:t>
      </w:r>
      <w:r w:rsidR="00FA5AF4" w:rsidRPr="00F05BB2">
        <w:rPr>
          <w:rFonts w:cs="Arial"/>
          <w:b w:val="0"/>
        </w:rPr>
        <w:t xml:space="preserve"> k veřejnoprávní smlouvě o poskytnutí </w:t>
      </w:r>
      <w:r w:rsidR="00FA5AF4">
        <w:rPr>
          <w:rFonts w:cs="Arial"/>
          <w:b w:val="0"/>
        </w:rPr>
        <w:t>návratné finanční výpomoci</w:t>
      </w:r>
      <w:r w:rsidR="00FA5AF4" w:rsidRPr="00F05BB2">
        <w:rPr>
          <w:rFonts w:cs="Arial"/>
          <w:b w:val="0"/>
        </w:rPr>
        <w:t xml:space="preserve"> z rozpočtu Olomouckého kraje </w:t>
      </w:r>
      <w:r w:rsidR="00D72B1C" w:rsidRPr="00D72B1C">
        <w:rPr>
          <w:rFonts w:cs="Arial"/>
          <w:b w:val="0"/>
        </w:rPr>
        <w:t xml:space="preserve">příjemce </w:t>
      </w:r>
      <w:r w:rsidR="00114726" w:rsidRPr="00114726">
        <w:rPr>
          <w:rFonts w:cs="Arial"/>
          <w:b w:val="0"/>
        </w:rPr>
        <w:t>Charita Olomouc, Wurmova 588/5, 77900 Olomouc, IČO: 44936427, DIČ: CZ44936427, o provedení změny termínu vrácení návratné finanční výpomoci a předložení finančního vyúčtování</w:t>
      </w:r>
      <w:r w:rsidR="00FA5AF4" w:rsidRPr="00F05BB2">
        <w:rPr>
          <w:rFonts w:cs="Arial"/>
          <w:b w:val="0"/>
        </w:rPr>
        <w:t>, ve znění Dodatku č. </w:t>
      </w:r>
      <w:r w:rsidR="00941540">
        <w:rPr>
          <w:rFonts w:cs="Arial"/>
          <w:b w:val="0"/>
        </w:rPr>
        <w:t>2</w:t>
      </w:r>
      <w:r w:rsidR="00FA5AF4">
        <w:rPr>
          <w:rFonts w:cs="Arial"/>
          <w:b w:val="0"/>
        </w:rPr>
        <w:t xml:space="preserve"> k </w:t>
      </w:r>
      <w:r w:rsidR="00FA5AF4" w:rsidRPr="00F05BB2">
        <w:rPr>
          <w:rFonts w:cs="Arial"/>
          <w:b w:val="0"/>
        </w:rPr>
        <w:t>veřejnoprávní smlouvě uvedeného v příloze č</w:t>
      </w:r>
      <w:r w:rsidR="00FA5AF4" w:rsidRPr="003E1322">
        <w:rPr>
          <w:rFonts w:cs="Arial"/>
          <w:b w:val="0"/>
        </w:rPr>
        <w:t>. 01 usnesení</w:t>
      </w:r>
    </w:p>
    <w:p w14:paraId="5D0C7293" w14:textId="73A93F60" w:rsidR="00FA5AF4" w:rsidRPr="00FA5AF4" w:rsidRDefault="00FA5AF4" w:rsidP="00FA5AF4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  <w:r w:rsidRPr="00FA5AF4">
        <w:rPr>
          <w:rFonts w:ascii="Arial" w:hAnsi="Arial" w:cs="Arial"/>
          <w:b/>
        </w:rPr>
        <w:t xml:space="preserve">Přílohy </w:t>
      </w:r>
      <w:r>
        <w:rPr>
          <w:rFonts w:ascii="Arial" w:hAnsi="Arial" w:cs="Arial"/>
          <w:b/>
        </w:rPr>
        <w:t>důvodové zprávy</w:t>
      </w:r>
      <w:r w:rsidRPr="00FA5AF4">
        <w:rPr>
          <w:rFonts w:ascii="Arial" w:hAnsi="Arial" w:cs="Arial"/>
          <w:b/>
        </w:rPr>
        <w:t>:</w:t>
      </w:r>
    </w:p>
    <w:p w14:paraId="597FA243" w14:textId="5DC09CFB" w:rsidR="00FA5AF4" w:rsidRPr="00FA5AF4" w:rsidRDefault="00FA5AF4" w:rsidP="00FA5AF4">
      <w:pPr>
        <w:pStyle w:val="Zkladntext"/>
        <w:rPr>
          <w:szCs w:val="24"/>
        </w:rPr>
      </w:pPr>
      <w:r w:rsidRPr="00FA5AF4">
        <w:rPr>
          <w:rFonts w:eastAsia="Calibri"/>
          <w:bCs/>
          <w:iCs/>
        </w:rPr>
        <w:t>Zpráva k DZ_příloha č. 01_</w:t>
      </w:r>
      <w:r w:rsidRPr="00FA5AF4">
        <w:rPr>
          <w:szCs w:val="24"/>
        </w:rPr>
        <w:t xml:space="preserve">Žádost příjemce </w:t>
      </w:r>
      <w:r w:rsidR="00114726" w:rsidRPr="00114726">
        <w:t>Charita Olomouc</w:t>
      </w:r>
    </w:p>
    <w:p w14:paraId="1080CF1E" w14:textId="2EA14146" w:rsidR="00FA5AF4" w:rsidRDefault="00FA5AF4" w:rsidP="00FA5AF4">
      <w:pPr>
        <w:pStyle w:val="Zkladntext"/>
        <w:rPr>
          <w:noProof/>
        </w:rPr>
      </w:pPr>
      <w:r w:rsidRPr="00FA5AF4">
        <w:rPr>
          <w:rFonts w:eastAsia="Calibri"/>
          <w:bCs/>
          <w:iCs/>
        </w:rPr>
        <w:t>Zpráva k DZ_příloha č. 02_</w:t>
      </w:r>
      <w:r w:rsidRPr="00FA5AF4">
        <w:rPr>
          <w:szCs w:val="24"/>
        </w:rPr>
        <w:t>S</w:t>
      </w:r>
      <w:r w:rsidRPr="00FA5AF4">
        <w:rPr>
          <w:noProof/>
        </w:rPr>
        <w:t xml:space="preserve">mlouva o poskytnutí </w:t>
      </w:r>
      <w:r>
        <w:rPr>
          <w:noProof/>
        </w:rPr>
        <w:t>NFV</w:t>
      </w:r>
      <w:r w:rsidRPr="00FA5AF4">
        <w:rPr>
          <w:noProof/>
        </w:rPr>
        <w:t xml:space="preserve"> mezi Olomouckým krajem a organizací </w:t>
      </w:r>
      <w:r w:rsidR="00114726" w:rsidRPr="00114726">
        <w:t>Charita Olomouc</w:t>
      </w:r>
    </w:p>
    <w:p w14:paraId="6326C9E1" w14:textId="10688003" w:rsidR="00FA5AF4" w:rsidRPr="00FA5AF4" w:rsidRDefault="00FA5AF4" w:rsidP="00FA5AF4">
      <w:pPr>
        <w:pStyle w:val="Zkladntext"/>
        <w:rPr>
          <w:szCs w:val="24"/>
        </w:rPr>
      </w:pPr>
      <w:r w:rsidRPr="00FA5AF4">
        <w:rPr>
          <w:rFonts w:eastAsia="Calibri"/>
          <w:bCs/>
          <w:iCs/>
        </w:rPr>
        <w:t>Zpráva k DZ_příloha č. 0</w:t>
      </w:r>
      <w:r>
        <w:rPr>
          <w:rFonts w:eastAsia="Calibri"/>
          <w:bCs/>
          <w:iCs/>
        </w:rPr>
        <w:t>3</w:t>
      </w:r>
      <w:r w:rsidRPr="00FA5AF4">
        <w:rPr>
          <w:rFonts w:eastAsia="Calibri"/>
          <w:bCs/>
          <w:iCs/>
        </w:rPr>
        <w:t>_</w:t>
      </w:r>
      <w:r w:rsidRPr="00FA5AF4">
        <w:rPr>
          <w:szCs w:val="24"/>
        </w:rPr>
        <w:t xml:space="preserve"> </w:t>
      </w:r>
      <w:r>
        <w:rPr>
          <w:szCs w:val="24"/>
        </w:rPr>
        <w:t xml:space="preserve">Dodatek č. 1 ke </w:t>
      </w:r>
      <w:r w:rsidRPr="00FA5AF4">
        <w:rPr>
          <w:szCs w:val="24"/>
        </w:rPr>
        <w:t>S</w:t>
      </w:r>
      <w:r w:rsidRPr="00FA5AF4">
        <w:rPr>
          <w:noProof/>
        </w:rPr>
        <w:t>mlouv</w:t>
      </w:r>
      <w:r>
        <w:rPr>
          <w:noProof/>
        </w:rPr>
        <w:t>ě</w:t>
      </w:r>
      <w:r w:rsidRPr="00FA5AF4">
        <w:rPr>
          <w:noProof/>
        </w:rPr>
        <w:t xml:space="preserve"> o poskytnutí </w:t>
      </w:r>
      <w:r>
        <w:rPr>
          <w:noProof/>
        </w:rPr>
        <w:t>NFV</w:t>
      </w:r>
      <w:r w:rsidRPr="00FA5AF4">
        <w:rPr>
          <w:noProof/>
        </w:rPr>
        <w:t xml:space="preserve"> mezi Olomouckým krajem a organizací </w:t>
      </w:r>
      <w:r w:rsidR="00114726" w:rsidRPr="00114726">
        <w:t>Charita Olomouc</w:t>
      </w:r>
    </w:p>
    <w:p w14:paraId="245E1211" w14:textId="75157B41" w:rsidR="00FA5AF4" w:rsidRDefault="00FA5AF4" w:rsidP="00FA5AF4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  <w:r w:rsidRPr="00FA5AF4">
        <w:rPr>
          <w:rFonts w:ascii="Arial" w:hAnsi="Arial" w:cs="Arial"/>
          <w:b/>
        </w:rPr>
        <w:t>Přílohy usnesení:</w:t>
      </w:r>
    </w:p>
    <w:p w14:paraId="5A30CC1D" w14:textId="6B141A9B" w:rsidR="00FA5AF4" w:rsidRPr="00FA5AF4" w:rsidRDefault="00FA5AF4" w:rsidP="00D219B2">
      <w:pPr>
        <w:spacing w:after="120"/>
        <w:jc w:val="both"/>
        <w:rPr>
          <w:rFonts w:ascii="Arial" w:hAnsi="Arial" w:cs="Arial"/>
        </w:rPr>
      </w:pPr>
      <w:proofErr w:type="spellStart"/>
      <w:r w:rsidRPr="006A4A21">
        <w:rPr>
          <w:rFonts w:ascii="Arial" w:hAnsi="Arial" w:cs="Arial"/>
        </w:rPr>
        <w:t>Usnesení_příloha</w:t>
      </w:r>
      <w:proofErr w:type="spellEnd"/>
      <w:r w:rsidRPr="006A4A21">
        <w:rPr>
          <w:rFonts w:ascii="Arial" w:hAnsi="Arial" w:cs="Arial"/>
        </w:rPr>
        <w:t xml:space="preserve"> č. 01_Dodatek č. </w:t>
      </w:r>
      <w:r w:rsidR="006A4A21" w:rsidRPr="006A4A21">
        <w:rPr>
          <w:rFonts w:ascii="Arial" w:hAnsi="Arial" w:cs="Arial"/>
        </w:rPr>
        <w:t>2</w:t>
      </w:r>
      <w:r w:rsidRPr="006A4A21">
        <w:rPr>
          <w:rFonts w:ascii="Arial" w:hAnsi="Arial" w:cs="Arial"/>
        </w:rPr>
        <w:t xml:space="preserve"> ke smlouvě o poskytnutí </w:t>
      </w:r>
      <w:r w:rsidR="007F39CB">
        <w:rPr>
          <w:rFonts w:ascii="Arial" w:hAnsi="Arial" w:cs="Arial"/>
        </w:rPr>
        <w:t>NFV</w:t>
      </w:r>
      <w:r w:rsidRPr="006A4A21">
        <w:rPr>
          <w:rFonts w:ascii="Arial" w:hAnsi="Arial" w:cs="Arial"/>
        </w:rPr>
        <w:t xml:space="preserve"> mezi Olomouckým krajem a organizací </w:t>
      </w:r>
      <w:r w:rsidR="00114726" w:rsidRPr="00916A4D">
        <w:rPr>
          <w:rFonts w:ascii="Arial" w:hAnsi="Arial" w:cs="Arial"/>
        </w:rPr>
        <w:t>Charita Olomouc</w:t>
      </w:r>
    </w:p>
    <w:sectPr w:rsidR="00FA5AF4" w:rsidRPr="00FA5AF4" w:rsidSect="009F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FC77" w14:textId="77777777" w:rsidR="00A423AC" w:rsidRDefault="00A423AC" w:rsidP="008C578F">
      <w:r>
        <w:separator/>
      </w:r>
    </w:p>
  </w:endnote>
  <w:endnote w:type="continuationSeparator" w:id="0">
    <w:p w14:paraId="24488120" w14:textId="77777777" w:rsidR="00A423AC" w:rsidRDefault="00A423AC" w:rsidP="008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5E37" w14:textId="77777777" w:rsidR="00FA69E7" w:rsidRDefault="00FA69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084F" w14:textId="0FE73C27" w:rsidR="008C578F" w:rsidRPr="00CA7BB4" w:rsidRDefault="00D219B2" w:rsidP="008C578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C578F" w:rsidRPr="00CA7BB4">
      <w:rPr>
        <w:rFonts w:ascii="Arial" w:hAnsi="Arial" w:cs="Arial"/>
        <w:i/>
        <w:sz w:val="20"/>
        <w:szCs w:val="20"/>
      </w:rPr>
      <w:t xml:space="preserve"> Olomouckého </w:t>
    </w:r>
    <w:r w:rsidR="008C578F" w:rsidRPr="00C550C6">
      <w:rPr>
        <w:rFonts w:ascii="Arial" w:hAnsi="Arial" w:cs="Arial"/>
        <w:i/>
        <w:sz w:val="20"/>
        <w:szCs w:val="20"/>
      </w:rPr>
      <w:t xml:space="preserve">kraje </w:t>
    </w:r>
    <w:r w:rsidR="00D72B1C">
      <w:rPr>
        <w:rFonts w:ascii="Arial" w:hAnsi="Arial" w:cs="Arial"/>
        <w:i/>
        <w:sz w:val="20"/>
        <w:szCs w:val="20"/>
      </w:rPr>
      <w:t>26</w:t>
    </w:r>
    <w:r w:rsidR="00395DA5">
      <w:rPr>
        <w:rFonts w:ascii="Arial" w:hAnsi="Arial" w:cs="Arial"/>
        <w:i/>
        <w:sz w:val="20"/>
        <w:szCs w:val="20"/>
      </w:rPr>
      <w:t>.</w:t>
    </w:r>
    <w:r w:rsidR="00FE46F0">
      <w:rPr>
        <w:rFonts w:ascii="Arial" w:hAnsi="Arial" w:cs="Arial"/>
        <w:i/>
        <w:sz w:val="20"/>
        <w:szCs w:val="20"/>
      </w:rPr>
      <w:t>0</w:t>
    </w:r>
    <w:r w:rsidR="00D72B1C">
      <w:rPr>
        <w:rFonts w:ascii="Arial" w:hAnsi="Arial" w:cs="Arial"/>
        <w:i/>
        <w:sz w:val="20"/>
        <w:szCs w:val="20"/>
      </w:rPr>
      <w:t>2</w:t>
    </w:r>
    <w:r w:rsidR="008C578F" w:rsidRPr="00C550C6">
      <w:rPr>
        <w:rFonts w:ascii="Arial" w:hAnsi="Arial" w:cs="Arial"/>
        <w:i/>
        <w:sz w:val="20"/>
        <w:szCs w:val="20"/>
      </w:rPr>
      <w:t>.20</w:t>
    </w:r>
    <w:r w:rsidR="00845770" w:rsidRPr="00C550C6">
      <w:rPr>
        <w:rFonts w:ascii="Arial" w:hAnsi="Arial" w:cs="Arial"/>
        <w:i/>
        <w:sz w:val="20"/>
        <w:szCs w:val="20"/>
      </w:rPr>
      <w:t>2</w:t>
    </w:r>
    <w:r w:rsidR="00D72B1C">
      <w:rPr>
        <w:rFonts w:ascii="Arial" w:hAnsi="Arial" w:cs="Arial"/>
        <w:i/>
        <w:sz w:val="20"/>
        <w:szCs w:val="20"/>
      </w:rPr>
      <w:t>4</w:t>
    </w:r>
    <w:r w:rsidR="008C578F" w:rsidRPr="00CA7BB4">
      <w:rPr>
        <w:rFonts w:ascii="Arial" w:hAnsi="Arial" w:cs="Arial"/>
        <w:i/>
        <w:sz w:val="20"/>
        <w:szCs w:val="20"/>
      </w:rPr>
      <w:tab/>
    </w:r>
    <w:r w:rsidR="008C578F" w:rsidRPr="00CA7BB4">
      <w:rPr>
        <w:rFonts w:ascii="Arial" w:hAnsi="Arial" w:cs="Arial"/>
        <w:i/>
        <w:sz w:val="20"/>
        <w:szCs w:val="20"/>
      </w:rPr>
      <w:tab/>
      <w:t xml:space="preserve">Strana </w:t>
    </w:r>
    <w:r w:rsidR="008C578F" w:rsidRPr="00CA7BB4">
      <w:rPr>
        <w:rFonts w:ascii="Arial" w:hAnsi="Arial" w:cs="Arial"/>
        <w:i/>
        <w:sz w:val="20"/>
        <w:szCs w:val="20"/>
      </w:rPr>
      <w:fldChar w:fldCharType="begin"/>
    </w:r>
    <w:r w:rsidR="008C578F" w:rsidRPr="00CA7BB4">
      <w:rPr>
        <w:rFonts w:ascii="Arial" w:hAnsi="Arial" w:cs="Arial"/>
        <w:i/>
        <w:sz w:val="20"/>
        <w:szCs w:val="20"/>
      </w:rPr>
      <w:instrText xml:space="preserve"> PAGE </w:instrText>
    </w:r>
    <w:r w:rsidR="008C578F" w:rsidRPr="00CA7BB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8C578F" w:rsidRPr="00CA7BB4">
      <w:rPr>
        <w:rFonts w:ascii="Arial" w:hAnsi="Arial" w:cs="Arial"/>
        <w:i/>
        <w:sz w:val="20"/>
        <w:szCs w:val="20"/>
      </w:rPr>
      <w:fldChar w:fldCharType="end"/>
    </w:r>
    <w:r w:rsidR="008C578F" w:rsidRPr="00CA7BB4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2</w:t>
    </w:r>
    <w:r w:rsidR="008C578F" w:rsidRPr="00CA7BB4">
      <w:rPr>
        <w:rFonts w:ascii="Arial" w:hAnsi="Arial" w:cs="Arial"/>
        <w:i/>
        <w:sz w:val="20"/>
        <w:szCs w:val="20"/>
      </w:rPr>
      <w:t>)</w:t>
    </w:r>
  </w:p>
  <w:p w14:paraId="63B1BB14" w14:textId="675E44D4" w:rsidR="008C578F" w:rsidRDefault="00FA69E7" w:rsidP="00395DA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DA36F1">
      <w:rPr>
        <w:rFonts w:ascii="Arial" w:hAnsi="Arial" w:cs="Arial"/>
        <w:i/>
        <w:sz w:val="20"/>
        <w:szCs w:val="20"/>
      </w:rPr>
      <w:t>.</w:t>
    </w:r>
    <w:r w:rsidR="00395DA5">
      <w:rPr>
        <w:rFonts w:ascii="Arial" w:hAnsi="Arial" w:cs="Arial"/>
        <w:i/>
        <w:sz w:val="20"/>
        <w:szCs w:val="20"/>
      </w:rPr>
      <w:t xml:space="preserve"> - </w:t>
    </w:r>
    <w:r w:rsidR="00D27BE0">
      <w:rPr>
        <w:rFonts w:ascii="Arial" w:hAnsi="Arial" w:cs="Arial"/>
        <w:i/>
        <w:sz w:val="20"/>
        <w:szCs w:val="20"/>
      </w:rPr>
      <w:t xml:space="preserve">Dodatek ke smlouvě o poskytnutí </w:t>
    </w:r>
    <w:r w:rsidR="00FE46F0">
      <w:rPr>
        <w:rFonts w:ascii="Arial" w:hAnsi="Arial" w:cs="Arial"/>
        <w:i/>
        <w:sz w:val="20"/>
        <w:szCs w:val="20"/>
      </w:rPr>
      <w:t>návratné finanční výpomoci</w:t>
    </w:r>
  </w:p>
  <w:p w14:paraId="35BE8F21" w14:textId="1EFF2FA6" w:rsidR="0050626C" w:rsidRPr="00CA7BB4" w:rsidRDefault="0050626C" w:rsidP="00C442C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29F0" w14:textId="77777777" w:rsidR="00FA69E7" w:rsidRDefault="00FA69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2C8F" w14:textId="77777777" w:rsidR="00A423AC" w:rsidRDefault="00A423AC" w:rsidP="008C578F">
      <w:r>
        <w:separator/>
      </w:r>
    </w:p>
  </w:footnote>
  <w:footnote w:type="continuationSeparator" w:id="0">
    <w:p w14:paraId="25736E00" w14:textId="77777777" w:rsidR="00A423AC" w:rsidRDefault="00A423AC" w:rsidP="008C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3557" w14:textId="77777777" w:rsidR="00FA69E7" w:rsidRDefault="00FA69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C1F5" w14:textId="77777777" w:rsidR="00FA69E7" w:rsidRDefault="00FA69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019" w14:textId="77777777" w:rsidR="00FA69E7" w:rsidRDefault="00FA69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0F6"/>
    <w:multiLevelType w:val="hybridMultilevel"/>
    <w:tmpl w:val="3E14FCEC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5951EF"/>
    <w:multiLevelType w:val="hybridMultilevel"/>
    <w:tmpl w:val="CF405F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86845"/>
    <w:multiLevelType w:val="hybridMultilevel"/>
    <w:tmpl w:val="E6EA2D10"/>
    <w:lvl w:ilvl="0" w:tplc="375066D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328"/>
    <w:multiLevelType w:val="hybridMultilevel"/>
    <w:tmpl w:val="2F809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93E35"/>
    <w:multiLevelType w:val="hybridMultilevel"/>
    <w:tmpl w:val="CA9A1350"/>
    <w:lvl w:ilvl="0" w:tplc="36826D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03A36"/>
    <w:multiLevelType w:val="multilevel"/>
    <w:tmpl w:val="E19CB9CC"/>
    <w:lvl w:ilvl="0">
      <w:numFmt w:val="decimal"/>
      <w:lvlText w:val="%1.0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269027D"/>
    <w:multiLevelType w:val="hybridMultilevel"/>
    <w:tmpl w:val="4836BB6E"/>
    <w:lvl w:ilvl="0" w:tplc="E8A46D76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D163F1"/>
    <w:multiLevelType w:val="multilevel"/>
    <w:tmpl w:val="B87620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1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522E2"/>
    <w:multiLevelType w:val="hybridMultilevel"/>
    <w:tmpl w:val="3DFE92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DC6367"/>
    <w:multiLevelType w:val="hybridMultilevel"/>
    <w:tmpl w:val="DD92D716"/>
    <w:lvl w:ilvl="0" w:tplc="133EA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C35AC"/>
    <w:multiLevelType w:val="hybridMultilevel"/>
    <w:tmpl w:val="2FEE0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22E5D"/>
    <w:multiLevelType w:val="hybridMultilevel"/>
    <w:tmpl w:val="BDCE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42151">
    <w:abstractNumId w:val="1"/>
  </w:num>
  <w:num w:numId="2" w16cid:durableId="417214943">
    <w:abstractNumId w:val="6"/>
  </w:num>
  <w:num w:numId="3" w16cid:durableId="1584949430">
    <w:abstractNumId w:val="8"/>
  </w:num>
  <w:num w:numId="4" w16cid:durableId="1186942117">
    <w:abstractNumId w:val="14"/>
  </w:num>
  <w:num w:numId="5" w16cid:durableId="1204290160">
    <w:abstractNumId w:val="2"/>
  </w:num>
  <w:num w:numId="6" w16cid:durableId="1845580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366703">
    <w:abstractNumId w:val="17"/>
  </w:num>
  <w:num w:numId="8" w16cid:durableId="1168330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8366646">
    <w:abstractNumId w:val="5"/>
  </w:num>
  <w:num w:numId="10" w16cid:durableId="186329814">
    <w:abstractNumId w:val="16"/>
  </w:num>
  <w:num w:numId="11" w16cid:durableId="703944997">
    <w:abstractNumId w:val="11"/>
  </w:num>
  <w:num w:numId="12" w16cid:durableId="1548419963">
    <w:abstractNumId w:val="13"/>
  </w:num>
  <w:num w:numId="13" w16cid:durableId="557010268">
    <w:abstractNumId w:val="7"/>
  </w:num>
  <w:num w:numId="14" w16cid:durableId="883173147">
    <w:abstractNumId w:val="9"/>
  </w:num>
  <w:num w:numId="15" w16cid:durableId="994724146">
    <w:abstractNumId w:val="15"/>
  </w:num>
  <w:num w:numId="16" w16cid:durableId="2039817095">
    <w:abstractNumId w:val="0"/>
  </w:num>
  <w:num w:numId="17" w16cid:durableId="8063813">
    <w:abstractNumId w:val="12"/>
  </w:num>
  <w:num w:numId="18" w16cid:durableId="662245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D0"/>
    <w:rsid w:val="00006CAD"/>
    <w:rsid w:val="00016F5C"/>
    <w:rsid w:val="00017EAA"/>
    <w:rsid w:val="00024D34"/>
    <w:rsid w:val="000362D1"/>
    <w:rsid w:val="00036C68"/>
    <w:rsid w:val="00036E4C"/>
    <w:rsid w:val="00042158"/>
    <w:rsid w:val="00046138"/>
    <w:rsid w:val="000564FA"/>
    <w:rsid w:val="00070578"/>
    <w:rsid w:val="00073782"/>
    <w:rsid w:val="00080235"/>
    <w:rsid w:val="000817BE"/>
    <w:rsid w:val="00085AD7"/>
    <w:rsid w:val="0009110E"/>
    <w:rsid w:val="000A2898"/>
    <w:rsid w:val="000A65EB"/>
    <w:rsid w:val="000B40BB"/>
    <w:rsid w:val="000C1ACA"/>
    <w:rsid w:val="000C3FA1"/>
    <w:rsid w:val="000D04E8"/>
    <w:rsid w:val="000D5A20"/>
    <w:rsid w:val="000D63B4"/>
    <w:rsid w:val="000D78A9"/>
    <w:rsid w:val="000E2CF6"/>
    <w:rsid w:val="000F04DD"/>
    <w:rsid w:val="000F5FE9"/>
    <w:rsid w:val="00106E09"/>
    <w:rsid w:val="001142E2"/>
    <w:rsid w:val="00114726"/>
    <w:rsid w:val="00117FCB"/>
    <w:rsid w:val="00124C5F"/>
    <w:rsid w:val="001365E0"/>
    <w:rsid w:val="00145031"/>
    <w:rsid w:val="00152142"/>
    <w:rsid w:val="00154840"/>
    <w:rsid w:val="00175BA9"/>
    <w:rsid w:val="00186558"/>
    <w:rsid w:val="00194DA1"/>
    <w:rsid w:val="001A7ABD"/>
    <w:rsid w:val="001B77E9"/>
    <w:rsid w:val="001C12E1"/>
    <w:rsid w:val="001C5D56"/>
    <w:rsid w:val="001C62EE"/>
    <w:rsid w:val="001D41AA"/>
    <w:rsid w:val="001E6906"/>
    <w:rsid w:val="001E7A05"/>
    <w:rsid w:val="001F3D1E"/>
    <w:rsid w:val="0020405A"/>
    <w:rsid w:val="00215C2B"/>
    <w:rsid w:val="00215D75"/>
    <w:rsid w:val="00215F0D"/>
    <w:rsid w:val="002165CA"/>
    <w:rsid w:val="00220E02"/>
    <w:rsid w:val="00221E50"/>
    <w:rsid w:val="00232AB2"/>
    <w:rsid w:val="00237E7D"/>
    <w:rsid w:val="00240F78"/>
    <w:rsid w:val="00252C33"/>
    <w:rsid w:val="00254038"/>
    <w:rsid w:val="00260641"/>
    <w:rsid w:val="00261392"/>
    <w:rsid w:val="0026482A"/>
    <w:rsid w:val="0027094F"/>
    <w:rsid w:val="00270D5E"/>
    <w:rsid w:val="00282E39"/>
    <w:rsid w:val="0029641A"/>
    <w:rsid w:val="002C2095"/>
    <w:rsid w:val="002C3383"/>
    <w:rsid w:val="002D1B6E"/>
    <w:rsid w:val="002E0ACB"/>
    <w:rsid w:val="002E4FB8"/>
    <w:rsid w:val="002E764F"/>
    <w:rsid w:val="002F68F4"/>
    <w:rsid w:val="00300B09"/>
    <w:rsid w:val="00302502"/>
    <w:rsid w:val="0032308B"/>
    <w:rsid w:val="0032556B"/>
    <w:rsid w:val="00327D73"/>
    <w:rsid w:val="00333635"/>
    <w:rsid w:val="003418F5"/>
    <w:rsid w:val="003574B3"/>
    <w:rsid w:val="00366CFA"/>
    <w:rsid w:val="00366E60"/>
    <w:rsid w:val="00395DA5"/>
    <w:rsid w:val="003A1318"/>
    <w:rsid w:val="003C43AD"/>
    <w:rsid w:val="003C5E51"/>
    <w:rsid w:val="003D16EA"/>
    <w:rsid w:val="003E1322"/>
    <w:rsid w:val="003E26C8"/>
    <w:rsid w:val="003E36EF"/>
    <w:rsid w:val="003F0CE2"/>
    <w:rsid w:val="003F53FD"/>
    <w:rsid w:val="003F7633"/>
    <w:rsid w:val="003F7B6A"/>
    <w:rsid w:val="004011BE"/>
    <w:rsid w:val="0041085E"/>
    <w:rsid w:val="00410D67"/>
    <w:rsid w:val="00412576"/>
    <w:rsid w:val="00416B9E"/>
    <w:rsid w:val="00424F76"/>
    <w:rsid w:val="00431426"/>
    <w:rsid w:val="0043322E"/>
    <w:rsid w:val="00441C40"/>
    <w:rsid w:val="00442470"/>
    <w:rsid w:val="00445BE7"/>
    <w:rsid w:val="0045018C"/>
    <w:rsid w:val="0045346C"/>
    <w:rsid w:val="00456504"/>
    <w:rsid w:val="00456619"/>
    <w:rsid w:val="0046666E"/>
    <w:rsid w:val="00474E52"/>
    <w:rsid w:val="00483BDF"/>
    <w:rsid w:val="00485365"/>
    <w:rsid w:val="0049336B"/>
    <w:rsid w:val="004B3B78"/>
    <w:rsid w:val="004B4906"/>
    <w:rsid w:val="004B5ACA"/>
    <w:rsid w:val="004B7DFD"/>
    <w:rsid w:val="004C66CF"/>
    <w:rsid w:val="004E136C"/>
    <w:rsid w:val="004E24C0"/>
    <w:rsid w:val="004E3A88"/>
    <w:rsid w:val="004F1124"/>
    <w:rsid w:val="004F291A"/>
    <w:rsid w:val="004F432A"/>
    <w:rsid w:val="004F58DC"/>
    <w:rsid w:val="004F6CA7"/>
    <w:rsid w:val="00501445"/>
    <w:rsid w:val="00502163"/>
    <w:rsid w:val="00503D5E"/>
    <w:rsid w:val="0050614C"/>
    <w:rsid w:val="00506173"/>
    <w:rsid w:val="0050626C"/>
    <w:rsid w:val="005073E0"/>
    <w:rsid w:val="0051667F"/>
    <w:rsid w:val="00524708"/>
    <w:rsid w:val="005268C1"/>
    <w:rsid w:val="0055159B"/>
    <w:rsid w:val="005523B7"/>
    <w:rsid w:val="0055436E"/>
    <w:rsid w:val="0056129F"/>
    <w:rsid w:val="0056737B"/>
    <w:rsid w:val="0057434F"/>
    <w:rsid w:val="0057610E"/>
    <w:rsid w:val="00576677"/>
    <w:rsid w:val="005857F0"/>
    <w:rsid w:val="00592114"/>
    <w:rsid w:val="00592BBE"/>
    <w:rsid w:val="005968EF"/>
    <w:rsid w:val="005A42C2"/>
    <w:rsid w:val="005B040F"/>
    <w:rsid w:val="005C1B2D"/>
    <w:rsid w:val="005D524E"/>
    <w:rsid w:val="005E6DCC"/>
    <w:rsid w:val="005E7F46"/>
    <w:rsid w:val="005F1B99"/>
    <w:rsid w:val="005F62B8"/>
    <w:rsid w:val="00601FAE"/>
    <w:rsid w:val="0060291B"/>
    <w:rsid w:val="00612047"/>
    <w:rsid w:val="0062391B"/>
    <w:rsid w:val="00627DF4"/>
    <w:rsid w:val="00636A75"/>
    <w:rsid w:val="00645963"/>
    <w:rsid w:val="00651D5D"/>
    <w:rsid w:val="00661400"/>
    <w:rsid w:val="006628EF"/>
    <w:rsid w:val="00665416"/>
    <w:rsid w:val="00667D57"/>
    <w:rsid w:val="0067032D"/>
    <w:rsid w:val="0068575E"/>
    <w:rsid w:val="00690C55"/>
    <w:rsid w:val="00691A48"/>
    <w:rsid w:val="00696D0E"/>
    <w:rsid w:val="006A412B"/>
    <w:rsid w:val="006A4A21"/>
    <w:rsid w:val="006A4C0D"/>
    <w:rsid w:val="006B0A1C"/>
    <w:rsid w:val="006B5D46"/>
    <w:rsid w:val="006C108F"/>
    <w:rsid w:val="006C5104"/>
    <w:rsid w:val="006D6C82"/>
    <w:rsid w:val="006D781D"/>
    <w:rsid w:val="006E1F91"/>
    <w:rsid w:val="006E7020"/>
    <w:rsid w:val="00702D7C"/>
    <w:rsid w:val="00704F24"/>
    <w:rsid w:val="007077FC"/>
    <w:rsid w:val="00723445"/>
    <w:rsid w:val="00731A50"/>
    <w:rsid w:val="007419EB"/>
    <w:rsid w:val="00746D92"/>
    <w:rsid w:val="0074713F"/>
    <w:rsid w:val="00752A4C"/>
    <w:rsid w:val="00753B41"/>
    <w:rsid w:val="00764218"/>
    <w:rsid w:val="00770037"/>
    <w:rsid w:val="007732E8"/>
    <w:rsid w:val="00774E40"/>
    <w:rsid w:val="0079056A"/>
    <w:rsid w:val="007A1066"/>
    <w:rsid w:val="007A155A"/>
    <w:rsid w:val="007A38B7"/>
    <w:rsid w:val="007B029C"/>
    <w:rsid w:val="007B0FF4"/>
    <w:rsid w:val="007C107C"/>
    <w:rsid w:val="007C3A74"/>
    <w:rsid w:val="007D1C86"/>
    <w:rsid w:val="007D2D35"/>
    <w:rsid w:val="007D4C20"/>
    <w:rsid w:val="007E0C0D"/>
    <w:rsid w:val="007E4BA9"/>
    <w:rsid w:val="007E7299"/>
    <w:rsid w:val="007F1664"/>
    <w:rsid w:val="007F24D3"/>
    <w:rsid w:val="007F39CB"/>
    <w:rsid w:val="007F4EE6"/>
    <w:rsid w:val="0080000B"/>
    <w:rsid w:val="00802F2E"/>
    <w:rsid w:val="00805A09"/>
    <w:rsid w:val="00817003"/>
    <w:rsid w:val="00820807"/>
    <w:rsid w:val="008212B3"/>
    <w:rsid w:val="00821304"/>
    <w:rsid w:val="008375D8"/>
    <w:rsid w:val="00845770"/>
    <w:rsid w:val="00855642"/>
    <w:rsid w:val="008574D0"/>
    <w:rsid w:val="00867C19"/>
    <w:rsid w:val="00874D4E"/>
    <w:rsid w:val="0088084D"/>
    <w:rsid w:val="0089155F"/>
    <w:rsid w:val="008A4CFC"/>
    <w:rsid w:val="008B2670"/>
    <w:rsid w:val="008B57FA"/>
    <w:rsid w:val="008C0DB7"/>
    <w:rsid w:val="008C22C9"/>
    <w:rsid w:val="008C578F"/>
    <w:rsid w:val="008C66ED"/>
    <w:rsid w:val="008C6FB4"/>
    <w:rsid w:val="008D0660"/>
    <w:rsid w:val="008D4D86"/>
    <w:rsid w:val="008D5EB8"/>
    <w:rsid w:val="008E625F"/>
    <w:rsid w:val="008F5A41"/>
    <w:rsid w:val="00905B9F"/>
    <w:rsid w:val="00914512"/>
    <w:rsid w:val="00916A4D"/>
    <w:rsid w:val="00917609"/>
    <w:rsid w:val="00926AA4"/>
    <w:rsid w:val="00933739"/>
    <w:rsid w:val="00934CF7"/>
    <w:rsid w:val="0093716E"/>
    <w:rsid w:val="00937266"/>
    <w:rsid w:val="00940D7D"/>
    <w:rsid w:val="00941540"/>
    <w:rsid w:val="00947AB6"/>
    <w:rsid w:val="00950421"/>
    <w:rsid w:val="00953290"/>
    <w:rsid w:val="009564E5"/>
    <w:rsid w:val="00957276"/>
    <w:rsid w:val="00957356"/>
    <w:rsid w:val="00960360"/>
    <w:rsid w:val="0097494C"/>
    <w:rsid w:val="00974A3F"/>
    <w:rsid w:val="00974DD4"/>
    <w:rsid w:val="009752A4"/>
    <w:rsid w:val="00975A58"/>
    <w:rsid w:val="0098320B"/>
    <w:rsid w:val="0098715A"/>
    <w:rsid w:val="009B12F7"/>
    <w:rsid w:val="009C3EDE"/>
    <w:rsid w:val="009D3229"/>
    <w:rsid w:val="009D583A"/>
    <w:rsid w:val="009D5AF8"/>
    <w:rsid w:val="009D6C85"/>
    <w:rsid w:val="009D7DE9"/>
    <w:rsid w:val="009E0066"/>
    <w:rsid w:val="009E3AF7"/>
    <w:rsid w:val="009E75DB"/>
    <w:rsid w:val="009F2A81"/>
    <w:rsid w:val="009F4420"/>
    <w:rsid w:val="009F4481"/>
    <w:rsid w:val="009F49C6"/>
    <w:rsid w:val="00A033CD"/>
    <w:rsid w:val="00A1384E"/>
    <w:rsid w:val="00A304EE"/>
    <w:rsid w:val="00A31D33"/>
    <w:rsid w:val="00A41A18"/>
    <w:rsid w:val="00A423AC"/>
    <w:rsid w:val="00A46149"/>
    <w:rsid w:val="00A54920"/>
    <w:rsid w:val="00A61A68"/>
    <w:rsid w:val="00A66BFB"/>
    <w:rsid w:val="00A710B2"/>
    <w:rsid w:val="00A71439"/>
    <w:rsid w:val="00A74AE0"/>
    <w:rsid w:val="00AA208D"/>
    <w:rsid w:val="00AA2607"/>
    <w:rsid w:val="00AA6D87"/>
    <w:rsid w:val="00AA6E9E"/>
    <w:rsid w:val="00AB0025"/>
    <w:rsid w:val="00AB0FBE"/>
    <w:rsid w:val="00AB62C4"/>
    <w:rsid w:val="00AB6534"/>
    <w:rsid w:val="00AC0967"/>
    <w:rsid w:val="00AC1443"/>
    <w:rsid w:val="00AC21CD"/>
    <w:rsid w:val="00AC2534"/>
    <w:rsid w:val="00AD60F9"/>
    <w:rsid w:val="00AD70AF"/>
    <w:rsid w:val="00AE0A93"/>
    <w:rsid w:val="00AE1D5A"/>
    <w:rsid w:val="00AE571B"/>
    <w:rsid w:val="00AE5AF0"/>
    <w:rsid w:val="00B015DC"/>
    <w:rsid w:val="00B01D37"/>
    <w:rsid w:val="00B219C1"/>
    <w:rsid w:val="00B26D11"/>
    <w:rsid w:val="00B323E2"/>
    <w:rsid w:val="00B32887"/>
    <w:rsid w:val="00B43903"/>
    <w:rsid w:val="00B470F9"/>
    <w:rsid w:val="00B51AA4"/>
    <w:rsid w:val="00B52412"/>
    <w:rsid w:val="00B631F5"/>
    <w:rsid w:val="00B63903"/>
    <w:rsid w:val="00B74979"/>
    <w:rsid w:val="00B75B34"/>
    <w:rsid w:val="00B80BCF"/>
    <w:rsid w:val="00B873D3"/>
    <w:rsid w:val="00B94E17"/>
    <w:rsid w:val="00BB1185"/>
    <w:rsid w:val="00BB31E9"/>
    <w:rsid w:val="00BC09EC"/>
    <w:rsid w:val="00BC2CD0"/>
    <w:rsid w:val="00BC4509"/>
    <w:rsid w:val="00BC702E"/>
    <w:rsid w:val="00BD4010"/>
    <w:rsid w:val="00BE4881"/>
    <w:rsid w:val="00BF2196"/>
    <w:rsid w:val="00C02377"/>
    <w:rsid w:val="00C103BD"/>
    <w:rsid w:val="00C103C0"/>
    <w:rsid w:val="00C14C40"/>
    <w:rsid w:val="00C15567"/>
    <w:rsid w:val="00C1719A"/>
    <w:rsid w:val="00C30B96"/>
    <w:rsid w:val="00C34D4D"/>
    <w:rsid w:val="00C36D67"/>
    <w:rsid w:val="00C442CC"/>
    <w:rsid w:val="00C51754"/>
    <w:rsid w:val="00C550C6"/>
    <w:rsid w:val="00C61BFA"/>
    <w:rsid w:val="00C61CD4"/>
    <w:rsid w:val="00C65525"/>
    <w:rsid w:val="00C65942"/>
    <w:rsid w:val="00C71B05"/>
    <w:rsid w:val="00C73FE9"/>
    <w:rsid w:val="00C8332F"/>
    <w:rsid w:val="00C90E10"/>
    <w:rsid w:val="00CA133A"/>
    <w:rsid w:val="00CA2854"/>
    <w:rsid w:val="00CA7BB4"/>
    <w:rsid w:val="00CB5513"/>
    <w:rsid w:val="00CC6E02"/>
    <w:rsid w:val="00CD238B"/>
    <w:rsid w:val="00CD3109"/>
    <w:rsid w:val="00CE370E"/>
    <w:rsid w:val="00CF3C5E"/>
    <w:rsid w:val="00CF6DBC"/>
    <w:rsid w:val="00D013AC"/>
    <w:rsid w:val="00D01B82"/>
    <w:rsid w:val="00D17A88"/>
    <w:rsid w:val="00D2044A"/>
    <w:rsid w:val="00D219B2"/>
    <w:rsid w:val="00D240F9"/>
    <w:rsid w:val="00D24DD3"/>
    <w:rsid w:val="00D264EE"/>
    <w:rsid w:val="00D27BE0"/>
    <w:rsid w:val="00D30815"/>
    <w:rsid w:val="00D41661"/>
    <w:rsid w:val="00D5144F"/>
    <w:rsid w:val="00D51B4E"/>
    <w:rsid w:val="00D524EB"/>
    <w:rsid w:val="00D53D30"/>
    <w:rsid w:val="00D62BC4"/>
    <w:rsid w:val="00D640AA"/>
    <w:rsid w:val="00D72B1C"/>
    <w:rsid w:val="00D81B31"/>
    <w:rsid w:val="00D8709D"/>
    <w:rsid w:val="00DA005B"/>
    <w:rsid w:val="00DA36F1"/>
    <w:rsid w:val="00DA3C1C"/>
    <w:rsid w:val="00DC2D73"/>
    <w:rsid w:val="00DC4E0A"/>
    <w:rsid w:val="00DD2709"/>
    <w:rsid w:val="00DD507E"/>
    <w:rsid w:val="00DD75CC"/>
    <w:rsid w:val="00DE2A63"/>
    <w:rsid w:val="00DE4A1A"/>
    <w:rsid w:val="00E153FA"/>
    <w:rsid w:val="00E2074C"/>
    <w:rsid w:val="00E21FE5"/>
    <w:rsid w:val="00E33EC2"/>
    <w:rsid w:val="00E543D6"/>
    <w:rsid w:val="00E571BA"/>
    <w:rsid w:val="00E57954"/>
    <w:rsid w:val="00E77163"/>
    <w:rsid w:val="00E77CEC"/>
    <w:rsid w:val="00E900C8"/>
    <w:rsid w:val="00E925AE"/>
    <w:rsid w:val="00EA2C9E"/>
    <w:rsid w:val="00EB17D8"/>
    <w:rsid w:val="00ED40D6"/>
    <w:rsid w:val="00EE4D78"/>
    <w:rsid w:val="00EF6A3D"/>
    <w:rsid w:val="00F0135D"/>
    <w:rsid w:val="00F036A0"/>
    <w:rsid w:val="00F03827"/>
    <w:rsid w:val="00F1016B"/>
    <w:rsid w:val="00F10F07"/>
    <w:rsid w:val="00F114F7"/>
    <w:rsid w:val="00F2254B"/>
    <w:rsid w:val="00F43AB1"/>
    <w:rsid w:val="00F449A3"/>
    <w:rsid w:val="00F602DB"/>
    <w:rsid w:val="00F61CA8"/>
    <w:rsid w:val="00F745A4"/>
    <w:rsid w:val="00F801ED"/>
    <w:rsid w:val="00F83D40"/>
    <w:rsid w:val="00F965D3"/>
    <w:rsid w:val="00F97DBF"/>
    <w:rsid w:val="00FA1721"/>
    <w:rsid w:val="00FA38A8"/>
    <w:rsid w:val="00FA5AF4"/>
    <w:rsid w:val="00FA69E7"/>
    <w:rsid w:val="00FA6AA5"/>
    <w:rsid w:val="00FB0E3E"/>
    <w:rsid w:val="00FC011D"/>
    <w:rsid w:val="00FC2E02"/>
    <w:rsid w:val="00FC4F55"/>
    <w:rsid w:val="00FD18F6"/>
    <w:rsid w:val="00FD6300"/>
    <w:rsid w:val="00FE0C02"/>
    <w:rsid w:val="00FE46F0"/>
    <w:rsid w:val="00FE7937"/>
    <w:rsid w:val="00FF0B2A"/>
    <w:rsid w:val="00FF1673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E953278"/>
  <w15:docId w15:val="{C21FC23D-FE81-44CD-B043-AF7B857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1B31"/>
    <w:pPr>
      <w:widowControl w:val="0"/>
      <w:numPr>
        <w:numId w:val="11"/>
      </w:numPr>
      <w:tabs>
        <w:tab w:val="clear" w:pos="573"/>
        <w:tab w:val="num" w:pos="432"/>
      </w:tabs>
      <w:spacing w:before="240" w:after="60"/>
      <w:ind w:left="432"/>
      <w:outlineLvl w:val="0"/>
    </w:pPr>
    <w:rPr>
      <w:rFonts w:cs="Arial"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81B31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1B31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81B31"/>
    <w:pPr>
      <w:keepNext/>
      <w:numPr>
        <w:ilvl w:val="3"/>
        <w:numId w:val="11"/>
      </w:numPr>
      <w:spacing w:before="240" w:after="60"/>
      <w:outlineLvl w:val="3"/>
    </w:pPr>
    <w:rPr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81B31"/>
    <w:pPr>
      <w:numPr>
        <w:ilvl w:val="5"/>
        <w:numId w:val="11"/>
      </w:numPr>
      <w:spacing w:before="240" w:after="60"/>
      <w:outlineLvl w:val="5"/>
    </w:pPr>
    <w:rPr>
      <w:bCs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81B31"/>
    <w:pPr>
      <w:numPr>
        <w:ilvl w:val="6"/>
        <w:numId w:val="11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81B31"/>
    <w:pPr>
      <w:numPr>
        <w:ilvl w:val="7"/>
        <w:numId w:val="11"/>
      </w:numPr>
      <w:spacing w:before="240" w:after="60"/>
      <w:outlineLvl w:val="7"/>
    </w:pPr>
    <w:rPr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81B31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5968EF"/>
    <w:pPr>
      <w:jc w:val="center"/>
    </w:pPr>
    <w:rPr>
      <w:rFonts w:ascii="Arial" w:hAnsi="Arial"/>
      <w:b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5968EF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Default">
    <w:name w:val="Default"/>
    <w:rsid w:val="004B7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145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14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7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tuntext16nasted">
    <w:name w:val="Tabulka tučný text_16 na střed"/>
    <w:basedOn w:val="Normln"/>
    <w:rsid w:val="00C34D4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b/>
      <w:noProof/>
      <w:szCs w:val="20"/>
      <w:lang w:eastAsia="cs-CZ"/>
    </w:rPr>
  </w:style>
  <w:style w:type="paragraph" w:customStyle="1" w:styleId="Tabulkazkladntext">
    <w:name w:val="Tabulka základní text"/>
    <w:basedOn w:val="Normln"/>
    <w:rsid w:val="00C34D4D"/>
    <w:pPr>
      <w:widowControl w:val="0"/>
      <w:spacing w:before="40" w:after="40"/>
    </w:pPr>
    <w:rPr>
      <w:rFonts w:ascii="Arial" w:hAnsi="Arial" w:cs="Arial"/>
      <w:noProof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37"/>
    <w:rPr>
      <w:rFonts w:ascii="Segoe UI" w:eastAsia="Times New Roman" w:hAnsi="Segoe UI" w:cs="Segoe UI"/>
      <w:sz w:val="18"/>
      <w:szCs w:val="18"/>
    </w:rPr>
  </w:style>
  <w:style w:type="paragraph" w:customStyle="1" w:styleId="slo1tuntext">
    <w:name w:val="Číslo1 tučný text"/>
    <w:basedOn w:val="Normln"/>
    <w:rsid w:val="00C51754"/>
    <w:pPr>
      <w:widowControl w:val="0"/>
      <w:numPr>
        <w:numId w:val="8"/>
      </w:numPr>
      <w:spacing w:after="120"/>
      <w:jc w:val="both"/>
    </w:pPr>
    <w:rPr>
      <w:rFonts w:ascii="Arial" w:hAnsi="Arial"/>
      <w:b/>
      <w:noProof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81B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81B3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81B31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81B31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81B31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81B31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81B31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81B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81B31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81B31"/>
    <w:rPr>
      <w:rFonts w:ascii="Times New Roman" w:eastAsia="Times New Roman" w:hAnsi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A38A8"/>
    <w:pPr>
      <w:spacing w:before="120" w:after="120" w:line="276" w:lineRule="auto"/>
      <w:jc w:val="both"/>
    </w:pPr>
    <w:rPr>
      <w:rFonts w:ascii="Arial" w:eastAsiaTheme="minorHAnsi" w:hAnsi="Arial" w:cs="Arial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38A8"/>
    <w:rPr>
      <w:rFonts w:ascii="Arial" w:hAnsi="Arial" w:cs="Arial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975A58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9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90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90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E925A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zvy">
    <w:name w:val="názvy"/>
    <w:basedOn w:val="Normln"/>
    <w:autoRedefine/>
    <w:rsid w:val="00AE0A93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D767-2A4C-4E15-AB83-A8E16F0D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Hosakova</dc:creator>
  <cp:lastModifiedBy>Bernátová Martina</cp:lastModifiedBy>
  <cp:revision>9</cp:revision>
  <cp:lastPrinted>2024-02-16T06:47:00Z</cp:lastPrinted>
  <dcterms:created xsi:type="dcterms:W3CDTF">2024-02-13T09:16:00Z</dcterms:created>
  <dcterms:modified xsi:type="dcterms:W3CDTF">2024-02-19T19:18:00Z</dcterms:modified>
</cp:coreProperties>
</file>