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1263" w14:textId="77777777" w:rsidR="004544A8" w:rsidRDefault="004544A8" w:rsidP="004544A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</w:t>
      </w:r>
      <w:r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6703DB" w14:textId="77777777" w:rsidR="004544A8" w:rsidRPr="00811632" w:rsidRDefault="004544A8" w:rsidP="004544A8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>
        <w:rPr>
          <w:rFonts w:ascii="Arial" w:hAnsi="Arial" w:cs="Arial"/>
          <w:b/>
          <w:sz w:val="28"/>
          <w:szCs w:val="28"/>
        </w:rPr>
        <w:t>2023</w:t>
      </w:r>
      <w:r w:rsidRPr="00811632">
        <w:rPr>
          <w:rFonts w:ascii="Arial" w:hAnsi="Arial" w:cs="Arial"/>
          <w:b/>
          <w:sz w:val="28"/>
          <w:szCs w:val="28"/>
        </w:rPr>
        <w:t>/</w:t>
      </w:r>
      <w:r w:rsidR="00D66E2C">
        <w:rPr>
          <w:rFonts w:ascii="Arial" w:hAnsi="Arial" w:cs="Arial"/>
          <w:b/>
          <w:sz w:val="28"/>
          <w:szCs w:val="28"/>
        </w:rPr>
        <w:t>04965</w:t>
      </w:r>
      <w:r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D66E2C">
        <w:rPr>
          <w:rFonts w:ascii="Arial" w:hAnsi="Arial" w:cs="Arial"/>
          <w:b/>
          <w:sz w:val="28"/>
          <w:szCs w:val="28"/>
        </w:rPr>
        <w:t>28</w:t>
      </w:r>
      <w:r w:rsidRPr="0003440D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1</w:t>
      </w:r>
      <w:r w:rsidR="00D66E2C">
        <w:rPr>
          <w:rFonts w:ascii="Arial" w:hAnsi="Arial" w:cs="Arial"/>
          <w:b/>
          <w:sz w:val="28"/>
          <w:szCs w:val="28"/>
        </w:rPr>
        <w:t>1</w:t>
      </w:r>
      <w:r w:rsidRPr="00811632">
        <w:rPr>
          <w:rFonts w:ascii="Arial" w:hAnsi="Arial" w:cs="Arial"/>
          <w:b/>
          <w:sz w:val="28"/>
          <w:szCs w:val="28"/>
        </w:rPr>
        <w:t>. 20</w:t>
      </w:r>
      <w:r>
        <w:rPr>
          <w:rFonts w:ascii="Arial" w:hAnsi="Arial" w:cs="Arial"/>
          <w:b/>
          <w:sz w:val="28"/>
          <w:szCs w:val="28"/>
        </w:rPr>
        <w:t>23</w:t>
      </w:r>
    </w:p>
    <w:p w14:paraId="3F0BC29F" w14:textId="77777777" w:rsidR="004544A8" w:rsidRPr="00A462F5" w:rsidRDefault="004544A8" w:rsidP="004544A8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1363457" w14:textId="77777777" w:rsidR="004544A8" w:rsidRPr="00A462F5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5782BAA1" w14:textId="77777777" w:rsidR="004544A8" w:rsidRPr="00A462F5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4D3EA833" w14:textId="77777777" w:rsidR="004544A8" w:rsidRPr="00A462F5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77C79413" w14:textId="77777777" w:rsidR="004544A8" w:rsidRPr="00A462F5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3E889E27" w14:textId="77777777" w:rsidR="004544A8" w:rsidRPr="00A462F5" w:rsidRDefault="004544A8" w:rsidP="004544A8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1A2824BF" w14:textId="77777777" w:rsidR="004544A8" w:rsidRPr="00A462F5" w:rsidRDefault="004544A8" w:rsidP="004544A8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1116806B" w14:textId="77777777" w:rsidR="004544A8" w:rsidRPr="006C03C6" w:rsidRDefault="004544A8" w:rsidP="004544A8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274931DC" w14:textId="77777777" w:rsidR="004544A8" w:rsidRPr="00FB43DF" w:rsidRDefault="004544A8" w:rsidP="004544A8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FB43DF">
        <w:rPr>
          <w:rFonts w:ascii="Arial" w:hAnsi="Arial" w:cs="Arial"/>
          <w:b/>
          <w:bCs/>
          <w:color w:val="000000" w:themeColor="text1"/>
        </w:rPr>
        <w:fldChar w:fldCharType="begin"/>
      </w:r>
      <w:r w:rsidRPr="00FB43DF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FB43DF">
        <w:rPr>
          <w:rFonts w:ascii="Arial" w:hAnsi="Arial" w:cs="Arial"/>
          <w:b/>
          <w:bCs/>
          <w:color w:val="000000" w:themeColor="text1"/>
        </w:rPr>
        <w:fldChar w:fldCharType="separate"/>
      </w:r>
      <w:r w:rsidRPr="00503CE7">
        <w:rPr>
          <w:rFonts w:ascii="Arial" w:hAnsi="Arial" w:cs="Arial"/>
          <w:b/>
          <w:bCs/>
          <w:noProof/>
          <w:color w:val="000000" w:themeColor="text1"/>
        </w:rPr>
        <w:t xml:space="preserve">Obec </w:t>
      </w:r>
      <w:r w:rsidRPr="00FB43DF">
        <w:rPr>
          <w:rFonts w:ascii="Arial" w:hAnsi="Arial" w:cs="Arial"/>
          <w:b/>
          <w:bCs/>
          <w:color w:val="000000" w:themeColor="text1"/>
        </w:rPr>
        <w:fldChar w:fldCharType="end"/>
      </w:r>
      <w:r w:rsidR="00D66E2C">
        <w:rPr>
          <w:rFonts w:ascii="Arial" w:hAnsi="Arial" w:cs="Arial"/>
          <w:b/>
          <w:bCs/>
          <w:color w:val="000000" w:themeColor="text1"/>
        </w:rPr>
        <w:t>Opatovice</w:t>
      </w:r>
    </w:p>
    <w:p w14:paraId="3E0A861C" w14:textId="77777777" w:rsidR="004544A8" w:rsidRPr="00FB43DF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Sídlo:</w:t>
      </w:r>
      <w:r w:rsidRPr="00FB43DF">
        <w:rPr>
          <w:rFonts w:ascii="Arial" w:hAnsi="Arial" w:cs="Arial"/>
          <w:color w:val="000000" w:themeColor="text1"/>
        </w:rPr>
        <w:tab/>
      </w:r>
      <w:r w:rsidR="00D66E2C">
        <w:rPr>
          <w:rFonts w:ascii="Arial" w:hAnsi="Arial" w:cs="Arial"/>
          <w:color w:val="000000" w:themeColor="text1"/>
        </w:rPr>
        <w:t>Hlavní 170</w:t>
      </w:r>
      <w:r w:rsidRPr="00FB43DF">
        <w:rPr>
          <w:rFonts w:ascii="Arial" w:hAnsi="Arial" w:cs="Arial"/>
          <w:color w:val="000000" w:themeColor="text1"/>
        </w:rPr>
        <w:t xml:space="preserve">, </w:t>
      </w:r>
      <w:r w:rsidR="00D66E2C">
        <w:rPr>
          <w:rFonts w:ascii="Arial" w:hAnsi="Arial" w:cs="Arial"/>
          <w:color w:val="000000" w:themeColor="text1"/>
        </w:rPr>
        <w:t>753 56 Opatovice</w:t>
      </w:r>
    </w:p>
    <w:p w14:paraId="34C7BB10" w14:textId="77777777" w:rsidR="004544A8" w:rsidRPr="00FB43DF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IČO: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"Z_IČO"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 w:rsidRPr="00503CE7">
        <w:rPr>
          <w:rFonts w:ascii="Arial" w:hAnsi="Arial" w:cs="Arial"/>
          <w:noProof/>
          <w:color w:val="000000" w:themeColor="text1"/>
        </w:rPr>
        <w:t>00</w:t>
      </w:r>
      <w:r w:rsidRPr="00FB43DF">
        <w:rPr>
          <w:rFonts w:ascii="Arial" w:hAnsi="Arial" w:cs="Arial"/>
          <w:color w:val="000000" w:themeColor="text1"/>
        </w:rPr>
        <w:fldChar w:fldCharType="end"/>
      </w:r>
      <w:r w:rsidR="00D66E2C">
        <w:rPr>
          <w:rFonts w:ascii="Arial" w:hAnsi="Arial" w:cs="Arial"/>
          <w:color w:val="000000" w:themeColor="text1"/>
        </w:rPr>
        <w:t>301655</w:t>
      </w:r>
    </w:p>
    <w:p w14:paraId="6D6014F3" w14:textId="77777777" w:rsidR="004544A8" w:rsidRPr="00FB43DF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DIČ</w:t>
      </w:r>
      <w:r w:rsidRPr="00FB43DF">
        <w:rPr>
          <w:rFonts w:ascii="Arial" w:hAnsi="Arial" w:cs="Arial"/>
          <w:bCs/>
          <w:color w:val="000000" w:themeColor="text1"/>
        </w:rPr>
        <w:t>:</w:t>
      </w:r>
      <w:r w:rsidRPr="00FB43DF">
        <w:rPr>
          <w:rFonts w:ascii="Arial" w:hAnsi="Arial" w:cs="Arial"/>
          <w:bCs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"Z_DIČ" </w:instrText>
      </w:r>
      <w:r w:rsidRPr="00FB43DF">
        <w:rPr>
          <w:rFonts w:ascii="Arial" w:hAnsi="Arial" w:cs="Arial"/>
          <w:color w:val="000000" w:themeColor="text1"/>
        </w:rPr>
        <w:fldChar w:fldCharType="end"/>
      </w:r>
      <w:r w:rsidRPr="00FB43DF">
        <w:rPr>
          <w:rFonts w:ascii="Arial" w:hAnsi="Arial" w:cs="Arial"/>
          <w:color w:val="000000" w:themeColor="text1"/>
        </w:rPr>
        <w:t xml:space="preserve"> </w:t>
      </w:r>
    </w:p>
    <w:p w14:paraId="1A109AB4" w14:textId="77777777" w:rsidR="004544A8" w:rsidRPr="00FB43DF" w:rsidRDefault="004544A8" w:rsidP="004544A8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Zastoupený: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 xml:space="preserve">Ing. </w:t>
      </w:r>
      <w:r w:rsidR="00D66E2C">
        <w:rPr>
          <w:rFonts w:ascii="Arial" w:hAnsi="Arial" w:cs="Arial"/>
          <w:noProof/>
          <w:color w:val="000000" w:themeColor="text1"/>
        </w:rPr>
        <w:t xml:space="preserve">Jiřím </w:t>
      </w:r>
      <w:r w:rsidRPr="00FB43DF">
        <w:rPr>
          <w:rFonts w:ascii="Arial" w:hAnsi="Arial" w:cs="Arial"/>
          <w:color w:val="000000" w:themeColor="text1"/>
        </w:rPr>
        <w:fldChar w:fldCharType="end"/>
      </w:r>
      <w:proofErr w:type="spellStart"/>
      <w:proofErr w:type="gramStart"/>
      <w:r w:rsidR="00D66E2C">
        <w:rPr>
          <w:rFonts w:ascii="Arial" w:hAnsi="Arial" w:cs="Arial"/>
          <w:color w:val="000000" w:themeColor="text1"/>
        </w:rPr>
        <w:t>Kopetzkým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B43DF">
        <w:rPr>
          <w:rFonts w:ascii="Arial" w:hAnsi="Arial" w:cs="Arial"/>
          <w:color w:val="000000" w:themeColor="text1"/>
        </w:rPr>
        <w:t>- starostou</w:t>
      </w:r>
      <w:proofErr w:type="gramEnd"/>
      <w:r w:rsidRPr="00FB43DF">
        <w:rPr>
          <w:rFonts w:ascii="Arial" w:hAnsi="Arial" w:cs="Arial"/>
          <w:color w:val="000000" w:themeColor="text1"/>
        </w:rPr>
        <w:t xml:space="preserve"> obce</w:t>
      </w:r>
    </w:p>
    <w:p w14:paraId="0A0B9893" w14:textId="77777777" w:rsidR="004544A8" w:rsidRPr="00FB43DF" w:rsidRDefault="004544A8" w:rsidP="004544A8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Bankovní spojení:</w:t>
      </w:r>
      <w:r w:rsidRPr="00FB43DF">
        <w:rPr>
          <w:rFonts w:ascii="Arial" w:hAnsi="Arial" w:cs="Arial"/>
          <w:color w:val="000000" w:themeColor="text1"/>
        </w:rPr>
        <w:tab/>
      </w:r>
      <w:r w:rsidR="001E54EA">
        <w:rPr>
          <w:rFonts w:ascii="Arial" w:hAnsi="Arial" w:cs="Arial"/>
          <w:color w:val="000000" w:themeColor="text1"/>
        </w:rPr>
        <w:t xml:space="preserve">č. </w:t>
      </w:r>
      <w:proofErr w:type="spellStart"/>
      <w:r w:rsidR="001E54EA">
        <w:rPr>
          <w:rFonts w:ascii="Arial" w:hAnsi="Arial" w:cs="Arial"/>
          <w:color w:val="000000" w:themeColor="text1"/>
        </w:rPr>
        <w:t>ú.</w:t>
      </w:r>
      <w:proofErr w:type="spellEnd"/>
      <w:r w:rsidR="001E54EA">
        <w:rPr>
          <w:rFonts w:ascii="Arial" w:hAnsi="Arial" w:cs="Arial"/>
          <w:color w:val="000000" w:themeColor="text1"/>
        </w:rPr>
        <w:t xml:space="preserve"> </w:t>
      </w:r>
      <w:r w:rsidR="00192540">
        <w:rPr>
          <w:rFonts w:ascii="Arial" w:hAnsi="Arial" w:cs="Arial"/>
          <w:color w:val="000000" w:themeColor="text1"/>
        </w:rPr>
        <w:t>3625831/0100</w:t>
      </w:r>
    </w:p>
    <w:p w14:paraId="79E9072E" w14:textId="77777777" w:rsidR="004544A8" w:rsidRPr="00FB43DF" w:rsidRDefault="004544A8" w:rsidP="004544A8">
      <w:pPr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(dále jen „</w:t>
      </w:r>
      <w:r w:rsidRPr="00FB43DF">
        <w:rPr>
          <w:rFonts w:ascii="Arial" w:hAnsi="Arial" w:cs="Arial"/>
          <w:bCs/>
          <w:color w:val="000000" w:themeColor="text1"/>
        </w:rPr>
        <w:t>příjemce“</w:t>
      </w:r>
      <w:r w:rsidRPr="00FB43DF">
        <w:rPr>
          <w:rFonts w:ascii="Arial" w:hAnsi="Arial" w:cs="Arial"/>
          <w:color w:val="000000" w:themeColor="text1"/>
        </w:rPr>
        <w:t>)</w:t>
      </w:r>
    </w:p>
    <w:p w14:paraId="7BC5705C" w14:textId="77777777" w:rsidR="004544A8" w:rsidRDefault="004544A8" w:rsidP="004544A8">
      <w:pPr>
        <w:spacing w:after="120"/>
        <w:jc w:val="both"/>
        <w:rPr>
          <w:rFonts w:ascii="Arial" w:hAnsi="Arial" w:cs="Arial"/>
        </w:rPr>
      </w:pPr>
    </w:p>
    <w:p w14:paraId="607474FA" w14:textId="77777777" w:rsidR="004544A8" w:rsidRDefault="004544A8" w:rsidP="004544A8">
      <w:pPr>
        <w:spacing w:after="120"/>
        <w:jc w:val="both"/>
        <w:rPr>
          <w:rFonts w:ascii="Arial" w:hAnsi="Arial" w:cs="Arial"/>
        </w:rPr>
      </w:pPr>
    </w:p>
    <w:p w14:paraId="6EB888E3" w14:textId="77777777" w:rsidR="004544A8" w:rsidRDefault="004544A8" w:rsidP="004544A8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tento dodatek č. 1</w:t>
      </w:r>
      <w:r>
        <w:rPr>
          <w:rFonts w:ascii="Arial" w:hAnsi="Arial" w:cs="Arial"/>
          <w:bCs/>
        </w:rPr>
        <w:t xml:space="preserve"> ke</w:t>
      </w:r>
      <w:r w:rsidRPr="00811632">
        <w:rPr>
          <w:rFonts w:ascii="Arial" w:hAnsi="Arial" w:cs="Arial"/>
          <w:bCs/>
        </w:rPr>
        <w:t xml:space="preserve"> smlouvě </w:t>
      </w:r>
      <w:r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>o poskytnutí dotace</w:t>
      </w:r>
      <w:r w:rsidRPr="001809B4">
        <w:t xml:space="preserve"> </w:t>
      </w:r>
      <w:r>
        <w:rPr>
          <w:rFonts w:ascii="Arial" w:hAnsi="Arial" w:cs="Arial"/>
          <w:bCs/>
        </w:rPr>
        <w:t>č. 2023/0</w:t>
      </w:r>
      <w:r w:rsidR="00192540">
        <w:rPr>
          <w:rFonts w:ascii="Arial" w:hAnsi="Arial" w:cs="Arial"/>
          <w:bCs/>
        </w:rPr>
        <w:t>4965</w:t>
      </w:r>
      <w:r>
        <w:rPr>
          <w:rFonts w:ascii="Arial" w:hAnsi="Arial" w:cs="Arial"/>
          <w:bCs/>
        </w:rPr>
        <w:t xml:space="preserve">/OŽPZ/DSM ze dne </w:t>
      </w:r>
      <w:r w:rsidR="00192540">
        <w:rPr>
          <w:rFonts w:ascii="Arial" w:hAnsi="Arial" w:cs="Arial"/>
          <w:bCs/>
        </w:rPr>
        <w:t>28</w:t>
      </w:r>
      <w:r w:rsidRPr="001809B4">
        <w:rPr>
          <w:rFonts w:ascii="Arial" w:hAnsi="Arial" w:cs="Arial"/>
          <w:bCs/>
        </w:rPr>
        <w:t>. 1</w:t>
      </w:r>
      <w:r w:rsidR="00192540">
        <w:rPr>
          <w:rFonts w:ascii="Arial" w:hAnsi="Arial" w:cs="Arial"/>
          <w:bCs/>
        </w:rPr>
        <w:t>1</w:t>
      </w:r>
      <w:r w:rsidRPr="001809B4">
        <w:rPr>
          <w:rFonts w:ascii="Arial" w:hAnsi="Arial" w:cs="Arial"/>
          <w:bCs/>
        </w:rPr>
        <w:t>. 2023</w:t>
      </w:r>
      <w:r>
        <w:rPr>
          <w:rFonts w:ascii="Arial" w:hAnsi="Arial" w:cs="Arial"/>
          <w:bCs/>
        </w:rPr>
        <w:t>:</w:t>
      </w:r>
    </w:p>
    <w:p w14:paraId="38686626" w14:textId="77777777" w:rsidR="004544A8" w:rsidRDefault="004544A8" w:rsidP="004544A8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1823990C" w14:textId="77777777" w:rsidR="004544A8" w:rsidRPr="00C617F0" w:rsidRDefault="004544A8" w:rsidP="004544A8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28B321A6" w14:textId="77777777" w:rsidR="004544A8" w:rsidRDefault="004544A8" w:rsidP="004544A8">
      <w:pPr>
        <w:pStyle w:val="Pipomnky"/>
        <w:spacing w:before="100" w:beforeAutospacing="1"/>
      </w:pPr>
      <w:r w:rsidRPr="00533E03">
        <w:t xml:space="preserve">Dne </w:t>
      </w:r>
      <w:r w:rsidR="000E218B">
        <w:t>28</w:t>
      </w:r>
      <w:r w:rsidRPr="001809B4">
        <w:rPr>
          <w:bCs/>
        </w:rPr>
        <w:t>. 1</w:t>
      </w:r>
      <w:r w:rsidR="000E218B">
        <w:rPr>
          <w:bCs/>
        </w:rPr>
        <w:t>1</w:t>
      </w:r>
      <w:r w:rsidRPr="001809B4">
        <w:rPr>
          <w:bCs/>
        </w:rPr>
        <w:t>. 2023</w:t>
      </w:r>
      <w:r>
        <w:rPr>
          <w:bCs/>
        </w:rP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>
        <w:t xml:space="preserve"> obcí </w:t>
      </w:r>
      <w:r w:rsidR="000E218B">
        <w:t>Opatovice</w:t>
      </w:r>
      <w:r w:rsidRPr="00533E03">
        <w:t xml:space="preserve"> smlouvu </w:t>
      </w:r>
      <w:r>
        <w:t>o poskytnutí dotace č. 2023/</w:t>
      </w:r>
      <w:r>
        <w:rPr>
          <w:bCs/>
        </w:rPr>
        <w:t>04</w:t>
      </w:r>
      <w:r w:rsidR="000E218B">
        <w:rPr>
          <w:bCs/>
        </w:rPr>
        <w:t>965</w:t>
      </w:r>
      <w:r w:rsidRPr="006C2167">
        <w:t>/OŽPZ/DSM</w:t>
      </w:r>
      <w:r w:rsidRPr="00533E03">
        <w:t xml:space="preserve">, jejímž </w:t>
      </w:r>
      <w:r>
        <w:t>účelem</w:t>
      </w:r>
      <w:r w:rsidRPr="00533E03">
        <w:t xml:space="preserve"> je </w:t>
      </w:r>
      <w:r>
        <w:t xml:space="preserve">poskytnutí dotace na realizaci stavby </w:t>
      </w:r>
      <w:r w:rsidRPr="000E218B">
        <w:rPr>
          <w:b/>
        </w:rPr>
        <w:t>„</w:t>
      </w:r>
      <w:r w:rsidR="000E218B" w:rsidRPr="000E218B">
        <w:rPr>
          <w:b/>
        </w:rPr>
        <w:t>Opatovice – oprava kanalizace STOKA A + STOKA I</w:t>
      </w:r>
      <w:r w:rsidRPr="000E218B">
        <w:rPr>
          <w:b/>
          <w:color w:val="000000" w:themeColor="text1"/>
        </w:rPr>
        <w:t>“</w:t>
      </w:r>
      <w:r>
        <w:t xml:space="preserve"> </w:t>
      </w:r>
      <w:r w:rsidRPr="00533E03">
        <w:t>(dále jen „Smlouva“).</w:t>
      </w:r>
    </w:p>
    <w:p w14:paraId="7B1EB14C" w14:textId="77777777" w:rsidR="004544A8" w:rsidRDefault="004544A8" w:rsidP="004544A8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6384A233" w14:textId="77777777" w:rsidR="004544A8" w:rsidRPr="00533E03" w:rsidRDefault="004544A8" w:rsidP="004544A8">
      <w:pPr>
        <w:pStyle w:val="Pipomnky"/>
      </w:pPr>
      <w:r w:rsidRPr="00533E03">
        <w:t>Smluvní strany se dohodly, že Smlouva se mění takto:</w:t>
      </w:r>
    </w:p>
    <w:p w14:paraId="724F6673" w14:textId="77777777" w:rsidR="004544A8" w:rsidRDefault="004544A8" w:rsidP="004544A8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6B1A4781" w14:textId="77777777" w:rsidR="004544A8" w:rsidRDefault="004544A8" w:rsidP="004544A8">
      <w:pPr>
        <w:pStyle w:val="Pipomnky"/>
      </w:pPr>
      <w:r w:rsidRPr="009F2BFE">
        <w:t>Př</w:t>
      </w:r>
      <w:r>
        <w:t>íjemce je povinen nejpozději do</w:t>
      </w:r>
      <w:r w:rsidR="000E218B">
        <w:t xml:space="preserve"> </w:t>
      </w:r>
      <w:r w:rsidR="000E218B">
        <w:rPr>
          <w:b/>
        </w:rPr>
        <w:t>20. 6. 2024</w:t>
      </w:r>
      <w:r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6A361845" w14:textId="77777777" w:rsidR="004544A8" w:rsidRDefault="004544A8" w:rsidP="004544A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ostatním zůstává toto ustanovení Smlouvy nezměněno.</w:t>
      </w:r>
    </w:p>
    <w:p w14:paraId="384E0B60" w14:textId="77777777" w:rsidR="004544A8" w:rsidRDefault="004544A8" w:rsidP="004544A8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25172277" w14:textId="77777777" w:rsidR="004544A8" w:rsidRPr="00C940C2" w:rsidRDefault="004544A8" w:rsidP="004544A8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>
        <w:rPr>
          <w:i w:val="0"/>
        </w:rPr>
        <w:t>X</w:t>
      </w:r>
      <w:r w:rsidRPr="006E3A8C">
        <w:rPr>
          <w:i w:val="0"/>
        </w:rPr>
        <w:t>/</w:t>
      </w:r>
      <w:r>
        <w:rPr>
          <w:i w:val="0"/>
        </w:rPr>
        <w:t>XX</w:t>
      </w:r>
      <w:r w:rsidRPr="006E3A8C">
        <w:rPr>
          <w:i w:val="0"/>
        </w:rPr>
        <w:t>/</w:t>
      </w:r>
      <w:r>
        <w:rPr>
          <w:i w:val="0"/>
        </w:rPr>
        <w:t>202</w:t>
      </w:r>
      <w:r w:rsidR="000E218B">
        <w:rPr>
          <w:i w:val="0"/>
        </w:rPr>
        <w:t>4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 w:rsidR="000E218B">
        <w:rPr>
          <w:rFonts w:cs="Arial"/>
          <w:i w:val="0"/>
        </w:rPr>
        <w:t>26. 2</w:t>
      </w:r>
      <w:r w:rsidR="0097172C">
        <w:rPr>
          <w:rFonts w:cs="Arial"/>
          <w:i w:val="0"/>
        </w:rPr>
        <w:t>.</w:t>
      </w:r>
      <w:r w:rsidR="000E218B">
        <w:rPr>
          <w:rFonts w:cs="Arial"/>
          <w:i w:val="0"/>
        </w:rPr>
        <w:t xml:space="preserve"> 2024</w:t>
      </w:r>
      <w:r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0391F8BD" w14:textId="77777777" w:rsidR="004544A8" w:rsidRPr="00C940C2" w:rsidRDefault="004544A8" w:rsidP="004544A8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č. 1 Smlouvy bylo schváleno usnesením Zastupitelstva obce </w:t>
      </w:r>
      <w:r w:rsidR="000E218B">
        <w:rPr>
          <w:rFonts w:cs="Arial"/>
          <w:i w:val="0"/>
        </w:rPr>
        <w:t>Opatovice</w:t>
      </w:r>
      <w:r w:rsidRPr="00C940C2">
        <w:rPr>
          <w:rFonts w:cs="Arial"/>
          <w:i w:val="0"/>
        </w:rPr>
        <w:t xml:space="preserve"> </w:t>
      </w:r>
      <w:r w:rsidRPr="006E3A8C">
        <w:rPr>
          <w:rFonts w:cs="Arial"/>
          <w:i w:val="0"/>
        </w:rPr>
        <w:t xml:space="preserve">č. </w:t>
      </w:r>
      <w:r>
        <w:rPr>
          <w:i w:val="0"/>
        </w:rPr>
        <w:t>XX</w:t>
      </w:r>
      <w:r w:rsidRPr="006E3A8C">
        <w:rPr>
          <w:i w:val="0"/>
        </w:rPr>
        <w:t>/</w:t>
      </w:r>
      <w:r>
        <w:rPr>
          <w:i w:val="0"/>
        </w:rPr>
        <w:t>X</w:t>
      </w:r>
      <w:r w:rsidRPr="006E3A8C">
        <w:rPr>
          <w:i w:val="0"/>
        </w:rPr>
        <w:t>/</w:t>
      </w:r>
      <w:r>
        <w:rPr>
          <w:i w:val="0"/>
        </w:rPr>
        <w:t>XX</w:t>
      </w:r>
      <w:r w:rsidRPr="006E3A8C">
        <w:rPr>
          <w:i w:val="0"/>
        </w:rPr>
        <w:t>/</w:t>
      </w:r>
      <w:r>
        <w:rPr>
          <w:i w:val="0"/>
        </w:rPr>
        <w:t>202</w:t>
      </w:r>
      <w:r w:rsidR="000E218B">
        <w:rPr>
          <w:i w:val="0"/>
        </w:rPr>
        <w:t>4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>
        <w:rPr>
          <w:rFonts w:cs="Arial"/>
          <w:i w:val="0"/>
        </w:rPr>
        <w:t xml:space="preserve"> XX. XX. 202</w:t>
      </w:r>
      <w:r w:rsidR="000E218B">
        <w:rPr>
          <w:rFonts w:cs="Arial"/>
          <w:i w:val="0"/>
        </w:rPr>
        <w:t>4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12002568" w14:textId="77777777" w:rsidR="004544A8" w:rsidRPr="00533E03" w:rsidRDefault="004544A8" w:rsidP="004544A8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2AA7C9D8" w14:textId="77777777" w:rsidR="004544A8" w:rsidRPr="006C1819" w:rsidRDefault="004544A8" w:rsidP="004544A8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>nabývá účinnosti dnem jeho uveřejnění v registru smluv.</w:t>
      </w:r>
      <w:r w:rsidRPr="00533E03">
        <w:rPr>
          <w:rFonts w:cs="Arial"/>
        </w:rPr>
        <w:t xml:space="preserve"> </w:t>
      </w:r>
    </w:p>
    <w:p w14:paraId="01F72CC1" w14:textId="77777777" w:rsidR="004544A8" w:rsidRPr="006C1819" w:rsidRDefault="004544A8" w:rsidP="004544A8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</w:t>
      </w:r>
      <w:r>
        <w:rPr>
          <w:rFonts w:cs="Arial"/>
          <w:szCs w:val="24"/>
        </w:rPr>
        <w:t xml:space="preserve"> dotace</w:t>
      </w:r>
      <w:r w:rsidRPr="006C1819">
        <w:rPr>
          <w:rFonts w:cs="Arial"/>
          <w:szCs w:val="24"/>
        </w:rPr>
        <w:t>.</w:t>
      </w:r>
    </w:p>
    <w:p w14:paraId="027C8DF5" w14:textId="77777777" w:rsidR="004544A8" w:rsidRPr="00533E03" w:rsidRDefault="004544A8" w:rsidP="004544A8">
      <w:pPr>
        <w:pStyle w:val="slo1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předpisů.</w:t>
      </w:r>
    </w:p>
    <w:p w14:paraId="7F5E9910" w14:textId="77777777" w:rsidR="004544A8" w:rsidRDefault="004544A8" w:rsidP="004544A8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6B230054" w14:textId="77777777" w:rsidR="004544A8" w:rsidRDefault="004544A8" w:rsidP="004544A8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38D08316" w14:textId="77777777" w:rsidR="004544A8" w:rsidRDefault="004544A8" w:rsidP="004544A8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3241C47A" w14:textId="77777777" w:rsidR="004544A8" w:rsidRPr="00FA3540" w:rsidRDefault="004544A8" w:rsidP="004544A8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p w14:paraId="201B3BDD" w14:textId="77777777" w:rsidR="00F53766" w:rsidRDefault="00F53766"/>
    <w:sectPr w:rsidR="00F53766" w:rsidSect="008567C2">
      <w:footerReference w:type="default" r:id="rId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4973" w14:textId="77777777" w:rsidR="001A797F" w:rsidRDefault="001A797F" w:rsidP="00D66E2C">
      <w:r>
        <w:separator/>
      </w:r>
    </w:p>
  </w:endnote>
  <w:endnote w:type="continuationSeparator" w:id="0">
    <w:p w14:paraId="2458CF73" w14:textId="77777777" w:rsidR="001A797F" w:rsidRDefault="001A797F" w:rsidP="00D6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Content>
      <w:p w14:paraId="6311B407" w14:textId="77777777" w:rsidR="00E31ADE" w:rsidRPr="00883406" w:rsidRDefault="00000000" w:rsidP="00E31ADE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39345ADE" w14:textId="77777777" w:rsidR="00E31ADE" w:rsidRPr="00883406" w:rsidRDefault="00624F4A" w:rsidP="00E31AD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6A2579" w:rsidRPr="0088340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6A2579" w:rsidRPr="00883406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A2579" w:rsidRPr="00883406">
          <w:rPr>
            <w:rFonts w:ascii="Arial" w:hAnsi="Arial" w:cs="Arial"/>
            <w:i/>
            <w:sz w:val="20"/>
            <w:szCs w:val="20"/>
          </w:rPr>
          <w:t>. 202</w:t>
        </w:r>
        <w:r w:rsidR="00D66E2C">
          <w:rPr>
            <w:rFonts w:ascii="Arial" w:hAnsi="Arial" w:cs="Arial"/>
            <w:i/>
            <w:sz w:val="20"/>
            <w:szCs w:val="20"/>
          </w:rPr>
          <w:t>4</w:t>
        </w:r>
        <w:r w:rsidR="006A2579" w:rsidRPr="00883406">
          <w:rPr>
            <w:rFonts w:ascii="Arial" w:hAnsi="Arial" w:cs="Arial"/>
            <w:i/>
            <w:sz w:val="20"/>
            <w:szCs w:val="20"/>
          </w:rPr>
          <w:tab/>
        </w:r>
        <w:r w:rsidR="006A2579" w:rsidRPr="00883406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6A2579" w:rsidRPr="00883406">
          <w:rPr>
            <w:rFonts w:ascii="Arial" w:hAnsi="Arial" w:cs="Arial"/>
            <w:i/>
            <w:sz w:val="20"/>
            <w:szCs w:val="20"/>
          </w:rPr>
          <w:fldChar w:fldCharType="begin"/>
        </w:r>
        <w:r w:rsidR="006A2579" w:rsidRPr="0088340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2579" w:rsidRPr="0088340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567C2">
          <w:rPr>
            <w:rFonts w:ascii="Arial" w:hAnsi="Arial" w:cs="Arial"/>
            <w:i/>
            <w:noProof/>
            <w:sz w:val="20"/>
            <w:szCs w:val="20"/>
          </w:rPr>
          <w:t>4</w:t>
        </w:r>
        <w:r w:rsidR="006A2579" w:rsidRPr="00883406">
          <w:rPr>
            <w:rFonts w:ascii="Arial" w:hAnsi="Arial" w:cs="Arial"/>
            <w:i/>
            <w:sz w:val="20"/>
            <w:szCs w:val="20"/>
          </w:rPr>
          <w:fldChar w:fldCharType="end"/>
        </w:r>
        <w:r w:rsidR="006A2579" w:rsidRPr="0088340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47169">
          <w:rPr>
            <w:rFonts w:ascii="Arial" w:hAnsi="Arial" w:cs="Arial"/>
            <w:i/>
            <w:sz w:val="20"/>
            <w:szCs w:val="20"/>
          </w:rPr>
          <w:t>1</w:t>
        </w:r>
        <w:r w:rsidR="008567C2">
          <w:rPr>
            <w:rFonts w:ascii="Arial" w:hAnsi="Arial" w:cs="Arial"/>
            <w:i/>
            <w:sz w:val="20"/>
            <w:szCs w:val="20"/>
          </w:rPr>
          <w:t>2</w:t>
        </w:r>
        <w:r w:rsidR="006A2579" w:rsidRPr="00883406">
          <w:rPr>
            <w:rFonts w:ascii="Arial" w:hAnsi="Arial" w:cs="Arial"/>
            <w:i/>
            <w:sz w:val="20"/>
            <w:szCs w:val="20"/>
          </w:rPr>
          <w:t>)</w:t>
        </w:r>
      </w:p>
      <w:p w14:paraId="288EC6D3" w14:textId="7B7EBBCF" w:rsidR="00E31ADE" w:rsidRPr="00653FDE" w:rsidRDefault="00FC7568" w:rsidP="000E218B">
        <w:pP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22</w:t>
        </w:r>
        <w:r w:rsidR="006A2579" w:rsidRPr="00653FDE">
          <w:rPr>
            <w:rFonts w:ascii="Arial" w:hAnsi="Arial" w:cs="Arial"/>
            <w:i/>
            <w:sz w:val="20"/>
            <w:szCs w:val="20"/>
          </w:rPr>
          <w:t xml:space="preserve">. </w:t>
        </w:r>
        <w:r w:rsidR="006A2579">
          <w:rPr>
            <w:rFonts w:ascii="Arial" w:hAnsi="Arial" w:cs="Arial"/>
            <w:i/>
            <w:sz w:val="20"/>
            <w:szCs w:val="20"/>
          </w:rPr>
          <w:t>D</w:t>
        </w:r>
        <w:r w:rsidR="00C14155">
          <w:rPr>
            <w:rFonts w:ascii="Arial" w:hAnsi="Arial" w:cs="Arial"/>
            <w:i/>
            <w:sz w:val="20"/>
            <w:szCs w:val="20"/>
          </w:rPr>
          <w:t>otační program</w:t>
        </w:r>
        <w:r w:rsidR="002F0254">
          <w:rPr>
            <w:rFonts w:ascii="Arial" w:hAnsi="Arial" w:cs="Arial"/>
            <w:i/>
            <w:sz w:val="20"/>
            <w:szCs w:val="20"/>
          </w:rPr>
          <w:t xml:space="preserve"> </w:t>
        </w:r>
        <w:r w:rsidR="006A2579" w:rsidRPr="00653FDE">
          <w:rPr>
            <w:rFonts w:ascii="Arial" w:hAnsi="Arial" w:cs="Arial"/>
            <w:i/>
            <w:sz w:val="20"/>
            <w:szCs w:val="20"/>
          </w:rPr>
          <w:t>03_0</w:t>
        </w:r>
        <w:r w:rsidR="00D66E2C">
          <w:rPr>
            <w:rFonts w:ascii="Arial" w:hAnsi="Arial" w:cs="Arial"/>
            <w:i/>
            <w:sz w:val="20"/>
            <w:szCs w:val="20"/>
          </w:rPr>
          <w:t>2</w:t>
        </w:r>
        <w:r w:rsidR="006A2579">
          <w:rPr>
            <w:rFonts w:ascii="Arial" w:hAnsi="Arial" w:cs="Arial"/>
            <w:i/>
            <w:sz w:val="20"/>
            <w:szCs w:val="20"/>
          </w:rPr>
          <w:t>_</w:t>
        </w:r>
        <w:r w:rsidR="00D66E2C">
          <w:rPr>
            <w:rFonts w:ascii="Arial" w:hAnsi="Arial" w:cs="Arial"/>
            <w:i/>
            <w:sz w:val="20"/>
            <w:szCs w:val="20"/>
          </w:rPr>
          <w:t xml:space="preserve">Dotace obcím na </w:t>
        </w:r>
        <w:r w:rsidR="000E218B">
          <w:rPr>
            <w:rFonts w:ascii="Arial" w:hAnsi="Arial" w:cs="Arial"/>
            <w:i/>
            <w:sz w:val="20"/>
            <w:szCs w:val="20"/>
          </w:rPr>
          <w:t>ú</w:t>
        </w:r>
        <w:r w:rsidR="00D66E2C">
          <w:rPr>
            <w:rFonts w:ascii="Arial" w:hAnsi="Arial" w:cs="Arial"/>
            <w:i/>
            <w:sz w:val="20"/>
            <w:szCs w:val="20"/>
          </w:rPr>
          <w:t xml:space="preserve">zemí OK na řešení mimořádných událostí v oblasti </w:t>
        </w:r>
        <w:r w:rsidR="00C14155">
          <w:rPr>
            <w:rFonts w:ascii="Arial" w:hAnsi="Arial" w:cs="Arial"/>
            <w:i/>
            <w:sz w:val="20"/>
            <w:szCs w:val="20"/>
          </w:rPr>
          <w:t>vodohospodářské</w:t>
        </w:r>
        <w:r w:rsidR="00D66E2C">
          <w:rPr>
            <w:rFonts w:ascii="Arial" w:hAnsi="Arial" w:cs="Arial"/>
            <w:i/>
            <w:sz w:val="20"/>
            <w:szCs w:val="20"/>
          </w:rPr>
          <w:t xml:space="preserve"> infrastruktury</w:t>
        </w:r>
        <w:r w:rsidR="006A2579" w:rsidRPr="00653FDE">
          <w:rPr>
            <w:rFonts w:ascii="Arial" w:hAnsi="Arial" w:cs="Arial"/>
            <w:i/>
            <w:sz w:val="20"/>
            <w:szCs w:val="20"/>
          </w:rPr>
          <w:t xml:space="preserve"> 2023</w:t>
        </w:r>
        <w:r w:rsidR="006A2579">
          <w:rPr>
            <w:rFonts w:ascii="Arial" w:hAnsi="Arial" w:cs="Arial"/>
            <w:i/>
            <w:sz w:val="20"/>
            <w:szCs w:val="20"/>
          </w:rPr>
          <w:t xml:space="preserve"> – dodat</w:t>
        </w:r>
        <w:r w:rsidR="00D66E2C">
          <w:rPr>
            <w:rFonts w:ascii="Arial" w:hAnsi="Arial" w:cs="Arial"/>
            <w:i/>
            <w:sz w:val="20"/>
            <w:szCs w:val="20"/>
          </w:rPr>
          <w:t>e</w:t>
        </w:r>
        <w:r w:rsidR="006A2579">
          <w:rPr>
            <w:rFonts w:ascii="Arial" w:hAnsi="Arial" w:cs="Arial"/>
            <w:i/>
            <w:sz w:val="20"/>
            <w:szCs w:val="20"/>
          </w:rPr>
          <w:t>k ke smlouv</w:t>
        </w:r>
        <w:r w:rsidR="00D66E2C">
          <w:rPr>
            <w:rFonts w:ascii="Arial" w:hAnsi="Arial" w:cs="Arial"/>
            <w:i/>
            <w:sz w:val="20"/>
            <w:szCs w:val="20"/>
          </w:rPr>
          <w:t>ě</w:t>
        </w:r>
        <w:r w:rsidR="006A2579" w:rsidRPr="00653FDE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086E4DC5" w14:textId="77777777" w:rsidR="00E31ADE" w:rsidRPr="00883406" w:rsidRDefault="006A2579" w:rsidP="00E31ADE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01 – Dodatek č. 1 obec </w:t>
        </w:r>
        <w:r w:rsidR="00D66E2C">
          <w:rPr>
            <w:rFonts w:ascii="Arial" w:hAnsi="Arial" w:cs="Arial"/>
            <w:i/>
            <w:sz w:val="20"/>
            <w:szCs w:val="20"/>
          </w:rPr>
          <w:t>Opatovice</w:t>
        </w:r>
      </w:p>
    </w:sdtContent>
  </w:sdt>
  <w:p w14:paraId="0AAA2C20" w14:textId="77777777" w:rsidR="00C30D68" w:rsidRDefault="00000000" w:rsidP="00C30D68">
    <w:pPr>
      <w:pStyle w:val="Zpat"/>
    </w:pPr>
  </w:p>
  <w:p w14:paraId="3D6B8BE3" w14:textId="77777777" w:rsidR="00C30D6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20D1" w14:textId="77777777" w:rsidR="001A797F" w:rsidRDefault="001A797F" w:rsidP="00D66E2C">
      <w:r>
        <w:separator/>
      </w:r>
    </w:p>
  </w:footnote>
  <w:footnote w:type="continuationSeparator" w:id="0">
    <w:p w14:paraId="12C2F828" w14:textId="77777777" w:rsidR="001A797F" w:rsidRDefault="001A797F" w:rsidP="00D6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07114960">
    <w:abstractNumId w:val="0"/>
  </w:num>
  <w:num w:numId="2" w16cid:durableId="116300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A8"/>
    <w:rsid w:val="000E218B"/>
    <w:rsid w:val="00137316"/>
    <w:rsid w:val="00192540"/>
    <w:rsid w:val="001A797F"/>
    <w:rsid w:val="001E54EA"/>
    <w:rsid w:val="002F0254"/>
    <w:rsid w:val="004544A8"/>
    <w:rsid w:val="005A2F6D"/>
    <w:rsid w:val="00624F4A"/>
    <w:rsid w:val="0063295E"/>
    <w:rsid w:val="006A2579"/>
    <w:rsid w:val="00847169"/>
    <w:rsid w:val="008567C2"/>
    <w:rsid w:val="0097172C"/>
    <w:rsid w:val="00B26604"/>
    <w:rsid w:val="00C14155"/>
    <w:rsid w:val="00D66E2C"/>
    <w:rsid w:val="00F53766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B795"/>
  <w15:chartTrackingRefBased/>
  <w15:docId w15:val="{05E0E1F8-E663-49AC-A8BC-8E406CD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544A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544A8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544A8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544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4544A8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4544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544A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544A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544A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544A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544A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544A8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4544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4544A8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4544A8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4544A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4544A8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4544A8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544A8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44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4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6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E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14</cp:revision>
  <dcterms:created xsi:type="dcterms:W3CDTF">2023-12-19T06:25:00Z</dcterms:created>
  <dcterms:modified xsi:type="dcterms:W3CDTF">2024-02-09T08:30:00Z</dcterms:modified>
</cp:coreProperties>
</file>