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5614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DA22497" w14:textId="77777777" w:rsidR="00A64BB2" w:rsidRDefault="00A64BB2" w:rsidP="006111A3">
      <w:pPr>
        <w:jc w:val="both"/>
      </w:pPr>
    </w:p>
    <w:p w14:paraId="0062A135" w14:textId="25C11617" w:rsidR="00341278" w:rsidRDefault="004852E8" w:rsidP="00341278">
      <w:pPr>
        <w:spacing w:after="120"/>
        <w:jc w:val="both"/>
      </w:pPr>
      <w:r>
        <w:t>Rada Olomouckého kraje projednala dne 5. 2. 2024</w:t>
      </w:r>
      <w:r w:rsidR="003E01C8">
        <w:t xml:space="preserve"> </w:t>
      </w:r>
      <w:r w:rsidR="00754578">
        <w:t xml:space="preserve">návrh </w:t>
      </w:r>
      <w:r w:rsidR="00AE5696">
        <w:t>seznam</w:t>
      </w:r>
      <w:r w:rsidR="00754578">
        <w:t>u</w:t>
      </w:r>
      <w:r w:rsidR="00AE5696">
        <w:t xml:space="preserve"> akcí spolufinancovaných</w:t>
      </w:r>
      <w:r w:rsidR="00437A88">
        <w:t xml:space="preserve"> ze Státního fondu dopravní infrastruktury (dále jen SFDI)</w:t>
      </w:r>
      <w:r w:rsidR="00447085">
        <w:t xml:space="preserve"> na rok 202</w:t>
      </w:r>
      <w:r w:rsidR="007071F0">
        <w:t>4</w:t>
      </w:r>
      <w:r w:rsidR="00515C16">
        <w:t xml:space="preserve"> a předkládá tento seznam Zastupitelstvu Olomouckého kraje ke schválení.</w:t>
      </w:r>
      <w:r w:rsidR="00437A88">
        <w:t xml:space="preserve"> Seznam akcí je</w:t>
      </w:r>
      <w:r w:rsidR="00341278" w:rsidRPr="00F20B41">
        <w:t xml:space="preserve"> uveden</w:t>
      </w:r>
      <w:r w:rsidR="00341278">
        <w:t xml:space="preserve"> v p</w:t>
      </w:r>
      <w:r w:rsidR="00341278" w:rsidRPr="00F20B41">
        <w:t xml:space="preserve">říloze č. 1 </w:t>
      </w:r>
      <w:r w:rsidR="00341278">
        <w:t>usnesení</w:t>
      </w:r>
      <w:r w:rsidR="00341278" w:rsidRPr="00F20B41">
        <w:t>.</w:t>
      </w:r>
    </w:p>
    <w:p w14:paraId="62CF148A" w14:textId="2BF86723" w:rsidR="00A93CE7" w:rsidRDefault="00A93CE7" w:rsidP="009D7307">
      <w:pPr>
        <w:jc w:val="both"/>
      </w:pPr>
      <w:r>
        <w:t xml:space="preserve">Dopisem dne </w:t>
      </w:r>
      <w:r w:rsidR="007071F0">
        <w:t>9</w:t>
      </w:r>
      <w:r>
        <w:t>. 1. 202</w:t>
      </w:r>
      <w:r w:rsidR="007071F0">
        <w:t>4</w:t>
      </w:r>
      <w:r>
        <w:t xml:space="preserve"> informoval hejtmana Olomouckého kraje Ing. </w:t>
      </w:r>
      <w:proofErr w:type="spellStart"/>
      <w:r>
        <w:t>Hořelica</w:t>
      </w:r>
      <w:proofErr w:type="spellEnd"/>
      <w:r>
        <w:t>, ředitel SFDI, že v rámci schváleného rozpočtu SFDI na rok 202</w:t>
      </w:r>
      <w:r w:rsidR="007071F0">
        <w:t>4</w:t>
      </w:r>
      <w:r w:rsidR="00B65632">
        <w:t xml:space="preserve"> </w:t>
      </w:r>
      <w:r w:rsidR="003328AA">
        <w:t xml:space="preserve">je na financování silnic </w:t>
      </w:r>
      <w:r w:rsidR="007071F0">
        <w:br/>
      </w:r>
      <w:r w:rsidR="003328AA">
        <w:t>II. a</w:t>
      </w:r>
      <w:r>
        <w:t xml:space="preserve"> III. třídy pro O</w:t>
      </w:r>
      <w:r w:rsidR="000055D1">
        <w:t>lomoucký kraj alokovaná</w:t>
      </w:r>
      <w:r>
        <w:t xml:space="preserve"> částka </w:t>
      </w:r>
      <w:r w:rsidR="007071F0">
        <w:rPr>
          <w:b/>
        </w:rPr>
        <w:t>244 144</w:t>
      </w:r>
      <w:r w:rsidRPr="004D191C">
        <w:rPr>
          <w:b/>
        </w:rPr>
        <w:t xml:space="preserve"> tis. Kč.</w:t>
      </w:r>
    </w:p>
    <w:p w14:paraId="3D53EB5E" w14:textId="77777777" w:rsidR="00A93CE7" w:rsidRDefault="00A93CE7" w:rsidP="009D7307">
      <w:pPr>
        <w:jc w:val="both"/>
      </w:pPr>
    </w:p>
    <w:p w14:paraId="57795954" w14:textId="7C565E27" w:rsidR="00596E58" w:rsidRDefault="006A46BB" w:rsidP="009D7307">
      <w:pPr>
        <w:jc w:val="both"/>
      </w:pPr>
      <w:r>
        <w:t xml:space="preserve">Poskytnutí finančních prostředků je podmíněno uzavřením smlouvy po schválení rozpisu akcí Centrální komisí Ministerstva dopravy ČR. </w:t>
      </w:r>
      <w:r w:rsidR="006F1EAA">
        <w:t>S</w:t>
      </w:r>
      <w:r w:rsidR="004D191C">
        <w:t xml:space="preserve">chválení </w:t>
      </w:r>
      <w:r w:rsidR="006F1EAA">
        <w:t>s</w:t>
      </w:r>
      <w:r w:rsidR="00447085">
        <w:t>mlouv</w:t>
      </w:r>
      <w:r w:rsidR="004D191C">
        <w:t>y</w:t>
      </w:r>
      <w:r w:rsidR="00447085">
        <w:t xml:space="preserve"> o</w:t>
      </w:r>
      <w:r w:rsidR="007071F0">
        <w:t> </w:t>
      </w:r>
      <w:r w:rsidR="00447085">
        <w:t>poskytnutí finančních prostředků z</w:t>
      </w:r>
      <w:r w:rsidR="004D191C">
        <w:t xml:space="preserve"> rozpočtu</w:t>
      </w:r>
      <w:r w:rsidR="00447085">
        <w:t xml:space="preserve"> SFDI </w:t>
      </w:r>
      <w:r w:rsidR="007071F0">
        <w:t>se předpokládá na dubnovém nebo červnovém zasedání Zastupitelstva Olomouckého kraje</w:t>
      </w:r>
      <w:r w:rsidR="00447085">
        <w:t>.</w:t>
      </w:r>
    </w:p>
    <w:p w14:paraId="6564BFBC" w14:textId="77777777" w:rsidR="000A45B3" w:rsidRDefault="000A45B3" w:rsidP="009D7307">
      <w:pPr>
        <w:jc w:val="both"/>
      </w:pPr>
    </w:p>
    <w:p w14:paraId="01F9AF2D" w14:textId="77777777" w:rsidR="00B65632" w:rsidRDefault="00B65632" w:rsidP="009D7307">
      <w:pPr>
        <w:jc w:val="both"/>
      </w:pPr>
    </w:p>
    <w:p w14:paraId="62C1F250" w14:textId="6589D5BB" w:rsidR="000C59BD" w:rsidRPr="00887CF9" w:rsidRDefault="004852E8" w:rsidP="000C59BD">
      <w:pPr>
        <w:pStyle w:val="Zkladntext"/>
        <w:spacing w:after="0"/>
        <w:jc w:val="both"/>
        <w:rPr>
          <w:b/>
        </w:rPr>
      </w:pPr>
      <w:r>
        <w:rPr>
          <w:b/>
        </w:rPr>
        <w:t xml:space="preserve">Rada Olomouckého kraje doporučuje Zastupitelstvu </w:t>
      </w:r>
      <w:r w:rsidR="000C59BD" w:rsidRPr="00887CF9">
        <w:rPr>
          <w:b/>
        </w:rPr>
        <w:t>Olomouckého kraje:</w:t>
      </w:r>
    </w:p>
    <w:p w14:paraId="4579E445" w14:textId="77777777" w:rsidR="000C59BD" w:rsidRDefault="000C59BD" w:rsidP="000C59BD">
      <w:pPr>
        <w:pStyle w:val="Zkladntext"/>
        <w:spacing w:after="0"/>
        <w:jc w:val="both"/>
      </w:pPr>
    </w:p>
    <w:p w14:paraId="3AC900B4" w14:textId="5D088090" w:rsidR="00EC2667" w:rsidRPr="00F672E8" w:rsidRDefault="00E07734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 seznam akcí spolufinancovaných ze Státního fondu dopravní infrastruktury</w:t>
      </w:r>
      <w:r w:rsidR="00AD07CF">
        <w:t xml:space="preserve"> na rok 202</w:t>
      </w:r>
      <w:r w:rsidR="007071F0">
        <w:t>4</w:t>
      </w:r>
      <w:r w:rsidR="00024E9E">
        <w:t xml:space="preserve"> dle </w:t>
      </w:r>
      <w:r w:rsidR="004852E8">
        <w:t>přílohy č.</w:t>
      </w:r>
      <w:r w:rsidR="00024E9E">
        <w:t xml:space="preserve"> 1 tohoto usnesení.</w:t>
      </w:r>
    </w:p>
    <w:p w14:paraId="58765E5F" w14:textId="77777777" w:rsidR="007071F0" w:rsidRDefault="007071F0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  <w:u w:val="single"/>
        </w:rPr>
      </w:pPr>
    </w:p>
    <w:p w14:paraId="72AAE474" w14:textId="77777777" w:rsidR="007071F0" w:rsidRDefault="007071F0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  <w:u w:val="single"/>
        </w:rPr>
      </w:pPr>
    </w:p>
    <w:p w14:paraId="428D499E" w14:textId="77777777" w:rsidR="007071F0" w:rsidRDefault="007071F0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  <w:u w:val="single"/>
        </w:rPr>
      </w:pPr>
    </w:p>
    <w:p w14:paraId="6E5FD3B9" w14:textId="210B1E12"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14:paraId="6D4A6042" w14:textId="77777777"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Usnesení – příloha č. </w:t>
      </w:r>
      <w:r w:rsidR="000A45B3">
        <w:rPr>
          <w:rFonts w:cs="Arial"/>
          <w:noProof w:val="0"/>
          <w:szCs w:val="24"/>
          <w:u w:val="single"/>
        </w:rPr>
        <w:t>1</w:t>
      </w:r>
    </w:p>
    <w:p w14:paraId="5DAA0E27" w14:textId="77777777" w:rsidR="007071F0" w:rsidRDefault="000A45B3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</w:t>
      </w:r>
      <w:r w:rsidR="00341278">
        <w:rPr>
          <w:rFonts w:cs="Arial"/>
          <w:noProof w:val="0"/>
          <w:szCs w:val="24"/>
        </w:rPr>
        <w:t>eznam akcí spolufinancovaných ze Státního fondu dopravní infrastruktury v roce 202</w:t>
      </w:r>
      <w:r w:rsidR="007071F0">
        <w:rPr>
          <w:rFonts w:cs="Arial"/>
          <w:noProof w:val="0"/>
          <w:szCs w:val="24"/>
        </w:rPr>
        <w:t>4</w:t>
      </w:r>
      <w:r w:rsidR="00385680">
        <w:rPr>
          <w:rFonts w:cs="Arial"/>
          <w:noProof w:val="0"/>
          <w:szCs w:val="24"/>
        </w:rPr>
        <w:t xml:space="preserve"> </w:t>
      </w:r>
    </w:p>
    <w:p w14:paraId="595BAE26" w14:textId="7414D130" w:rsidR="00341278" w:rsidRDefault="00341278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(stra</w:t>
      </w:r>
      <w:r w:rsidR="00447085">
        <w:rPr>
          <w:rFonts w:cs="Arial"/>
          <w:noProof w:val="0"/>
          <w:szCs w:val="24"/>
        </w:rPr>
        <w:t>n</w:t>
      </w:r>
      <w:r>
        <w:rPr>
          <w:rFonts w:cs="Arial"/>
          <w:noProof w:val="0"/>
          <w:szCs w:val="24"/>
        </w:rPr>
        <w:t xml:space="preserve">a </w:t>
      </w:r>
      <w:r w:rsidR="000A45B3">
        <w:rPr>
          <w:rFonts w:cs="Arial"/>
          <w:noProof w:val="0"/>
          <w:szCs w:val="24"/>
        </w:rPr>
        <w:t>2</w:t>
      </w:r>
      <w:r>
        <w:rPr>
          <w:rFonts w:cs="Arial"/>
          <w:noProof w:val="0"/>
          <w:szCs w:val="24"/>
        </w:rPr>
        <w:t>)</w:t>
      </w:r>
    </w:p>
    <w:p w14:paraId="2D34D07B" w14:textId="77777777" w:rsidR="00405784" w:rsidRDefault="00405784" w:rsidP="00C32A3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sectPr w:rsidR="00405784" w:rsidSect="003427E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B9CB" w14:textId="77777777" w:rsidR="006B634C" w:rsidRDefault="006B634C">
      <w:r>
        <w:separator/>
      </w:r>
    </w:p>
  </w:endnote>
  <w:endnote w:type="continuationSeparator" w:id="0">
    <w:p w14:paraId="08F86A45" w14:textId="77777777" w:rsidR="006B634C" w:rsidRDefault="006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E1F4" w14:textId="220709B1" w:rsidR="00B146F0" w:rsidRPr="005B2A36" w:rsidRDefault="004852E8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</w:t>
    </w:r>
    <w:r w:rsidR="00B1470E">
      <w:rPr>
        <w:i/>
        <w:sz w:val="20"/>
        <w:szCs w:val="20"/>
      </w:rPr>
      <w:t xml:space="preserve"> </w:t>
    </w:r>
    <w:r>
      <w:rPr>
        <w:i/>
        <w:sz w:val="20"/>
        <w:szCs w:val="20"/>
      </w:rPr>
      <w:t>26</w:t>
    </w:r>
    <w:r w:rsidR="00B146F0">
      <w:rPr>
        <w:i/>
        <w:sz w:val="20"/>
        <w:szCs w:val="20"/>
      </w:rPr>
      <w:t xml:space="preserve">. </w:t>
    </w:r>
    <w:r w:rsidR="009C2EFB">
      <w:rPr>
        <w:i/>
        <w:sz w:val="20"/>
        <w:szCs w:val="20"/>
      </w:rPr>
      <w:t>2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9C2EFB">
      <w:rPr>
        <w:i/>
        <w:sz w:val="20"/>
        <w:szCs w:val="20"/>
      </w:rPr>
      <w:t>4</w:t>
    </w:r>
    <w:r w:rsidR="005E769B">
      <w:rPr>
        <w:i/>
        <w:sz w:val="20"/>
        <w:szCs w:val="20"/>
      </w:rPr>
      <w:t xml:space="preserve">       </w:t>
    </w:r>
    <w:r w:rsidR="00895C3F">
      <w:rPr>
        <w:i/>
        <w:sz w:val="20"/>
        <w:szCs w:val="20"/>
      </w:rPr>
      <w:t xml:space="preserve"> 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742AE6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05784">
      <w:rPr>
        <w:i/>
        <w:sz w:val="20"/>
        <w:szCs w:val="20"/>
      </w:rPr>
      <w:t>2</w:t>
    </w:r>
    <w:r w:rsidR="00B146F0">
      <w:rPr>
        <w:i/>
        <w:sz w:val="20"/>
        <w:szCs w:val="20"/>
      </w:rPr>
      <w:t>)</w:t>
    </w:r>
  </w:p>
  <w:p w14:paraId="473F2515" w14:textId="096E6CC0" w:rsidR="00B146F0" w:rsidRPr="005E769B" w:rsidRDefault="004852E8" w:rsidP="00B146F0">
    <w:pPr>
      <w:pStyle w:val="Zpat"/>
      <w:jc w:val="both"/>
    </w:pPr>
    <w:r>
      <w:rPr>
        <w:i/>
        <w:sz w:val="20"/>
        <w:szCs w:val="20"/>
      </w:rPr>
      <w:t>14</w:t>
    </w:r>
    <w:r w:rsidR="00FC16AC">
      <w:rPr>
        <w:i/>
        <w:sz w:val="20"/>
        <w:szCs w:val="20"/>
      </w:rPr>
      <w:t>.</w:t>
    </w:r>
    <w:r w:rsidR="0084781A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0A45B3">
      <w:rPr>
        <w:i/>
        <w:sz w:val="20"/>
        <w:szCs w:val="20"/>
      </w:rPr>
      <w:t>Seznam akcí spolufinancovaných ze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9C2EFB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F3F8" w14:textId="77777777" w:rsidR="006B634C" w:rsidRDefault="006B634C">
      <w:r>
        <w:separator/>
      </w:r>
    </w:p>
  </w:footnote>
  <w:footnote w:type="continuationSeparator" w:id="0">
    <w:p w14:paraId="77A6263B" w14:textId="77777777" w:rsidR="006B634C" w:rsidRDefault="006B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55D1"/>
    <w:rsid w:val="0000751B"/>
    <w:rsid w:val="00011BBC"/>
    <w:rsid w:val="00024E9E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6C93"/>
    <w:rsid w:val="000A457F"/>
    <w:rsid w:val="000A45B3"/>
    <w:rsid w:val="000B1575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0F6E3B"/>
    <w:rsid w:val="0010360C"/>
    <w:rsid w:val="00113E96"/>
    <w:rsid w:val="001238FD"/>
    <w:rsid w:val="001242BB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356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05F98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56E46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8AA"/>
    <w:rsid w:val="00332DB6"/>
    <w:rsid w:val="0033387E"/>
    <w:rsid w:val="00333EBA"/>
    <w:rsid w:val="003357B4"/>
    <w:rsid w:val="00341278"/>
    <w:rsid w:val="00342441"/>
    <w:rsid w:val="003427EB"/>
    <w:rsid w:val="00344169"/>
    <w:rsid w:val="00344175"/>
    <w:rsid w:val="00347D93"/>
    <w:rsid w:val="00347F29"/>
    <w:rsid w:val="003509BA"/>
    <w:rsid w:val="0035156F"/>
    <w:rsid w:val="00351736"/>
    <w:rsid w:val="003530A2"/>
    <w:rsid w:val="003546E1"/>
    <w:rsid w:val="00356686"/>
    <w:rsid w:val="00360D4F"/>
    <w:rsid w:val="00361C16"/>
    <w:rsid w:val="003665F4"/>
    <w:rsid w:val="003719E3"/>
    <w:rsid w:val="00373742"/>
    <w:rsid w:val="00376851"/>
    <w:rsid w:val="00380AB8"/>
    <w:rsid w:val="0038162D"/>
    <w:rsid w:val="00383BE0"/>
    <w:rsid w:val="0038568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073C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620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37A88"/>
    <w:rsid w:val="00441787"/>
    <w:rsid w:val="00447085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852E8"/>
    <w:rsid w:val="00493764"/>
    <w:rsid w:val="004A05DD"/>
    <w:rsid w:val="004A1CE6"/>
    <w:rsid w:val="004A2D6D"/>
    <w:rsid w:val="004A7A9D"/>
    <w:rsid w:val="004B1E53"/>
    <w:rsid w:val="004B3E81"/>
    <w:rsid w:val="004C49DB"/>
    <w:rsid w:val="004D191C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5EC"/>
    <w:rsid w:val="00502DF1"/>
    <w:rsid w:val="00511058"/>
    <w:rsid w:val="00511A89"/>
    <w:rsid w:val="005136E5"/>
    <w:rsid w:val="005138B4"/>
    <w:rsid w:val="00513F1D"/>
    <w:rsid w:val="00514F7F"/>
    <w:rsid w:val="00515C16"/>
    <w:rsid w:val="00521D88"/>
    <w:rsid w:val="00524F83"/>
    <w:rsid w:val="00526018"/>
    <w:rsid w:val="00541F0B"/>
    <w:rsid w:val="00542B12"/>
    <w:rsid w:val="00542DDD"/>
    <w:rsid w:val="00544602"/>
    <w:rsid w:val="00552146"/>
    <w:rsid w:val="00555A73"/>
    <w:rsid w:val="00556E95"/>
    <w:rsid w:val="0056579F"/>
    <w:rsid w:val="00570F7A"/>
    <w:rsid w:val="00572524"/>
    <w:rsid w:val="00573531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2815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8746F"/>
    <w:rsid w:val="006964EE"/>
    <w:rsid w:val="00697F39"/>
    <w:rsid w:val="006A3441"/>
    <w:rsid w:val="006A46BB"/>
    <w:rsid w:val="006B2BEC"/>
    <w:rsid w:val="006B634C"/>
    <w:rsid w:val="006B646D"/>
    <w:rsid w:val="006C233A"/>
    <w:rsid w:val="006D0700"/>
    <w:rsid w:val="006D6599"/>
    <w:rsid w:val="006E0923"/>
    <w:rsid w:val="006F18C5"/>
    <w:rsid w:val="006F1EAA"/>
    <w:rsid w:val="006F2CC8"/>
    <w:rsid w:val="006F478C"/>
    <w:rsid w:val="0070187E"/>
    <w:rsid w:val="007071F0"/>
    <w:rsid w:val="00715D2F"/>
    <w:rsid w:val="00716B92"/>
    <w:rsid w:val="007245E8"/>
    <w:rsid w:val="00725ED7"/>
    <w:rsid w:val="007273F1"/>
    <w:rsid w:val="00742AE6"/>
    <w:rsid w:val="0074361A"/>
    <w:rsid w:val="0074369C"/>
    <w:rsid w:val="00744BCE"/>
    <w:rsid w:val="00751AF2"/>
    <w:rsid w:val="007531A5"/>
    <w:rsid w:val="00754578"/>
    <w:rsid w:val="00754697"/>
    <w:rsid w:val="0077595F"/>
    <w:rsid w:val="00780E5C"/>
    <w:rsid w:val="007815AF"/>
    <w:rsid w:val="007833EC"/>
    <w:rsid w:val="00783F80"/>
    <w:rsid w:val="007873BD"/>
    <w:rsid w:val="00787522"/>
    <w:rsid w:val="007934EA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1E74"/>
    <w:rsid w:val="007E2406"/>
    <w:rsid w:val="007E2EF6"/>
    <w:rsid w:val="007E6235"/>
    <w:rsid w:val="007F58EC"/>
    <w:rsid w:val="00800D86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4781A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E44EC"/>
    <w:rsid w:val="008F66AD"/>
    <w:rsid w:val="00913249"/>
    <w:rsid w:val="009137F5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2EFB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5AFE"/>
    <w:rsid w:val="00A26335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93CE7"/>
    <w:rsid w:val="00AA03BF"/>
    <w:rsid w:val="00AA0C37"/>
    <w:rsid w:val="00AA67E3"/>
    <w:rsid w:val="00AB715E"/>
    <w:rsid w:val="00AC61FF"/>
    <w:rsid w:val="00AD07CF"/>
    <w:rsid w:val="00AD3A1C"/>
    <w:rsid w:val="00AD42D9"/>
    <w:rsid w:val="00AE26AA"/>
    <w:rsid w:val="00AE5696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470E"/>
    <w:rsid w:val="00B1775C"/>
    <w:rsid w:val="00B204B2"/>
    <w:rsid w:val="00B215FD"/>
    <w:rsid w:val="00B238B0"/>
    <w:rsid w:val="00B24E7E"/>
    <w:rsid w:val="00B250E9"/>
    <w:rsid w:val="00B307A1"/>
    <w:rsid w:val="00B32845"/>
    <w:rsid w:val="00B40296"/>
    <w:rsid w:val="00B4590F"/>
    <w:rsid w:val="00B45936"/>
    <w:rsid w:val="00B63474"/>
    <w:rsid w:val="00B65632"/>
    <w:rsid w:val="00B67EC2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D7428"/>
    <w:rsid w:val="00BE35A7"/>
    <w:rsid w:val="00BF23FF"/>
    <w:rsid w:val="00BF3306"/>
    <w:rsid w:val="00C00546"/>
    <w:rsid w:val="00C02CC8"/>
    <w:rsid w:val="00C05BCE"/>
    <w:rsid w:val="00C11936"/>
    <w:rsid w:val="00C23AF3"/>
    <w:rsid w:val="00C2443D"/>
    <w:rsid w:val="00C32A34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B5E97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0DEA"/>
    <w:rsid w:val="00DA4662"/>
    <w:rsid w:val="00DA5016"/>
    <w:rsid w:val="00DC3E00"/>
    <w:rsid w:val="00DC6992"/>
    <w:rsid w:val="00DD2DAB"/>
    <w:rsid w:val="00DD6928"/>
    <w:rsid w:val="00DE52C5"/>
    <w:rsid w:val="00E00241"/>
    <w:rsid w:val="00E068E3"/>
    <w:rsid w:val="00E07734"/>
    <w:rsid w:val="00E07825"/>
    <w:rsid w:val="00E15551"/>
    <w:rsid w:val="00E15A49"/>
    <w:rsid w:val="00E16579"/>
    <w:rsid w:val="00E17B87"/>
    <w:rsid w:val="00E219A8"/>
    <w:rsid w:val="00E24481"/>
    <w:rsid w:val="00E320C0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77DA3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BC2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47A1"/>
    <w:rsid w:val="00F56AF3"/>
    <w:rsid w:val="00F60449"/>
    <w:rsid w:val="00F62345"/>
    <w:rsid w:val="00F672E8"/>
    <w:rsid w:val="00F82BE9"/>
    <w:rsid w:val="00F93BF0"/>
    <w:rsid w:val="00FB110B"/>
    <w:rsid w:val="00FB3502"/>
    <w:rsid w:val="00FC16AC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415EBE4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FAA9-C453-4FC7-91DC-424B76C6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2023-01-16T13:31:00Z</cp:lastPrinted>
  <dcterms:created xsi:type="dcterms:W3CDTF">2024-01-19T09:37:00Z</dcterms:created>
  <dcterms:modified xsi:type="dcterms:W3CDTF">2024-02-05T14:29:00Z</dcterms:modified>
</cp:coreProperties>
</file>