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529BAFF" w14:textId="5E070175" w:rsidR="00066A62" w:rsidRDefault="00066A62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…….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21BFAEB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19EFEE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01CF2DE6" w14:textId="5BA6660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0420895B" w14:textId="5A321979" w:rsidR="00E62519" w:rsidRPr="00E62519" w:rsidRDefault="00E62519" w:rsidP="00066A62">
      <w:pPr>
        <w:tabs>
          <w:tab w:val="left" w:pos="1560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Josefem Suchánkem, hejtmanem Olomouckého kraje, na základě usnesení Zastupitelstva Olomouckého kraje </w:t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br/>
        <w:t>č. UZ/1/6/2020 ze dne 30. 10. 2020</w:t>
      </w:r>
    </w:p>
    <w:p w14:paraId="6F420F65" w14:textId="4F080B1A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89C552" w14:textId="77777777" w:rsidR="00066A62" w:rsidRPr="00E62519" w:rsidRDefault="00066A62" w:rsidP="00066A6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Sportcentrum – dům dětí a mládeže Prostějov, příspěvková organizace</w:t>
      </w:r>
    </w:p>
    <w:p w14:paraId="1A63A592" w14:textId="6FB050D3" w:rsidR="00066A62" w:rsidRPr="00E62519" w:rsidRDefault="00066A62" w:rsidP="00066A6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Olympijská </w:t>
      </w:r>
      <w:r w:rsidR="006C3FF4">
        <w:rPr>
          <w:rFonts w:ascii="Arial" w:eastAsia="Times New Roman" w:hAnsi="Arial" w:cs="Arial"/>
          <w:sz w:val="24"/>
          <w:szCs w:val="24"/>
          <w:lang w:eastAsia="cs-CZ"/>
        </w:rPr>
        <w:t>4228/</w:t>
      </w:r>
      <w:r>
        <w:rPr>
          <w:rFonts w:ascii="Arial" w:eastAsia="Times New Roman" w:hAnsi="Arial" w:cs="Arial"/>
          <w:sz w:val="24"/>
          <w:szCs w:val="24"/>
          <w:lang w:eastAsia="cs-CZ"/>
        </w:rPr>
        <w:t>4, 796 01 Prostějov</w:t>
      </w:r>
    </w:p>
    <w:p w14:paraId="7BD39027" w14:textId="77777777" w:rsidR="00066A62" w:rsidRDefault="00066A62" w:rsidP="00066A6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00840173</w:t>
      </w:r>
    </w:p>
    <w:p w14:paraId="7E4E1842" w14:textId="77777777" w:rsidR="00066A62" w:rsidRPr="00E62519" w:rsidRDefault="00066A62" w:rsidP="00066A6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č.j. 62/2019 ze dne 13. 5. 2019</w:t>
      </w:r>
    </w:p>
    <w:p w14:paraId="150591FE" w14:textId="77777777" w:rsidR="00066A62" w:rsidRPr="00E62519" w:rsidRDefault="00066A62" w:rsidP="00066A62">
      <w:pPr>
        <w:tabs>
          <w:tab w:val="left" w:pos="1560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Bc. Janem Zatloukalem, ředitelem, na základě usnesení Rady města Prostějova č. 8549 ze dne 13. 6. 2018</w:t>
      </w:r>
    </w:p>
    <w:p w14:paraId="11BE740D" w14:textId="77777777" w:rsidR="00066A62" w:rsidRDefault="00066A62" w:rsidP="00066A6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16139701/0100</w:t>
      </w:r>
    </w:p>
    <w:p w14:paraId="5276C1BB" w14:textId="77777777" w:rsidR="00066A62" w:rsidRDefault="00066A62" w:rsidP="00066A6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statutární město Prostějov</w:t>
      </w:r>
    </w:p>
    <w:p w14:paraId="30F306D0" w14:textId="77777777" w:rsidR="00066A62" w:rsidRDefault="00066A62" w:rsidP="00066A62">
      <w:pPr>
        <w:tabs>
          <w:tab w:val="left" w:pos="2127"/>
        </w:tabs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</w:p>
    <w:p w14:paraId="76593845" w14:textId="77777777" w:rsidR="00066A62" w:rsidRPr="00E62519" w:rsidRDefault="00066A62" w:rsidP="00066A6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946F1">
        <w:rPr>
          <w:rFonts w:ascii="Arial" w:eastAsia="Times New Roman" w:hAnsi="Arial" w:cs="Arial"/>
          <w:sz w:val="24"/>
          <w:szCs w:val="24"/>
          <w:lang w:eastAsia="cs-CZ"/>
        </w:rPr>
        <w:t>94-28228701/0710</w:t>
      </w:r>
    </w:p>
    <w:p w14:paraId="57D09FAF" w14:textId="77777777" w:rsidR="00066A62" w:rsidRPr="00E62519" w:rsidRDefault="00066A62" w:rsidP="00066A6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33D2159" w14:textId="77777777" w:rsidR="00154B08" w:rsidRDefault="00154B08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462E818" w14:textId="77777777" w:rsidR="00154B08" w:rsidRDefault="00154B08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D" w14:textId="0B353C9C" w:rsidR="009A3DA5" w:rsidRDefault="009A3DA5" w:rsidP="00154B08">
      <w:pPr>
        <w:spacing w:before="1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D2E9EA9" w:rsidR="009A3DA5" w:rsidRPr="00285125" w:rsidRDefault="00066A62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plněním povinnosti stanovené Krajskému úřadu Olomouckého kraje v ustanovení § 124 odst. 4 písm. c) zákona č. 361/2000 Sb., o provozu na pozemních komunikacích a o změnách některých zákonů (zákon o silničním provozu), ve znění pozdějších předpisů, se poskytovatel na základě této smlouvy zavazuje poskytnout příjemci dotaci ve výši </w:t>
      </w:r>
      <w:r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>1 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>00 000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jeden milion tři sta tisíc korun českých (dále jen „dotace“)</w:t>
      </w:r>
      <w:r w:rsidRPr="0009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Pr="00B649D6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4 v oblasti dopravy.</w:t>
      </w:r>
    </w:p>
    <w:p w14:paraId="00565FEF" w14:textId="7367597B" w:rsidR="00D125DF" w:rsidRPr="00066A62" w:rsidRDefault="00D125DF" w:rsidP="00066A6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66A6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66A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66A62" w:rsidRPr="00066A62">
        <w:rPr>
          <w:rFonts w:ascii="Arial" w:eastAsia="Times New Roman" w:hAnsi="Arial" w:cs="Arial"/>
          <w:sz w:val="24"/>
          <w:szCs w:val="24"/>
          <w:lang w:eastAsia="cs-CZ"/>
        </w:rPr>
        <w:t xml:space="preserve">úhrada výdajů na zabezpečení činností při provádění prevence v oblasti bezpečnosti provozu na pozemních komunikacích (BESIP), soutěže a dopravní výchovu na DDH v roce 2024. </w:t>
      </w:r>
    </w:p>
    <w:p w14:paraId="343C7F08" w14:textId="218089D0" w:rsidR="000559FC" w:rsidRPr="000B64CD" w:rsidRDefault="000B64CD" w:rsidP="000B64CD">
      <w:pPr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3. </w:t>
      </w:r>
      <w:r w:rsidR="00066A6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66A6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ab/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>statutárního města Prostějov</w:t>
      </w:r>
      <w:r w:rsidR="000559FC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545D3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 xml:space="preserve">00288659, 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0559F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0559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6A62">
        <w:rPr>
          <w:rFonts w:ascii="Arial" w:eastAsia="Times New Roman" w:hAnsi="Arial" w:cs="Arial"/>
          <w:sz w:val="24"/>
          <w:szCs w:val="24"/>
          <w:lang w:eastAsia="cs-CZ"/>
        </w:rPr>
        <w:t>94-28228</w:t>
      </w:r>
      <w:r>
        <w:rPr>
          <w:rFonts w:ascii="Arial" w:eastAsia="Times New Roman" w:hAnsi="Arial" w:cs="Arial"/>
          <w:sz w:val="24"/>
          <w:szCs w:val="24"/>
          <w:lang w:eastAsia="cs-CZ"/>
        </w:rPr>
        <w:t>701/0710</w:t>
      </w:r>
      <w:r w:rsidR="000559FC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0559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 xml:space="preserve">účtu poskytovatele ve prospěch účtu </w:t>
      </w:r>
      <w:r w:rsidR="000559FC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0559FC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uvedeného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první větě tohoto ustanovení.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6DAF472C" w:rsidR="009A3DA5" w:rsidRPr="000B64CD" w:rsidRDefault="009A3DA5" w:rsidP="000B64CD">
      <w:pPr>
        <w:numPr>
          <w:ilvl w:val="0"/>
          <w:numId w:val="4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B64CD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0B64C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A9244F" w:rsidRPr="000B64C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6F26990" w14:textId="77777777" w:rsidR="00DF3AEF" w:rsidRPr="00EF2D17" w:rsidRDefault="00DF3AEF" w:rsidP="00DF3A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CC8A954" w14:textId="19472B13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3914EA8F" w14:textId="23B53F04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72775147" w14:textId="1492FF54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technickým zhodnocením, rekonstrukc</w:t>
      </w:r>
      <w:r w:rsidR="003135BA" w:rsidRPr="00EF2D17">
        <w:rPr>
          <w:rFonts w:ascii="Arial" w:eastAsia="Times New Roman" w:hAnsi="Arial" w:cs="Arial"/>
          <w:sz w:val="24"/>
          <w:szCs w:val="24"/>
          <w:lang w:eastAsia="cs-CZ"/>
        </w:rPr>
        <w:t>í a modernizací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027BDE2B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účelem poskytnutí dotace dle čl. I odst. 2 a 4 této smlouvy,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podmínkami stanovenými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této smlouvě,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usnesením </w:t>
      </w:r>
      <w:r w:rsidR="000B64CD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0B64CD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0B64CD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0B64CD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0B64CD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0B64CD">
        <w:rPr>
          <w:rFonts w:ascii="Arial" w:eastAsia="Times New Roman" w:hAnsi="Arial" w:cs="Arial"/>
          <w:sz w:val="24"/>
          <w:szCs w:val="24"/>
          <w:lang w:eastAsia="cs-CZ"/>
        </w:rPr>
        <w:t xml:space="preserve">/2024 </w:t>
      </w:r>
      <w:r w:rsidR="00E470E9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0B64CD">
        <w:rPr>
          <w:rFonts w:ascii="Arial" w:eastAsia="Times New Roman" w:hAnsi="Arial" w:cs="Arial"/>
          <w:sz w:val="24"/>
          <w:szCs w:val="24"/>
          <w:lang w:eastAsia="cs-CZ"/>
        </w:rPr>
        <w:t xml:space="preserve"> 26. 2. 2024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1203362" w14:textId="48CE1D45" w:rsidR="00D125DF" w:rsidRPr="003135BA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</w:t>
      </w:r>
      <w:r w:rsidR="001877A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případě odchylného znění Zásad a této smlouvy mají přednost ustanovení této smlouvy.</w:t>
      </w:r>
    </w:p>
    <w:p w14:paraId="3C9258D9" w14:textId="6E68241F" w:rsidR="009A3DA5" w:rsidRPr="000B64C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0B64C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lastRenderedPageBreak/>
        <w:t>Příjemce</w:t>
      </w:r>
      <w:r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 oprávněn dotaci použít pouze na</w:t>
      </w:r>
      <w:r w:rsidR="00763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výdaje související se</w:t>
      </w:r>
      <w:r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zajištění</w:t>
      </w:r>
      <w:r w:rsidR="00763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výuky, provozu a</w:t>
      </w:r>
      <w:r w:rsidR="005664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údržby DDH a dopravní</w:t>
      </w:r>
      <w:r w:rsidR="00763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akc</w:t>
      </w:r>
      <w:r w:rsidR="00763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soutěž</w:t>
      </w:r>
      <w:r w:rsidR="00763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zaměřen</w:t>
      </w:r>
      <w:r w:rsidR="007639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ých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prevenci v oblasti BESIP.</w:t>
      </w:r>
    </w:p>
    <w:p w14:paraId="3C9258DA" w14:textId="40AC32A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 w:rsidR="006A5044">
        <w:rPr>
          <w:rFonts w:ascii="Arial" w:eastAsia="Times New Roman" w:hAnsi="Arial" w:cs="Arial"/>
          <w:iCs/>
          <w:sz w:val="24"/>
          <w:szCs w:val="24"/>
          <w:lang w:eastAsia="cs-CZ"/>
        </w:rPr>
        <w:t>daně na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0AE45F92" w:rsidR="009A3DA5" w:rsidRPr="000B64C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10F341F2" w:rsidR="009A3DA5" w:rsidRPr="000B64C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976820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B35729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7D26035" w14:textId="15AEC9E4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0B64CD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</w:t>
      </w:r>
      <w:proofErr w:type="gramStart"/>
      <w:r w:rsidRPr="00255AB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6A249519" w:rsidR="009A3DA5" w:rsidRPr="00267637" w:rsidRDefault="00020934" w:rsidP="000B64C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0B64CD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76C43F54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akci příjemcem. Změna příjemce je možná </w:t>
      </w:r>
      <w:r w:rsidR="0098354B" w:rsidRPr="002E5669">
        <w:rPr>
          <w:rFonts w:ascii="Arial" w:eastAsia="Times New Roman" w:hAnsi="Arial" w:cs="Arial"/>
          <w:sz w:val="24"/>
          <w:szCs w:val="24"/>
          <w:lang w:eastAsia="cs-CZ"/>
        </w:rPr>
        <w:t>pouze v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př</w:t>
      </w:r>
      <w:r w:rsidR="00936977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1C46E066" w14:textId="39C4DF3B" w:rsidR="000B64CD" w:rsidRPr="000B64CD" w:rsidRDefault="00D125DF" w:rsidP="000B64C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nejpozději do </w:t>
      </w:r>
      <w:r w:rsidR="000B64CD" w:rsidRPr="000B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</w:t>
      </w:r>
      <w:r w:rsidR="000641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="000B64C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78ACE7D5" w:rsidR="009A3DA5" w:rsidRDefault="009A3DA5" w:rsidP="000B64C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67637" w:rsidRPr="000B64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r w:rsidR="00267637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26763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4617F84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B64C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8CFDA78" w14:textId="46A3CDA0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Pr="007158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nejpozději do </w:t>
      </w:r>
      <w:r w:rsidR="000641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</w:t>
      </w:r>
      <w:r w:rsidR="000B64CD" w:rsidRPr="007158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0641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0B64CD" w:rsidRPr="007158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2025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</w:t>
      </w:r>
      <w:r w:rsidR="0098354B" w:rsidRPr="003135BA">
        <w:rPr>
          <w:rFonts w:ascii="Arial" w:eastAsia="Times New Roman" w:hAnsi="Arial" w:cs="Arial"/>
          <w:sz w:val="24"/>
          <w:szCs w:val="24"/>
          <w:lang w:eastAsia="cs-CZ"/>
        </w:rPr>
        <w:t>RAP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 němž příjemce podal žádost o poskytnutí dotace</w:t>
      </w:r>
      <w:r w:rsidR="003135BA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9244F" w:rsidRPr="00715821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poskytovatele.</w:t>
      </w:r>
      <w:r w:rsidR="00A924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1D7C00" w14:textId="5CE6C58F" w:rsidR="00935449" w:rsidRPr="00715821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</w:t>
      </w:r>
      <w:r w:rsidR="0071582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715821">
        <w:rPr>
          <w:rFonts w:ascii="Arial" w:eastAsia="Times New Roman" w:hAnsi="Arial" w:cs="Arial"/>
          <w:iCs/>
          <w:sz w:val="24"/>
          <w:szCs w:val="24"/>
          <w:lang w:eastAsia="cs-CZ"/>
        </w:rPr>
        <w:t>který je zveřejně</w:t>
      </w:r>
      <w:r w:rsidR="0098354B" w:rsidRPr="00715821">
        <w:rPr>
          <w:rFonts w:ascii="Arial" w:eastAsia="Times New Roman" w:hAnsi="Arial" w:cs="Arial"/>
          <w:iCs/>
          <w:sz w:val="24"/>
          <w:szCs w:val="24"/>
          <w:lang w:eastAsia="cs-CZ"/>
        </w:rPr>
        <w:t>n</w:t>
      </w:r>
      <w:r w:rsidR="001877AB" w:rsidRPr="0071582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58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systému RAP. </w:t>
      </w:r>
    </w:p>
    <w:p w14:paraId="432F494B" w14:textId="07E74831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2D07E078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4B5FDD5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</w:t>
      </w:r>
    </w:p>
    <w:p w14:paraId="54657267" w14:textId="35E93D5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F1B7C2" w14:textId="34D7CAFE" w:rsidR="00935449" w:rsidRPr="00715821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proofErr w:type="gramStart"/>
      <w:r w:rsidRPr="00DE3086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</w:t>
      </w:r>
      <w:r w:rsidRPr="00715821">
        <w:rPr>
          <w:rFonts w:ascii="Arial" w:eastAsia="Times New Roman" w:hAnsi="Arial" w:cs="Arial"/>
          <w:sz w:val="24"/>
          <w:szCs w:val="24"/>
          <w:lang w:eastAsia="cs-CZ"/>
        </w:rPr>
        <w:t>závěrečnou zprávu, a</w:t>
      </w:r>
      <w:r w:rsidR="00A9244F" w:rsidRPr="00715821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Pr="007158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44F" w:rsidRPr="00715821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poskytovatele.</w:t>
      </w:r>
      <w:r w:rsidR="00A9244F" w:rsidRPr="0071582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6B18A56D" w:rsidR="00A9730D" w:rsidRPr="00174616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="00715821">
        <w:rPr>
          <w:rFonts w:ascii="Arial" w:eastAsia="Times New Roman" w:hAnsi="Arial" w:cs="Arial"/>
          <w:sz w:val="24"/>
          <w:szCs w:val="24"/>
          <w:lang w:eastAsia="cs-CZ"/>
        </w:rPr>
        <w:t xml:space="preserve"> zejména věcné vyhodnocení dosažených cílů, fotodokumentaci k průběhu aktivit organizovaných v oblasti BESIP a hrazených z dotace (bude-li to povaha akcí připouštět), fotodokumentaci dokladující užití loga Olomouckého kraje při propagaci Olomouckého kraje příjemcem a příjemce musí doložit splnění podmínek uvedených v čl. II. odst. 10 této smlouvy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8E3118" w14:textId="481454B1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174616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14FA9AB" w14:textId="1A66C1A3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a/nebo závěrečnou zprávu ve lhůtě stanovené v čl. II odst. 4 této smlouvy, ale vyúčtování a/nebo závěrečná zpráva </w:t>
      </w:r>
      <w:bookmarkStart w:id="0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931055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E49AE5A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802DCE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14F450D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A8854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C35EE72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15denní lhůty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F9C0E7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46A26F10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49B31B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582EE07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7158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5821" w:rsidRPr="007158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prostřednictvím svého zřizovatele</w:t>
      </w:r>
      <w:r w:rsidRPr="007158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71582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15821">
        <w:rPr>
          <w:rFonts w:ascii="Arial" w:hAnsi="Arial" w:cs="Arial"/>
          <w:sz w:val="24"/>
          <w:szCs w:val="24"/>
        </w:rPr>
        <w:t>27-4228320287/0100.</w:t>
      </w:r>
    </w:p>
    <w:p w14:paraId="3C925913" w14:textId="11BC5182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E3C5F5B" w14:textId="77777777" w:rsidR="00715821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4D22FE19" w14:textId="45FD37D3" w:rsidR="00715821" w:rsidRPr="008C0509" w:rsidRDefault="00715821" w:rsidP="00715821">
      <w:pPr>
        <w:numPr>
          <w:ilvl w:val="3"/>
          <w:numId w:val="47"/>
        </w:numPr>
        <w:suppressAutoHyphens/>
        <w:autoSpaceDN w:val="0"/>
        <w:spacing w:after="120"/>
        <w:ind w:left="851" w:hanging="329"/>
        <w:textAlignment w:val="baseline"/>
        <w:rPr>
          <w:rFonts w:ascii="Arial" w:hAnsi="Arial" w:cs="Arial"/>
          <w:iCs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spolupracovat s aktivy a komisemi BESIP na obecních úřadech obcí s rozšířenou působností a se základními a mateřskými školami a dalšími subjekty působícími v oblasti BESIP,</w:t>
      </w:r>
    </w:p>
    <w:p w14:paraId="527AEF54" w14:textId="77777777" w:rsidR="00715821" w:rsidRPr="008C0509" w:rsidRDefault="00715821" w:rsidP="00715821">
      <w:pPr>
        <w:numPr>
          <w:ilvl w:val="3"/>
          <w:numId w:val="47"/>
        </w:numPr>
        <w:tabs>
          <w:tab w:val="left" w:pos="851"/>
          <w:tab w:val="left" w:pos="2340"/>
        </w:tabs>
        <w:suppressAutoHyphens/>
        <w:autoSpaceDN w:val="0"/>
        <w:spacing w:after="120"/>
        <w:ind w:left="851"/>
        <w:textAlignment w:val="baseline"/>
        <w:rPr>
          <w:rFonts w:ascii="Arial" w:hAnsi="Arial" w:cs="Arial"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podílet se na zajištění cen pro účastníky dopravní soutěže mladých cyklistů na úrovni oblastních, okresních a krajského kola a dalších soutěží uvedených v článku I. odst. 2 písm. b):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513C5915" w14:textId="1E5373A5" w:rsidR="00715821" w:rsidRPr="008C0509" w:rsidRDefault="00715821" w:rsidP="00715821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>hodnota jedné ceny pro účastníky oblast.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0509">
        <w:rPr>
          <w:rFonts w:ascii="Arial" w:hAnsi="Arial" w:cs="Arial"/>
          <w:iCs/>
          <w:sz w:val="24"/>
          <w:szCs w:val="24"/>
        </w:rPr>
        <w:t>kola (1. - 3. místo) – do 300 Kč</w:t>
      </w:r>
    </w:p>
    <w:p w14:paraId="1332663B" w14:textId="3F2D1496" w:rsidR="00715821" w:rsidRPr="008C0509" w:rsidRDefault="00715821" w:rsidP="00715821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>hodnota jedné ceny pro účastníky okres. kola (1. - 3. místo) – do 500 Kč</w:t>
      </w:r>
    </w:p>
    <w:p w14:paraId="0F88929E" w14:textId="01EF104F" w:rsidR="00715821" w:rsidRPr="008C0509" w:rsidRDefault="00715821" w:rsidP="00715821">
      <w:pPr>
        <w:tabs>
          <w:tab w:val="left" w:pos="-2340"/>
          <w:tab w:val="left" w:pos="-1440"/>
          <w:tab w:val="left" w:pos="0"/>
          <w:tab w:val="left" w:pos="3240"/>
        </w:tabs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>hodnota jedné ceny pro účastníky kraj. kola (1. - 3. místo) – do 1 000 Kč</w:t>
      </w:r>
      <w:r>
        <w:rPr>
          <w:rFonts w:ascii="Arial" w:hAnsi="Arial" w:cs="Arial"/>
          <w:iCs/>
          <w:sz w:val="24"/>
          <w:szCs w:val="24"/>
        </w:rPr>
        <w:t>,</w:t>
      </w:r>
    </w:p>
    <w:p w14:paraId="056D7F2F" w14:textId="77777777" w:rsidR="00715821" w:rsidRPr="00AF28DD" w:rsidRDefault="00715821" w:rsidP="00715821">
      <w:pPr>
        <w:pStyle w:val="Odstavecseseznamem"/>
        <w:numPr>
          <w:ilvl w:val="3"/>
          <w:numId w:val="47"/>
        </w:numPr>
        <w:spacing w:after="120"/>
        <w:ind w:left="851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F28DD">
        <w:rPr>
          <w:rFonts w:ascii="Arial" w:hAnsi="Arial" w:cs="Arial"/>
          <w:iCs/>
          <w:sz w:val="24"/>
          <w:szCs w:val="24"/>
        </w:rPr>
        <w:t>spolupracovat s Krajským úřadem Olomouckého kraje a ostatními odpovědnými subjekty při organizačním zajištění jednotlivých kol soutěže mladých cyklistů a dalších činností, na které je dotace na základě této smlouvy poskytována</w:t>
      </w:r>
      <w:r w:rsidRPr="00AF28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6AC03BFF" w:rsidR="00836AA2" w:rsidRPr="0071582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715821" w:rsidRPr="003B5808">
        <w:rPr>
          <w:rFonts w:ascii="Arial" w:hAnsi="Arial" w:cs="Arial"/>
          <w:sz w:val="24"/>
          <w:szCs w:val="24"/>
        </w:rPr>
        <w:t xml:space="preserve">označit veškeré předměty pořízené z poskytnuté dotace logem Olomouckého kraje. Bude se jednat zejména o ceny do </w:t>
      </w:r>
      <w:r w:rsidR="0076392E">
        <w:rPr>
          <w:rFonts w:ascii="Arial" w:hAnsi="Arial" w:cs="Arial"/>
          <w:sz w:val="24"/>
          <w:szCs w:val="24"/>
        </w:rPr>
        <w:t>soutěží</w:t>
      </w:r>
      <w:r w:rsidR="00715821" w:rsidRPr="003B5808">
        <w:rPr>
          <w:rFonts w:ascii="Arial" w:hAnsi="Arial" w:cs="Arial"/>
          <w:sz w:val="24"/>
          <w:szCs w:val="24"/>
        </w:rPr>
        <w:t xml:space="preserve">. Panel </w:t>
      </w:r>
      <w:r w:rsidR="00715821" w:rsidRPr="003B5808">
        <w:rPr>
          <w:rFonts w:ascii="Arial" w:hAnsi="Arial" w:cs="Arial"/>
          <w:sz w:val="24"/>
          <w:szCs w:val="24"/>
        </w:rPr>
        <w:lastRenderedPageBreak/>
        <w:t>s logem Olomouckého kraje bude umístěn po dobu trvání soutěže</w:t>
      </w:r>
      <w:r w:rsidR="00715821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715821" w:rsidRPr="003B5808">
        <w:rPr>
          <w:rFonts w:ascii="Arial" w:hAnsi="Arial" w:cs="Arial"/>
          <w:sz w:val="24"/>
          <w:szCs w:val="24"/>
        </w:rPr>
        <w:t>nebo ostatních podporovaných ak</w:t>
      </w:r>
      <w:r w:rsidR="00715821">
        <w:rPr>
          <w:rFonts w:ascii="Arial" w:hAnsi="Arial" w:cs="Arial"/>
          <w:sz w:val="24"/>
          <w:szCs w:val="24"/>
        </w:rPr>
        <w:t>tivit</w:t>
      </w:r>
      <w:r w:rsidR="00715821" w:rsidRPr="003B5808">
        <w:rPr>
          <w:rFonts w:ascii="Arial" w:hAnsi="Arial" w:cs="Arial"/>
          <w:sz w:val="24"/>
          <w:szCs w:val="24"/>
        </w:rPr>
        <w:t xml:space="preserve"> v prostorách nebo na místě konání podporované akce</w:t>
      </w:r>
      <w:r w:rsidR="00715821">
        <w:rPr>
          <w:rFonts w:ascii="Arial" w:hAnsi="Arial" w:cs="Arial"/>
          <w:sz w:val="24"/>
          <w:szCs w:val="24"/>
        </w:rPr>
        <w:t>.</w:t>
      </w:r>
    </w:p>
    <w:p w14:paraId="6EF532EB" w14:textId="6BB9C6CC" w:rsidR="00715821" w:rsidRPr="0075450F" w:rsidRDefault="00715821" w:rsidP="00715821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5450F">
        <w:rPr>
          <w:rFonts w:ascii="Arial" w:hAnsi="Arial" w:cs="Arial"/>
          <w:sz w:val="24"/>
          <w:szCs w:val="24"/>
        </w:rPr>
        <w:t>Příjemce je povinen na tiskových propagačních materiálech vztahujících se k podporovaným aktivitám a soutěžím uvádět, že poskytovatel finančně přispívá na aktivity příjemce.</w:t>
      </w:r>
      <w:r w:rsidRPr="007545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5450F">
        <w:rPr>
          <w:rFonts w:ascii="Arial" w:hAnsi="Arial" w:cs="Arial"/>
          <w:iCs/>
          <w:sz w:val="24"/>
          <w:szCs w:val="24"/>
        </w:rPr>
        <w:t xml:space="preserve">Totéž je příjemce povinen uvádět </w:t>
      </w:r>
      <w:r w:rsidRPr="0075450F">
        <w:rPr>
          <w:rFonts w:ascii="Arial" w:hAnsi="Arial" w:cs="Arial"/>
          <w:sz w:val="24"/>
          <w:szCs w:val="24"/>
        </w:rPr>
        <w:t xml:space="preserve">při kontaktu s médii, na svých webových stránkách a při propagaci svých aktivit a soutěží, a to </w:t>
      </w:r>
      <w:r w:rsidR="0076392E">
        <w:rPr>
          <w:rFonts w:ascii="Arial" w:hAnsi="Arial" w:cs="Arial"/>
          <w:sz w:val="24"/>
          <w:szCs w:val="24"/>
        </w:rPr>
        <w:t>od data uzavření smlouvy do konce kalendářního roku</w:t>
      </w:r>
      <w:r w:rsidRPr="00754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  <w:r w:rsidRPr="0075450F">
        <w:rPr>
          <w:rFonts w:ascii="Arial" w:hAnsi="Arial" w:cs="Arial"/>
          <w:sz w:val="24"/>
          <w:szCs w:val="24"/>
        </w:rPr>
        <w:t>.</w:t>
      </w:r>
    </w:p>
    <w:p w14:paraId="23E63567" w14:textId="30791F8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ích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0CEE7DB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a umožnit osobě pověřené poskytovatelem volný vstup na akc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886599D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1AB9E219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Pr="007C26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61C23E6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2F51ABB0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5B67A70D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5664D6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 w:rsidR="005664D6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14:paraId="44CA65D0" w14:textId="724F6FFB" w:rsidR="00B96E96" w:rsidRPr="005664D6" w:rsidRDefault="00B96E96" w:rsidP="005664D6">
      <w:pPr>
        <w:numPr>
          <w:ilvl w:val="0"/>
          <w:numId w:val="19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664D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5664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</w:t>
      </w:r>
      <w:r w:rsidR="00DF45DD" w:rsidRPr="005664D6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="00DF45DD" w:rsidRPr="005664D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493F78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7639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5664D6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5664D6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5664D6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5664D6">
        <w:rPr>
          <w:rFonts w:ascii="Arial" w:eastAsia="Times New Roman" w:hAnsi="Arial" w:cs="Arial"/>
          <w:sz w:val="24"/>
          <w:szCs w:val="24"/>
          <w:lang w:eastAsia="cs-CZ"/>
        </w:rPr>
        <w:t>/2024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5664D6">
        <w:rPr>
          <w:rFonts w:ascii="Arial" w:eastAsia="Times New Roman" w:hAnsi="Arial" w:cs="Arial"/>
          <w:sz w:val="24"/>
          <w:szCs w:val="24"/>
          <w:lang w:eastAsia="cs-CZ"/>
        </w:rPr>
        <w:t>26. 2. 2024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BF324D" w14:textId="1E218DDF" w:rsidR="002011DB" w:rsidRDefault="002011DB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011DB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265F7223" w14:textId="281B530A" w:rsidR="009B0F59" w:rsidRDefault="009B0F59" w:rsidP="005664D6">
      <w:pPr>
        <w:ind w:left="0" w:firstLine="0"/>
        <w:rPr>
          <w:rFonts w:ascii="Arial" w:hAnsi="Arial" w:cs="Arial"/>
          <w:bCs/>
        </w:rPr>
      </w:pPr>
    </w:p>
    <w:sectPr w:rsidR="009B0F59" w:rsidSect="005664D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3FB0" w14:textId="77777777" w:rsidR="0046227B" w:rsidRDefault="0046227B" w:rsidP="00D40C40">
      <w:r>
        <w:separator/>
      </w:r>
    </w:p>
  </w:endnote>
  <w:endnote w:type="continuationSeparator" w:id="0">
    <w:p w14:paraId="7E1C5EF7" w14:textId="77777777" w:rsidR="0046227B" w:rsidRDefault="004622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5FED" w14:textId="56FA34EC" w:rsidR="005664D6" w:rsidRPr="005664D6" w:rsidRDefault="00771F9B" w:rsidP="005664D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664D6" w:rsidRPr="005664D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</w:t>
    </w:r>
    <w:r w:rsidR="005664D6" w:rsidRPr="005664D6">
      <w:rPr>
        <w:rFonts w:ascii="Arial" w:hAnsi="Arial" w:cs="Arial"/>
        <w:i/>
        <w:sz w:val="20"/>
        <w:szCs w:val="20"/>
      </w:rPr>
      <w:t xml:space="preserve"> 2. 2024                                                      Strana </w:t>
    </w:r>
    <w:r w:rsidR="005664D6" w:rsidRPr="005664D6">
      <w:rPr>
        <w:rFonts w:ascii="Arial" w:hAnsi="Arial" w:cs="Arial"/>
        <w:i/>
        <w:sz w:val="20"/>
        <w:szCs w:val="20"/>
      </w:rPr>
      <w:fldChar w:fldCharType="begin"/>
    </w:r>
    <w:r w:rsidR="005664D6" w:rsidRPr="005664D6">
      <w:rPr>
        <w:rFonts w:ascii="Arial" w:hAnsi="Arial" w:cs="Arial"/>
        <w:i/>
        <w:sz w:val="20"/>
        <w:szCs w:val="20"/>
      </w:rPr>
      <w:instrText xml:space="preserve"> PAGE   \* MERGEFORMAT </w:instrText>
    </w:r>
    <w:r w:rsidR="005664D6" w:rsidRPr="005664D6">
      <w:rPr>
        <w:rFonts w:ascii="Arial" w:hAnsi="Arial" w:cs="Arial"/>
        <w:i/>
        <w:sz w:val="20"/>
        <w:szCs w:val="20"/>
      </w:rPr>
      <w:fldChar w:fldCharType="separate"/>
    </w:r>
    <w:r w:rsidR="005664D6" w:rsidRPr="005664D6">
      <w:rPr>
        <w:rFonts w:ascii="Arial" w:hAnsi="Arial" w:cs="Arial"/>
        <w:i/>
        <w:sz w:val="20"/>
        <w:szCs w:val="20"/>
      </w:rPr>
      <w:t>1</w:t>
    </w:r>
    <w:r w:rsidR="005664D6" w:rsidRPr="005664D6">
      <w:rPr>
        <w:rFonts w:ascii="Arial" w:hAnsi="Arial" w:cs="Arial"/>
        <w:i/>
        <w:sz w:val="20"/>
        <w:szCs w:val="20"/>
      </w:rPr>
      <w:fldChar w:fldCharType="end"/>
    </w:r>
    <w:r w:rsidR="005664D6" w:rsidRPr="005664D6">
      <w:rPr>
        <w:rFonts w:ascii="Arial" w:hAnsi="Arial" w:cs="Arial"/>
        <w:i/>
        <w:sz w:val="20"/>
        <w:szCs w:val="20"/>
      </w:rPr>
      <w:t xml:space="preserve"> (celkem 1</w:t>
    </w:r>
    <w:r w:rsidR="00154B08">
      <w:rPr>
        <w:rFonts w:ascii="Arial" w:hAnsi="Arial" w:cs="Arial"/>
        <w:i/>
        <w:sz w:val="20"/>
        <w:szCs w:val="20"/>
      </w:rPr>
      <w:t>1</w:t>
    </w:r>
    <w:r w:rsidR="005664D6" w:rsidRPr="005664D6">
      <w:rPr>
        <w:rFonts w:ascii="Arial" w:hAnsi="Arial" w:cs="Arial"/>
        <w:i/>
        <w:sz w:val="20"/>
        <w:szCs w:val="20"/>
      </w:rPr>
      <w:t>)</w:t>
    </w:r>
  </w:p>
  <w:p w14:paraId="6337CF40" w14:textId="16273EC3" w:rsidR="005664D6" w:rsidRDefault="00771F9B" w:rsidP="005664D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5664D6" w:rsidRPr="005664D6">
      <w:rPr>
        <w:rFonts w:ascii="Arial" w:hAnsi="Arial" w:cs="Arial"/>
        <w:i/>
        <w:sz w:val="20"/>
        <w:szCs w:val="20"/>
      </w:rPr>
      <w:t xml:space="preserve">.– Žádost o poskytnutí individuální dotace v oblasti dopravy </w:t>
    </w:r>
    <w:r w:rsidR="002A4323">
      <w:rPr>
        <w:rFonts w:ascii="Arial" w:hAnsi="Arial" w:cs="Arial"/>
        <w:i/>
        <w:sz w:val="20"/>
        <w:szCs w:val="20"/>
      </w:rPr>
      <w:t>–</w:t>
    </w:r>
    <w:r w:rsidR="005664D6" w:rsidRPr="005664D6">
      <w:rPr>
        <w:rFonts w:ascii="Arial" w:hAnsi="Arial" w:cs="Arial"/>
        <w:i/>
        <w:sz w:val="20"/>
        <w:szCs w:val="20"/>
      </w:rPr>
      <w:t xml:space="preserve"> BESIP</w:t>
    </w:r>
  </w:p>
  <w:p w14:paraId="660F872F" w14:textId="739B63E9" w:rsidR="002A4323" w:rsidRPr="005664D6" w:rsidRDefault="002A4323" w:rsidP="002A432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Usnesení-příloha č. 1: Veřejnoprávní smlouva o poskytnutí dotace s příspěvkovou organizací Sportcentrum – dům dětí a mládeže Prostějov na akci „Zabezpečení činnosti při provádění prevence v oblasti bezpečnosti provozu na pozemních komunikacích (BESIP), soutěže a dopravní výchova na DDH v roce 2024“</w:t>
    </w:r>
  </w:p>
  <w:p w14:paraId="37BA5330" w14:textId="65738E9A" w:rsidR="00D20B9A" w:rsidRPr="00715821" w:rsidRDefault="0022208E" w:rsidP="00715821">
    <w:pPr>
      <w:pStyle w:val="Zpat"/>
    </w:pPr>
    <w:r w:rsidRPr="0071582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1FDF" w14:textId="77777777" w:rsidR="0046227B" w:rsidRDefault="0046227B" w:rsidP="00D40C40">
      <w:r>
        <w:separator/>
      </w:r>
    </w:p>
  </w:footnote>
  <w:footnote w:type="continuationSeparator" w:id="0">
    <w:p w14:paraId="198ED154" w14:textId="77777777" w:rsidR="0046227B" w:rsidRDefault="004622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9BB9" w14:textId="68F13299" w:rsidR="005664D6" w:rsidRDefault="005664D6" w:rsidP="005664D6">
    <w:pPr>
      <w:pStyle w:val="Zhlav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</w:t>
    </w:r>
  </w:p>
  <w:p w14:paraId="0D8B9B6B" w14:textId="219917F3" w:rsidR="005664D6" w:rsidRPr="005664D6" w:rsidRDefault="005664D6" w:rsidP="002A4323">
    <w:pPr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iCs/>
        <w:sz w:val="20"/>
        <w:szCs w:val="20"/>
      </w:rPr>
    </w:pPr>
    <w:r w:rsidRPr="002A4323">
      <w:rPr>
        <w:rFonts w:ascii="Arial" w:hAnsi="Arial" w:cs="Arial"/>
        <w:i/>
        <w:iCs/>
        <w:sz w:val="20"/>
        <w:szCs w:val="20"/>
      </w:rPr>
      <w:t>Veřejnoprávní smlouva o poskytnutí dotace s příspěvkovou organizací Sportcentrum – dům dětí a mládeže Prostějov na akci „Zabezpečení činnosti při provádění prevence v oblasti bezpečnosti provozu na pozemních komunikacích (BESIP), soutěže a dopravní výchova na DDH v roce 2024“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8666BA"/>
    <w:multiLevelType w:val="multilevel"/>
    <w:tmpl w:val="8A6CBC84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368E0"/>
    <w:multiLevelType w:val="multilevel"/>
    <w:tmpl w:val="332A431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1E7C"/>
    <w:multiLevelType w:val="hybridMultilevel"/>
    <w:tmpl w:val="B7827342"/>
    <w:lvl w:ilvl="0" w:tplc="9AEE03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E9E6A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8822">
    <w:abstractNumId w:val="34"/>
  </w:num>
  <w:num w:numId="2" w16cid:durableId="489756141">
    <w:abstractNumId w:val="25"/>
  </w:num>
  <w:num w:numId="3" w16cid:durableId="173228080">
    <w:abstractNumId w:val="16"/>
  </w:num>
  <w:num w:numId="4" w16cid:durableId="2088190866">
    <w:abstractNumId w:val="36"/>
  </w:num>
  <w:num w:numId="5" w16cid:durableId="2024017528">
    <w:abstractNumId w:val="17"/>
  </w:num>
  <w:num w:numId="6" w16cid:durableId="1539049571">
    <w:abstractNumId w:val="33"/>
  </w:num>
  <w:num w:numId="7" w16cid:durableId="344402674">
    <w:abstractNumId w:val="8"/>
  </w:num>
  <w:num w:numId="8" w16cid:durableId="952980471">
    <w:abstractNumId w:val="19"/>
  </w:num>
  <w:num w:numId="9" w16cid:durableId="1244687055">
    <w:abstractNumId w:val="2"/>
  </w:num>
  <w:num w:numId="10" w16cid:durableId="1094085843">
    <w:abstractNumId w:val="9"/>
  </w:num>
  <w:num w:numId="11" w16cid:durableId="1224484524">
    <w:abstractNumId w:val="13"/>
  </w:num>
  <w:num w:numId="12" w16cid:durableId="1285312935">
    <w:abstractNumId w:val="7"/>
  </w:num>
  <w:num w:numId="13" w16cid:durableId="1531913594">
    <w:abstractNumId w:val="23"/>
  </w:num>
  <w:num w:numId="14" w16cid:durableId="386997375">
    <w:abstractNumId w:val="30"/>
  </w:num>
  <w:num w:numId="15" w16cid:durableId="2116904627">
    <w:abstractNumId w:val="38"/>
  </w:num>
  <w:num w:numId="16" w16cid:durableId="968053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58794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4690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7936707">
    <w:abstractNumId w:val="1"/>
  </w:num>
  <w:num w:numId="20" w16cid:durableId="1167940616">
    <w:abstractNumId w:val="0"/>
  </w:num>
  <w:num w:numId="21" w16cid:durableId="1588003529">
    <w:abstractNumId w:val="27"/>
  </w:num>
  <w:num w:numId="22" w16cid:durableId="1858762742">
    <w:abstractNumId w:val="14"/>
  </w:num>
  <w:num w:numId="23" w16cid:durableId="2019232868">
    <w:abstractNumId w:val="4"/>
  </w:num>
  <w:num w:numId="24" w16cid:durableId="610673805">
    <w:abstractNumId w:val="3"/>
  </w:num>
  <w:num w:numId="25" w16cid:durableId="77561785">
    <w:abstractNumId w:val="15"/>
  </w:num>
  <w:num w:numId="26" w16cid:durableId="408776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736870">
    <w:abstractNumId w:val="10"/>
  </w:num>
  <w:num w:numId="28" w16cid:durableId="638805316">
    <w:abstractNumId w:val="18"/>
  </w:num>
  <w:num w:numId="29" w16cid:durableId="752360258">
    <w:abstractNumId w:val="21"/>
  </w:num>
  <w:num w:numId="30" w16cid:durableId="1150487319">
    <w:abstractNumId w:val="24"/>
  </w:num>
  <w:num w:numId="31" w16cid:durableId="2114393364">
    <w:abstractNumId w:val="12"/>
  </w:num>
  <w:num w:numId="32" w16cid:durableId="678505425">
    <w:abstractNumId w:val="37"/>
  </w:num>
  <w:num w:numId="33" w16cid:durableId="828599011">
    <w:abstractNumId w:val="32"/>
  </w:num>
  <w:num w:numId="34" w16cid:durableId="1321234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6494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13554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9421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274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5419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5608197">
    <w:abstractNumId w:val="31"/>
  </w:num>
  <w:num w:numId="41" w16cid:durableId="529147496">
    <w:abstractNumId w:val="28"/>
  </w:num>
  <w:num w:numId="42" w16cid:durableId="512231244">
    <w:abstractNumId w:val="26"/>
  </w:num>
  <w:num w:numId="43" w16cid:durableId="1457524290">
    <w:abstractNumId w:val="11"/>
  </w:num>
  <w:num w:numId="44" w16cid:durableId="247347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40340890">
    <w:abstractNumId w:val="22"/>
  </w:num>
  <w:num w:numId="46" w16cid:durableId="1184589187">
    <w:abstractNumId w:val="20"/>
  </w:num>
  <w:num w:numId="47" w16cid:durableId="22295704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2CAF"/>
    <w:rsid w:val="000145AB"/>
    <w:rsid w:val="00014A64"/>
    <w:rsid w:val="00016E18"/>
    <w:rsid w:val="00020934"/>
    <w:rsid w:val="000241A3"/>
    <w:rsid w:val="00025AAA"/>
    <w:rsid w:val="00027A16"/>
    <w:rsid w:val="00027CDE"/>
    <w:rsid w:val="00032265"/>
    <w:rsid w:val="0003337C"/>
    <w:rsid w:val="000335E1"/>
    <w:rsid w:val="0003388D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198"/>
    <w:rsid w:val="000647E7"/>
    <w:rsid w:val="00064A0C"/>
    <w:rsid w:val="00066A62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460E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4CD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172"/>
    <w:rsid w:val="000D442F"/>
    <w:rsid w:val="000D604E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446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54B08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4616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7AB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D725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1DB"/>
    <w:rsid w:val="00201EDF"/>
    <w:rsid w:val="002039B7"/>
    <w:rsid w:val="00205144"/>
    <w:rsid w:val="00205602"/>
    <w:rsid w:val="00205666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67637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3D2"/>
    <w:rsid w:val="002A0D04"/>
    <w:rsid w:val="002A1945"/>
    <w:rsid w:val="002A1BD2"/>
    <w:rsid w:val="002A2372"/>
    <w:rsid w:val="002A2634"/>
    <w:rsid w:val="002A3CD3"/>
    <w:rsid w:val="002A4323"/>
    <w:rsid w:val="002A4ADE"/>
    <w:rsid w:val="002A662C"/>
    <w:rsid w:val="002A7B11"/>
    <w:rsid w:val="002A7DC7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5BA"/>
    <w:rsid w:val="00314AE5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27382"/>
    <w:rsid w:val="0032779F"/>
    <w:rsid w:val="00332767"/>
    <w:rsid w:val="00332FD6"/>
    <w:rsid w:val="0033568D"/>
    <w:rsid w:val="00337990"/>
    <w:rsid w:val="00337CC7"/>
    <w:rsid w:val="003407BA"/>
    <w:rsid w:val="00340F20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BE4"/>
    <w:rsid w:val="00375CFD"/>
    <w:rsid w:val="00376F88"/>
    <w:rsid w:val="0038220B"/>
    <w:rsid w:val="00383116"/>
    <w:rsid w:val="003857D9"/>
    <w:rsid w:val="00386B1E"/>
    <w:rsid w:val="00387077"/>
    <w:rsid w:val="003905EA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843"/>
    <w:rsid w:val="003F7C9E"/>
    <w:rsid w:val="00400986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16CC7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27B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55C3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89D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64D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3AFB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044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3FF4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45BE"/>
    <w:rsid w:val="00705445"/>
    <w:rsid w:val="00711102"/>
    <w:rsid w:val="00711590"/>
    <w:rsid w:val="007117EC"/>
    <w:rsid w:val="00711FD7"/>
    <w:rsid w:val="0071401C"/>
    <w:rsid w:val="00714BE3"/>
    <w:rsid w:val="00715821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45D3"/>
    <w:rsid w:val="00755220"/>
    <w:rsid w:val="00760308"/>
    <w:rsid w:val="00760673"/>
    <w:rsid w:val="00762D41"/>
    <w:rsid w:val="0076386E"/>
    <w:rsid w:val="0076392E"/>
    <w:rsid w:val="00763E5A"/>
    <w:rsid w:val="00764D1B"/>
    <w:rsid w:val="00766F9F"/>
    <w:rsid w:val="00771F9B"/>
    <w:rsid w:val="00772653"/>
    <w:rsid w:val="0077268D"/>
    <w:rsid w:val="00774CBA"/>
    <w:rsid w:val="0077534C"/>
    <w:rsid w:val="00775475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4E98"/>
    <w:rsid w:val="007A5590"/>
    <w:rsid w:val="007A59BD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0962"/>
    <w:rsid w:val="007C1C39"/>
    <w:rsid w:val="007C1E1B"/>
    <w:rsid w:val="007C268A"/>
    <w:rsid w:val="007C745E"/>
    <w:rsid w:val="007C74BB"/>
    <w:rsid w:val="007D0175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72D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530"/>
    <w:rsid w:val="008F03FB"/>
    <w:rsid w:val="008F1173"/>
    <w:rsid w:val="008F3B8B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6977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54B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97661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693D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280D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81F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244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257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3DDC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BA0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646"/>
    <w:rsid w:val="00BE27D0"/>
    <w:rsid w:val="00BE3BFB"/>
    <w:rsid w:val="00BE489C"/>
    <w:rsid w:val="00BE5F39"/>
    <w:rsid w:val="00BF160F"/>
    <w:rsid w:val="00BF17B6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5E16"/>
    <w:rsid w:val="00CB66EB"/>
    <w:rsid w:val="00CB765A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1C64"/>
    <w:rsid w:val="00CD38B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4FFD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A60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55A5"/>
    <w:rsid w:val="00DD6346"/>
    <w:rsid w:val="00DE0950"/>
    <w:rsid w:val="00DE14CA"/>
    <w:rsid w:val="00DE16F7"/>
    <w:rsid w:val="00DE3086"/>
    <w:rsid w:val="00DE3DE3"/>
    <w:rsid w:val="00DE60A9"/>
    <w:rsid w:val="00DF0122"/>
    <w:rsid w:val="00DF0851"/>
    <w:rsid w:val="00DF119D"/>
    <w:rsid w:val="00DF1D13"/>
    <w:rsid w:val="00DF2E4F"/>
    <w:rsid w:val="00DF3AE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0E9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4977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2D17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52D0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8E7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5BD0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3E3D"/>
    <w:rsid w:val="00FE2CD1"/>
    <w:rsid w:val="00FE2EE2"/>
    <w:rsid w:val="00FE3476"/>
    <w:rsid w:val="00FE3DFD"/>
    <w:rsid w:val="00FE565F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A5BA0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44CD-916E-47AB-839F-60AACA5B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2595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Unzeitigová Karla</cp:lastModifiedBy>
  <cp:revision>3</cp:revision>
  <cp:lastPrinted>2023-11-23T07:13:00Z</cp:lastPrinted>
  <dcterms:created xsi:type="dcterms:W3CDTF">2024-02-05T13:09:00Z</dcterms:created>
  <dcterms:modified xsi:type="dcterms:W3CDTF">2024-02-05T13:21:00Z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