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3D86" w14:textId="77777777" w:rsidR="00432FD8" w:rsidRDefault="00432FD8" w:rsidP="00432FD8">
      <w:pPr>
        <w:jc w:val="both"/>
        <w:rPr>
          <w:rFonts w:ascii="Arial" w:hAnsi="Arial" w:cs="Arial"/>
          <w:b/>
          <w:sz w:val="24"/>
          <w:szCs w:val="24"/>
        </w:rPr>
      </w:pPr>
      <w:r w:rsidRPr="00CC44EB">
        <w:rPr>
          <w:rFonts w:ascii="Arial" w:hAnsi="Arial" w:cs="Arial"/>
          <w:b/>
          <w:sz w:val="24"/>
          <w:szCs w:val="24"/>
        </w:rPr>
        <w:t>Důvodová zpráva:</w:t>
      </w:r>
    </w:p>
    <w:p w14:paraId="7B571AF6" w14:textId="77777777" w:rsidR="00B7637A" w:rsidRPr="00CC44EB" w:rsidRDefault="00B7637A" w:rsidP="00432FD8">
      <w:pPr>
        <w:jc w:val="both"/>
        <w:rPr>
          <w:rFonts w:ascii="Arial" w:hAnsi="Arial" w:cs="Arial"/>
          <w:b/>
          <w:sz w:val="24"/>
          <w:szCs w:val="24"/>
        </w:rPr>
      </w:pPr>
    </w:p>
    <w:p w14:paraId="4B0A89BB" w14:textId="66EEE32A" w:rsidR="00432FD8" w:rsidRDefault="00432FD8" w:rsidP="00432FD8">
      <w:pPr>
        <w:jc w:val="both"/>
        <w:rPr>
          <w:rFonts w:ascii="Arial" w:hAnsi="Arial" w:cs="Arial"/>
          <w:color w:val="00B050"/>
          <w:sz w:val="24"/>
          <w:szCs w:val="24"/>
        </w:rPr>
      </w:pPr>
    </w:p>
    <w:p w14:paraId="2815CC79" w14:textId="517C8177" w:rsidR="00BF5F46" w:rsidRPr="00BF5F46" w:rsidRDefault="00A34A43" w:rsidP="00BF5F46">
      <w:pPr>
        <w:jc w:val="both"/>
        <w:rPr>
          <w:rFonts w:ascii="Arial" w:hAnsi="Arial" w:cs="Arial"/>
          <w:sz w:val="24"/>
          <w:szCs w:val="24"/>
        </w:rPr>
      </w:pPr>
      <w:r w:rsidRPr="00BF5F46">
        <w:rPr>
          <w:rFonts w:ascii="Arial" w:hAnsi="Arial" w:cs="Arial"/>
          <w:sz w:val="24"/>
          <w:szCs w:val="24"/>
        </w:rPr>
        <w:t xml:space="preserve">Zastupitelstvo Olomouckého kraje </w:t>
      </w:r>
      <w:r w:rsidR="00BF5F46">
        <w:rPr>
          <w:rFonts w:ascii="Arial" w:hAnsi="Arial" w:cs="Arial"/>
          <w:sz w:val="24"/>
          <w:szCs w:val="24"/>
        </w:rPr>
        <w:t xml:space="preserve">(ZOK) </w:t>
      </w:r>
      <w:r w:rsidRPr="00BF5F46">
        <w:rPr>
          <w:rFonts w:ascii="Arial" w:hAnsi="Arial" w:cs="Arial"/>
          <w:sz w:val="24"/>
          <w:szCs w:val="24"/>
        </w:rPr>
        <w:t xml:space="preserve">na svém zasedání dne </w:t>
      </w:r>
      <w:r w:rsidR="00BF5F46" w:rsidRPr="00BF5F46">
        <w:rPr>
          <w:rFonts w:ascii="Arial" w:hAnsi="Arial" w:cs="Arial"/>
          <w:sz w:val="24"/>
          <w:szCs w:val="24"/>
        </w:rPr>
        <w:t>11. 12. 2023</w:t>
      </w:r>
      <w:r w:rsidR="00BF5F46">
        <w:rPr>
          <w:rFonts w:ascii="Arial" w:hAnsi="Arial" w:cs="Arial"/>
          <w:sz w:val="24"/>
          <w:szCs w:val="24"/>
        </w:rPr>
        <w:t xml:space="preserve"> vzalo na vědomí </w:t>
      </w:r>
      <w:r w:rsidR="00BF5F46" w:rsidRPr="00BF5F46">
        <w:rPr>
          <w:rFonts w:ascii="Arial" w:eastAsiaTheme="minorHAnsi" w:hAnsi="Arial" w:cs="Arial"/>
          <w:sz w:val="24"/>
          <w:szCs w:val="24"/>
        </w:rPr>
        <w:t>z</w:t>
      </w:r>
      <w:r w:rsidR="00BF5F46" w:rsidRPr="00BF5F46">
        <w:rPr>
          <w:rFonts w:ascii="Arial" w:hAnsi="Arial" w:cs="Arial"/>
          <w:sz w:val="24"/>
          <w:szCs w:val="24"/>
        </w:rPr>
        <w:t>ánik mandátu člena Z</w:t>
      </w:r>
      <w:r w:rsidR="00BF5F46">
        <w:rPr>
          <w:rFonts w:ascii="Arial" w:hAnsi="Arial" w:cs="Arial"/>
          <w:sz w:val="24"/>
          <w:szCs w:val="24"/>
        </w:rPr>
        <w:t xml:space="preserve">OK </w:t>
      </w:r>
      <w:r w:rsidR="006D40DD">
        <w:rPr>
          <w:rFonts w:ascii="Arial" w:hAnsi="Arial" w:cs="Arial"/>
          <w:sz w:val="24"/>
          <w:szCs w:val="24"/>
        </w:rPr>
        <w:t>a všech souvisejících funkcí</w:t>
      </w:r>
      <w:r w:rsidR="006D40DD" w:rsidRPr="00BF5F46">
        <w:rPr>
          <w:rFonts w:ascii="Arial" w:hAnsi="Arial" w:cs="Arial"/>
          <w:sz w:val="24"/>
          <w:szCs w:val="24"/>
        </w:rPr>
        <w:t xml:space="preserve"> </w:t>
      </w:r>
      <w:r w:rsidR="006D40DD">
        <w:rPr>
          <w:rFonts w:ascii="Arial" w:hAnsi="Arial" w:cs="Arial"/>
          <w:sz w:val="24"/>
          <w:szCs w:val="24"/>
        </w:rPr>
        <w:t>pana Michala Záchy ke </w:t>
      </w:r>
      <w:r w:rsidR="00BF5F46" w:rsidRPr="00BF5F46">
        <w:rPr>
          <w:rFonts w:ascii="Arial" w:hAnsi="Arial" w:cs="Arial"/>
          <w:sz w:val="24"/>
          <w:szCs w:val="24"/>
        </w:rPr>
        <w:t>dni 30. 11. 202</w:t>
      </w:r>
      <w:r w:rsidR="00BF5F46">
        <w:rPr>
          <w:rFonts w:ascii="Arial" w:hAnsi="Arial" w:cs="Arial"/>
          <w:sz w:val="24"/>
          <w:szCs w:val="24"/>
        </w:rPr>
        <w:t xml:space="preserve">3. Dále </w:t>
      </w:r>
      <w:r w:rsidR="006D40DD">
        <w:rPr>
          <w:rFonts w:ascii="Arial" w:hAnsi="Arial" w:cs="Arial"/>
          <w:sz w:val="24"/>
          <w:szCs w:val="24"/>
        </w:rPr>
        <w:t xml:space="preserve">zastupitelstvo </w:t>
      </w:r>
      <w:r w:rsidR="00BF5F46">
        <w:rPr>
          <w:rFonts w:ascii="Arial" w:hAnsi="Arial" w:cs="Arial"/>
          <w:sz w:val="24"/>
          <w:szCs w:val="24"/>
        </w:rPr>
        <w:t xml:space="preserve">zvolilo </w:t>
      </w:r>
      <w:r w:rsidR="00BF5F46" w:rsidRPr="00BF5F46">
        <w:rPr>
          <w:rFonts w:ascii="Arial" w:eastAsiaTheme="minorHAnsi" w:hAnsi="Arial" w:cs="Arial"/>
          <w:sz w:val="24"/>
          <w:szCs w:val="24"/>
        </w:rPr>
        <w:t>n</w:t>
      </w:r>
      <w:r w:rsidR="00BF5F46" w:rsidRPr="00BF5F46">
        <w:rPr>
          <w:rFonts w:ascii="Arial" w:hAnsi="Arial" w:cs="Arial"/>
          <w:sz w:val="24"/>
          <w:szCs w:val="24"/>
        </w:rPr>
        <w:t>áměstkem hejtmana Olomouckého kraje Ing. Romana Macka</w:t>
      </w:r>
      <w:r w:rsidR="00BF5F46">
        <w:rPr>
          <w:rFonts w:ascii="Arial" w:hAnsi="Arial" w:cs="Arial"/>
          <w:sz w:val="24"/>
          <w:szCs w:val="24"/>
        </w:rPr>
        <w:t xml:space="preserve"> a svěřilo mu úkoly v oblasti </w:t>
      </w:r>
      <w:r w:rsidR="00BF5F46" w:rsidRPr="00BF5F46">
        <w:rPr>
          <w:rFonts w:ascii="Arial" w:eastAsiaTheme="minorHAnsi" w:hAnsi="Arial" w:cs="Arial"/>
          <w:sz w:val="24"/>
          <w:szCs w:val="24"/>
        </w:rPr>
        <w:t>majetk</w:t>
      </w:r>
      <w:r w:rsidR="00BF5F46">
        <w:rPr>
          <w:rFonts w:ascii="Arial" w:eastAsiaTheme="minorHAnsi" w:hAnsi="Arial" w:cs="Arial"/>
          <w:sz w:val="24"/>
          <w:szCs w:val="24"/>
        </w:rPr>
        <w:t>u</w:t>
      </w:r>
      <w:r w:rsidR="00BF5F46" w:rsidRPr="00BF5F46">
        <w:rPr>
          <w:rFonts w:ascii="Arial" w:eastAsiaTheme="minorHAnsi" w:hAnsi="Arial" w:cs="Arial"/>
          <w:sz w:val="24"/>
          <w:szCs w:val="24"/>
        </w:rPr>
        <w:t>, sport</w:t>
      </w:r>
      <w:r w:rsidR="00BF5F46">
        <w:rPr>
          <w:rFonts w:ascii="Arial" w:eastAsiaTheme="minorHAnsi" w:hAnsi="Arial" w:cs="Arial"/>
          <w:sz w:val="24"/>
          <w:szCs w:val="24"/>
        </w:rPr>
        <w:t>u</w:t>
      </w:r>
      <w:r w:rsidR="00BF5F46" w:rsidRPr="00BF5F46">
        <w:rPr>
          <w:rFonts w:ascii="Arial" w:eastAsiaTheme="minorHAnsi" w:hAnsi="Arial" w:cs="Arial"/>
          <w:sz w:val="24"/>
          <w:szCs w:val="24"/>
        </w:rPr>
        <w:t xml:space="preserve"> a voln</w:t>
      </w:r>
      <w:r w:rsidR="00BF5F46">
        <w:rPr>
          <w:rFonts w:ascii="Arial" w:eastAsiaTheme="minorHAnsi" w:hAnsi="Arial" w:cs="Arial"/>
          <w:sz w:val="24"/>
          <w:szCs w:val="24"/>
        </w:rPr>
        <w:t xml:space="preserve">ého času. Hejtmanovi byla nově svěřena oblast </w:t>
      </w:r>
      <w:r w:rsidR="00BF5F46" w:rsidRPr="00BF5F46">
        <w:rPr>
          <w:rFonts w:ascii="Arial" w:eastAsiaTheme="minorHAnsi" w:hAnsi="Arial" w:cs="Arial"/>
          <w:sz w:val="24"/>
          <w:szCs w:val="24"/>
        </w:rPr>
        <w:t>doprav</w:t>
      </w:r>
      <w:r w:rsidR="00BF5F46">
        <w:rPr>
          <w:rFonts w:ascii="Arial" w:eastAsiaTheme="minorHAnsi" w:hAnsi="Arial" w:cs="Arial"/>
          <w:sz w:val="24"/>
          <w:szCs w:val="24"/>
        </w:rPr>
        <w:t xml:space="preserve">y. </w:t>
      </w:r>
    </w:p>
    <w:p w14:paraId="5C4CD333" w14:textId="7B81E7D8" w:rsidR="00BF5F46" w:rsidRPr="00BF5F46" w:rsidRDefault="00BF5F46" w:rsidP="00BF5F46">
      <w:pPr>
        <w:jc w:val="both"/>
        <w:rPr>
          <w:rFonts w:ascii="Arial" w:hAnsi="Arial" w:cs="Arial"/>
          <w:sz w:val="24"/>
          <w:szCs w:val="24"/>
        </w:rPr>
      </w:pPr>
    </w:p>
    <w:p w14:paraId="3A73DDEF" w14:textId="299F8672" w:rsidR="00BF5F46" w:rsidRPr="00BF5F46" w:rsidRDefault="00BF5F46" w:rsidP="00BF5F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souvislosti se změnou ve svěření úkolů je Zastupitelstvu Olomouckého kraje předkládán návrh nominací za Olomoucký kraj do </w:t>
      </w:r>
      <w:r w:rsidRPr="00E44BE5">
        <w:rPr>
          <w:rFonts w:ascii="Arial" w:hAnsi="Arial" w:cs="Arial"/>
          <w:sz w:val="24"/>
          <w:szCs w:val="24"/>
        </w:rPr>
        <w:t>zřizovaných a spolupracujících subjektů</w:t>
      </w:r>
      <w:r>
        <w:rPr>
          <w:rFonts w:ascii="Arial" w:hAnsi="Arial" w:cs="Arial"/>
          <w:sz w:val="24"/>
          <w:szCs w:val="24"/>
        </w:rPr>
        <w:t>:</w:t>
      </w:r>
    </w:p>
    <w:p w14:paraId="273A32A7" w14:textId="441551B5" w:rsidR="003A2250" w:rsidRPr="00424248" w:rsidRDefault="003A2250" w:rsidP="00D069EF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14:paraId="377D9067" w14:textId="0C8F1D3B" w:rsidR="00D069EF" w:rsidRPr="00BF6AAD" w:rsidRDefault="00D069EF" w:rsidP="00BF6AAD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BF6AAD">
        <w:rPr>
          <w:rFonts w:ascii="Arial" w:hAnsi="Arial" w:cs="Arial"/>
          <w:b/>
          <w:bCs/>
          <w:sz w:val="24"/>
          <w:szCs w:val="24"/>
        </w:rPr>
        <w:t>Národní sportovní centrum – Ing. Roman Macek (ZOK)</w:t>
      </w:r>
      <w:r w:rsidR="00BF6AAD" w:rsidRPr="00BF6AAD">
        <w:rPr>
          <w:rFonts w:ascii="Arial" w:hAnsi="Arial" w:cs="Arial"/>
          <w:b/>
          <w:bCs/>
          <w:sz w:val="24"/>
          <w:szCs w:val="24"/>
        </w:rPr>
        <w:t xml:space="preserve"> – pověření </w:t>
      </w:r>
      <w:r w:rsidR="00BF6AAD" w:rsidRPr="00BF6AAD">
        <w:rPr>
          <w:rFonts w:ascii="Arial" w:eastAsiaTheme="minorHAnsi" w:hAnsi="Arial" w:cs="Arial"/>
          <w:b/>
          <w:bCs/>
          <w:sz w:val="24"/>
          <w:szCs w:val="24"/>
        </w:rPr>
        <w:t>zastupov</w:t>
      </w:r>
      <w:r w:rsidR="00BF6AAD" w:rsidRPr="00BF6AAD">
        <w:rPr>
          <w:rFonts w:ascii="Arial" w:hAnsi="Arial" w:cs="Arial"/>
          <w:b/>
          <w:bCs/>
          <w:sz w:val="24"/>
          <w:szCs w:val="24"/>
        </w:rPr>
        <w:t xml:space="preserve">áním Olomouckého kraje při výkonu funkce člena představenstva spolku Národní sportovní centrum Prostějov, z. s. </w:t>
      </w:r>
    </w:p>
    <w:p w14:paraId="5721C351" w14:textId="50A0DAF4" w:rsidR="00786ABA" w:rsidRDefault="00786ABA" w:rsidP="00786ABA">
      <w:pPr>
        <w:jc w:val="both"/>
        <w:rPr>
          <w:rFonts w:ascii="Arial" w:hAnsi="Arial" w:cs="Arial"/>
          <w:sz w:val="24"/>
          <w:szCs w:val="24"/>
        </w:rPr>
      </w:pPr>
    </w:p>
    <w:p w14:paraId="72CAAD19" w14:textId="16348758" w:rsidR="005A0A0D" w:rsidRDefault="001E1390" w:rsidP="001E1390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E1390">
        <w:rPr>
          <w:rFonts w:ascii="Arial" w:hAnsi="Arial" w:cs="Arial"/>
          <w:sz w:val="24"/>
          <w:szCs w:val="24"/>
        </w:rPr>
        <w:t xml:space="preserve">Nadační fond Regionální fotbalové Akademie Olomouckého kraje </w:t>
      </w:r>
      <w:r>
        <w:rPr>
          <w:rFonts w:ascii="Arial" w:hAnsi="Arial" w:cs="Arial"/>
          <w:sz w:val="24"/>
          <w:szCs w:val="24"/>
        </w:rPr>
        <w:t xml:space="preserve">– </w:t>
      </w:r>
      <w:r w:rsidRPr="001E1390">
        <w:rPr>
          <w:rFonts w:ascii="Arial" w:hAnsi="Arial" w:cs="Arial"/>
          <w:sz w:val="24"/>
          <w:szCs w:val="24"/>
        </w:rPr>
        <w:t>Ing. Roman Macek</w:t>
      </w:r>
      <w:r w:rsidR="00A90CEF">
        <w:rPr>
          <w:rFonts w:ascii="Arial" w:hAnsi="Arial" w:cs="Arial"/>
          <w:sz w:val="24"/>
          <w:szCs w:val="24"/>
        </w:rPr>
        <w:t xml:space="preserve"> </w:t>
      </w:r>
      <w:r w:rsidR="00786ABA">
        <w:rPr>
          <w:rFonts w:ascii="Arial" w:hAnsi="Arial" w:cs="Arial"/>
          <w:sz w:val="24"/>
          <w:szCs w:val="24"/>
        </w:rPr>
        <w:t>–</w:t>
      </w:r>
      <w:r w:rsidR="00A90CEF">
        <w:rPr>
          <w:rFonts w:ascii="Arial" w:hAnsi="Arial" w:cs="Arial"/>
          <w:sz w:val="24"/>
          <w:szCs w:val="24"/>
        </w:rPr>
        <w:t xml:space="preserve">zasedání Správní rady NF RFAOK </w:t>
      </w:r>
      <w:r w:rsidR="00786ABA">
        <w:rPr>
          <w:rFonts w:ascii="Arial" w:hAnsi="Arial" w:cs="Arial"/>
          <w:sz w:val="24"/>
          <w:szCs w:val="24"/>
        </w:rPr>
        <w:t xml:space="preserve">se bude </w:t>
      </w:r>
      <w:r w:rsidR="00A90CEF">
        <w:rPr>
          <w:rFonts w:ascii="Arial" w:hAnsi="Arial" w:cs="Arial"/>
          <w:sz w:val="24"/>
          <w:szCs w:val="24"/>
        </w:rPr>
        <w:t xml:space="preserve">účastnit </w:t>
      </w:r>
      <w:r w:rsidR="00786ABA">
        <w:rPr>
          <w:rFonts w:ascii="Arial" w:hAnsi="Arial" w:cs="Arial"/>
          <w:sz w:val="24"/>
          <w:szCs w:val="24"/>
        </w:rPr>
        <w:t xml:space="preserve">pouze </w:t>
      </w:r>
      <w:r w:rsidR="00A90CEF">
        <w:rPr>
          <w:rFonts w:ascii="Arial" w:hAnsi="Arial" w:cs="Arial"/>
          <w:sz w:val="24"/>
          <w:szCs w:val="24"/>
        </w:rPr>
        <w:t>jako host (do září 2024).</w:t>
      </w:r>
    </w:p>
    <w:p w14:paraId="7838FB08" w14:textId="77777777" w:rsidR="00786ABA" w:rsidRPr="00786ABA" w:rsidRDefault="00786ABA" w:rsidP="00786ABA">
      <w:pPr>
        <w:jc w:val="both"/>
        <w:rPr>
          <w:rFonts w:ascii="Arial" w:hAnsi="Arial" w:cs="Arial"/>
          <w:sz w:val="24"/>
          <w:szCs w:val="24"/>
        </w:rPr>
      </w:pPr>
    </w:p>
    <w:p w14:paraId="2DDE7BF1" w14:textId="3B8D502E" w:rsidR="00E82105" w:rsidRDefault="00E82105" w:rsidP="00E82105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424248">
        <w:rPr>
          <w:rFonts w:ascii="Arial" w:hAnsi="Arial" w:cs="Arial"/>
          <w:sz w:val="24"/>
          <w:szCs w:val="24"/>
        </w:rPr>
        <w:t xml:space="preserve">Komise Rady AKČR pro dopravu – </w:t>
      </w:r>
      <w:r w:rsidRPr="00424248">
        <w:rPr>
          <w:rFonts w:ascii="Arial" w:hAnsi="Arial" w:cs="Arial"/>
          <w:bCs/>
          <w:sz w:val="24"/>
          <w:szCs w:val="24"/>
        </w:rPr>
        <w:t>Ing. Josef Suchánek</w:t>
      </w:r>
      <w:r>
        <w:rPr>
          <w:rFonts w:ascii="Arial" w:hAnsi="Arial" w:cs="Arial"/>
          <w:sz w:val="24"/>
          <w:szCs w:val="24"/>
        </w:rPr>
        <w:t xml:space="preserve"> (ROK)</w:t>
      </w:r>
      <w:r w:rsidR="00B5229B">
        <w:rPr>
          <w:rFonts w:ascii="Arial" w:hAnsi="Arial" w:cs="Arial"/>
          <w:sz w:val="24"/>
          <w:szCs w:val="24"/>
        </w:rPr>
        <w:t>.</w:t>
      </w:r>
    </w:p>
    <w:p w14:paraId="3F57FF00" w14:textId="77777777" w:rsidR="00E82105" w:rsidRPr="00E82105" w:rsidRDefault="00E82105" w:rsidP="00E82105">
      <w:pPr>
        <w:ind w:left="66"/>
        <w:jc w:val="both"/>
        <w:rPr>
          <w:rFonts w:ascii="Arial" w:hAnsi="Arial" w:cs="Arial"/>
          <w:sz w:val="24"/>
          <w:szCs w:val="24"/>
        </w:rPr>
      </w:pPr>
    </w:p>
    <w:p w14:paraId="79D8EBCC" w14:textId="2E3A6E55" w:rsidR="003A2250" w:rsidRDefault="003A2250" w:rsidP="003A2250">
      <w:pPr>
        <w:jc w:val="both"/>
        <w:rPr>
          <w:rFonts w:ascii="Arial" w:hAnsi="Arial" w:cs="Arial"/>
          <w:sz w:val="24"/>
          <w:szCs w:val="24"/>
        </w:rPr>
      </w:pPr>
      <w:r w:rsidRPr="00E44BE5">
        <w:rPr>
          <w:rFonts w:ascii="Arial" w:hAnsi="Arial" w:cs="Arial"/>
          <w:sz w:val="24"/>
          <w:szCs w:val="24"/>
        </w:rPr>
        <w:t xml:space="preserve">Nominace zástupců </w:t>
      </w:r>
      <w:r>
        <w:rPr>
          <w:rFonts w:ascii="Arial" w:hAnsi="Arial" w:cs="Arial"/>
          <w:sz w:val="24"/>
          <w:szCs w:val="24"/>
        </w:rPr>
        <w:t>d</w:t>
      </w:r>
      <w:r w:rsidRPr="00E44BE5">
        <w:rPr>
          <w:rFonts w:ascii="Arial" w:hAnsi="Arial" w:cs="Arial"/>
          <w:sz w:val="24"/>
          <w:szCs w:val="24"/>
        </w:rPr>
        <w:t>o zřizovaných a spolupracujících subjektů</w:t>
      </w:r>
      <w:r>
        <w:rPr>
          <w:rFonts w:ascii="Arial" w:hAnsi="Arial" w:cs="Arial"/>
          <w:sz w:val="24"/>
          <w:szCs w:val="24"/>
        </w:rPr>
        <w:t xml:space="preserve"> jsou uvedeny v příloze č. 1 usnesení.</w:t>
      </w:r>
    </w:p>
    <w:p w14:paraId="224C4E2A" w14:textId="6F3F5D7B" w:rsidR="003A2250" w:rsidRDefault="003A2250" w:rsidP="003A2250">
      <w:pPr>
        <w:jc w:val="both"/>
      </w:pPr>
    </w:p>
    <w:p w14:paraId="6CF21DF5" w14:textId="77777777" w:rsidR="00424248" w:rsidRDefault="00424248" w:rsidP="003A2250">
      <w:pPr>
        <w:jc w:val="both"/>
      </w:pPr>
    </w:p>
    <w:p w14:paraId="260C5986" w14:textId="6A7FFE84" w:rsidR="00A34A43" w:rsidRDefault="00E82105" w:rsidP="004242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 xml:space="preserve">Rada Olomouckého kraje </w:t>
      </w:r>
      <w:r w:rsidR="003A2250" w:rsidRPr="00424248">
        <w:rPr>
          <w:rFonts w:ascii="Arial" w:eastAsiaTheme="minorHAnsi" w:hAnsi="Arial" w:cs="Arial"/>
          <w:b/>
          <w:sz w:val="24"/>
          <w:szCs w:val="24"/>
        </w:rPr>
        <w:t>doporučuj</w:t>
      </w:r>
      <w:r>
        <w:rPr>
          <w:rFonts w:ascii="Arial" w:eastAsiaTheme="minorHAnsi" w:hAnsi="Arial" w:cs="Arial"/>
          <w:b/>
          <w:sz w:val="24"/>
          <w:szCs w:val="24"/>
        </w:rPr>
        <w:t>e Z</w:t>
      </w:r>
      <w:r w:rsidR="003A2250" w:rsidRPr="00424248">
        <w:rPr>
          <w:rFonts w:ascii="Arial" w:eastAsiaTheme="minorHAnsi" w:hAnsi="Arial" w:cs="Arial"/>
          <w:b/>
          <w:sz w:val="24"/>
          <w:szCs w:val="24"/>
        </w:rPr>
        <w:t>OK</w:t>
      </w:r>
      <w:r w:rsidR="00424248" w:rsidRPr="00424248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424248">
        <w:rPr>
          <w:rFonts w:ascii="Arial" w:eastAsiaTheme="minorHAnsi" w:hAnsi="Arial" w:cs="Arial"/>
          <w:b/>
          <w:sz w:val="24"/>
          <w:szCs w:val="24"/>
        </w:rPr>
        <w:t>pověřit Ing. Romana Macka zastupováním Olomouckého kraje při výkonu funkce člena představenstva spolku Národní spo</w:t>
      </w:r>
      <w:r>
        <w:rPr>
          <w:rFonts w:ascii="Arial" w:eastAsiaTheme="minorHAnsi" w:hAnsi="Arial" w:cs="Arial"/>
          <w:b/>
          <w:sz w:val="24"/>
          <w:szCs w:val="24"/>
        </w:rPr>
        <w:t xml:space="preserve">rtovní centrum Prostějov, z. s., a vzít na vědomí </w:t>
      </w:r>
      <w:r w:rsidR="00424248" w:rsidRPr="00424248">
        <w:rPr>
          <w:rFonts w:ascii="Arial" w:eastAsiaTheme="minorHAnsi" w:hAnsi="Arial" w:cs="Arial"/>
          <w:b/>
          <w:sz w:val="24"/>
          <w:szCs w:val="24"/>
        </w:rPr>
        <w:t>nomin</w:t>
      </w:r>
      <w:r>
        <w:rPr>
          <w:rFonts w:ascii="Arial" w:eastAsiaTheme="minorHAnsi" w:hAnsi="Arial" w:cs="Arial"/>
          <w:b/>
          <w:sz w:val="24"/>
          <w:szCs w:val="24"/>
        </w:rPr>
        <w:t xml:space="preserve">aci </w:t>
      </w:r>
      <w:r w:rsidR="00424248" w:rsidRPr="00424248">
        <w:rPr>
          <w:rFonts w:ascii="Arial" w:eastAsiaTheme="minorHAnsi" w:hAnsi="Arial" w:cs="Arial"/>
          <w:b/>
          <w:sz w:val="24"/>
          <w:szCs w:val="24"/>
        </w:rPr>
        <w:t>Ing. Josefa Suchánka zástupcem Olomouckého kraje v Komisi Rady AKČR pro dopravu</w:t>
      </w:r>
      <w:r>
        <w:rPr>
          <w:rFonts w:ascii="Arial" w:eastAsiaTheme="minorHAnsi" w:hAnsi="Arial" w:cs="Arial"/>
          <w:b/>
          <w:sz w:val="24"/>
          <w:szCs w:val="24"/>
        </w:rPr>
        <w:t xml:space="preserve">. </w:t>
      </w:r>
      <w:r w:rsidR="00424248" w:rsidRPr="00424248">
        <w:rPr>
          <w:rFonts w:ascii="Arial" w:eastAsiaTheme="minorHAnsi" w:hAnsi="Arial" w:cs="Arial"/>
          <w:b/>
          <w:sz w:val="24"/>
          <w:szCs w:val="24"/>
        </w:rPr>
        <w:t xml:space="preserve"> </w:t>
      </w:r>
    </w:p>
    <w:p w14:paraId="17CED7FF" w14:textId="43330B43" w:rsidR="00424248" w:rsidRDefault="00424248" w:rsidP="00424248">
      <w:pPr>
        <w:jc w:val="both"/>
        <w:rPr>
          <w:rFonts w:ascii="Arial" w:hAnsi="Arial" w:cs="Arial"/>
          <w:sz w:val="24"/>
          <w:szCs w:val="24"/>
        </w:rPr>
      </w:pPr>
    </w:p>
    <w:p w14:paraId="1843DED6" w14:textId="103B16C9" w:rsidR="00424248" w:rsidRDefault="00424248" w:rsidP="00424248">
      <w:pPr>
        <w:jc w:val="both"/>
        <w:rPr>
          <w:rFonts w:ascii="Arial" w:hAnsi="Arial" w:cs="Arial"/>
          <w:sz w:val="24"/>
          <w:szCs w:val="24"/>
        </w:rPr>
      </w:pPr>
    </w:p>
    <w:p w14:paraId="45E5D5F7" w14:textId="750FAD52" w:rsidR="00424248" w:rsidRDefault="00424248" w:rsidP="00424248">
      <w:pPr>
        <w:jc w:val="both"/>
        <w:rPr>
          <w:rFonts w:ascii="Arial" w:hAnsi="Arial" w:cs="Arial"/>
          <w:sz w:val="24"/>
          <w:szCs w:val="24"/>
        </w:rPr>
      </w:pPr>
    </w:p>
    <w:p w14:paraId="75791D85" w14:textId="41EFD78B" w:rsidR="00424248" w:rsidRDefault="00424248" w:rsidP="00424248">
      <w:pPr>
        <w:jc w:val="both"/>
        <w:rPr>
          <w:rFonts w:ascii="Arial" w:hAnsi="Arial" w:cs="Arial"/>
          <w:sz w:val="24"/>
          <w:szCs w:val="24"/>
        </w:rPr>
      </w:pPr>
    </w:p>
    <w:p w14:paraId="292CD39A" w14:textId="37BE8832" w:rsidR="00E82105" w:rsidRDefault="00E82105" w:rsidP="00424248">
      <w:pPr>
        <w:jc w:val="both"/>
        <w:rPr>
          <w:rFonts w:ascii="Arial" w:hAnsi="Arial" w:cs="Arial"/>
          <w:sz w:val="24"/>
          <w:szCs w:val="24"/>
        </w:rPr>
      </w:pPr>
    </w:p>
    <w:p w14:paraId="237BCA6C" w14:textId="5F11460F" w:rsidR="00E82105" w:rsidRDefault="00E82105" w:rsidP="00424248">
      <w:pPr>
        <w:jc w:val="both"/>
        <w:rPr>
          <w:rFonts w:ascii="Arial" w:hAnsi="Arial" w:cs="Arial"/>
          <w:sz w:val="24"/>
          <w:szCs w:val="24"/>
        </w:rPr>
      </w:pPr>
    </w:p>
    <w:p w14:paraId="34B98976" w14:textId="4CDB4FCE" w:rsidR="00E82105" w:rsidRDefault="00E82105" w:rsidP="00424248">
      <w:pPr>
        <w:jc w:val="both"/>
        <w:rPr>
          <w:rFonts w:ascii="Arial" w:hAnsi="Arial" w:cs="Arial"/>
          <w:sz w:val="24"/>
          <w:szCs w:val="24"/>
        </w:rPr>
      </w:pPr>
    </w:p>
    <w:p w14:paraId="149166CF" w14:textId="77777777" w:rsidR="00E82105" w:rsidRDefault="00E82105" w:rsidP="00424248">
      <w:pPr>
        <w:jc w:val="both"/>
        <w:rPr>
          <w:rFonts w:ascii="Arial" w:hAnsi="Arial" w:cs="Arial"/>
          <w:sz w:val="24"/>
          <w:szCs w:val="24"/>
        </w:rPr>
      </w:pPr>
    </w:p>
    <w:p w14:paraId="7822E016" w14:textId="6A5ABE1F" w:rsidR="00424248" w:rsidRDefault="00424248" w:rsidP="00424248">
      <w:pPr>
        <w:jc w:val="both"/>
        <w:rPr>
          <w:rFonts w:ascii="Arial" w:hAnsi="Arial" w:cs="Arial"/>
          <w:sz w:val="24"/>
          <w:szCs w:val="24"/>
        </w:rPr>
      </w:pPr>
    </w:p>
    <w:p w14:paraId="758DA17D" w14:textId="2DB64109" w:rsidR="00A34A43" w:rsidRPr="003A2250" w:rsidRDefault="00A34A43" w:rsidP="00432FD8">
      <w:pPr>
        <w:jc w:val="both"/>
        <w:rPr>
          <w:rFonts w:ascii="Arial" w:hAnsi="Arial" w:cs="Arial"/>
          <w:color w:val="00B050"/>
          <w:sz w:val="22"/>
          <w:szCs w:val="22"/>
        </w:rPr>
      </w:pPr>
    </w:p>
    <w:p w14:paraId="2917617D" w14:textId="77777777" w:rsidR="003A2250" w:rsidRPr="00114234" w:rsidRDefault="003A2250" w:rsidP="003A2250">
      <w:pPr>
        <w:jc w:val="both"/>
        <w:rPr>
          <w:rFonts w:ascii="Arial" w:hAnsi="Arial" w:cs="Arial"/>
          <w:sz w:val="24"/>
          <w:szCs w:val="24"/>
          <w:u w:val="single"/>
        </w:rPr>
      </w:pPr>
      <w:r w:rsidRPr="00114234">
        <w:rPr>
          <w:rFonts w:ascii="Arial" w:hAnsi="Arial" w:cs="Arial"/>
          <w:sz w:val="24"/>
          <w:szCs w:val="24"/>
          <w:u w:val="single"/>
        </w:rPr>
        <w:t>Příloh</w:t>
      </w:r>
      <w:r>
        <w:rPr>
          <w:rFonts w:ascii="Arial" w:hAnsi="Arial" w:cs="Arial"/>
          <w:sz w:val="24"/>
          <w:szCs w:val="24"/>
          <w:u w:val="single"/>
        </w:rPr>
        <w:t>a usnesení:</w:t>
      </w:r>
    </w:p>
    <w:p w14:paraId="0103BC4D" w14:textId="77777777" w:rsidR="003A2250" w:rsidRDefault="003A2250" w:rsidP="003A2250">
      <w:pPr>
        <w:jc w:val="both"/>
        <w:rPr>
          <w:rFonts w:ascii="Arial" w:hAnsi="Arial" w:cs="Arial"/>
          <w:sz w:val="24"/>
          <w:szCs w:val="24"/>
        </w:rPr>
      </w:pPr>
    </w:p>
    <w:p w14:paraId="075B78D1" w14:textId="77777777" w:rsidR="003A2250" w:rsidRDefault="003A2250" w:rsidP="003A2250">
      <w:pPr>
        <w:jc w:val="both"/>
      </w:pPr>
      <w:r w:rsidRPr="00E44BE5">
        <w:rPr>
          <w:rFonts w:ascii="Arial" w:hAnsi="Arial" w:cs="Arial"/>
          <w:sz w:val="24"/>
          <w:szCs w:val="24"/>
        </w:rPr>
        <w:t>Příloha č. 1 – Nominace zástupců OK do zřizovaných a spolupracujících subjektů</w:t>
      </w:r>
    </w:p>
    <w:p w14:paraId="18A34512" w14:textId="77777777" w:rsidR="003A2250" w:rsidRDefault="003A2250" w:rsidP="007F2DE6">
      <w:pPr>
        <w:rPr>
          <w:rFonts w:ascii="Arial" w:hAnsi="Arial" w:cs="Arial"/>
          <w:i/>
          <w:sz w:val="22"/>
          <w:szCs w:val="22"/>
        </w:rPr>
      </w:pPr>
    </w:p>
    <w:p w14:paraId="06CD88C1" w14:textId="77777777" w:rsidR="003A2250" w:rsidRDefault="003A2250" w:rsidP="007F2DE6">
      <w:pPr>
        <w:rPr>
          <w:rFonts w:ascii="Arial" w:hAnsi="Arial" w:cs="Arial"/>
          <w:i/>
          <w:sz w:val="22"/>
          <w:szCs w:val="22"/>
        </w:rPr>
      </w:pPr>
    </w:p>
    <w:p w14:paraId="012CD8B3" w14:textId="77777777" w:rsidR="003A2250" w:rsidRDefault="003A2250" w:rsidP="007F2DE6">
      <w:pPr>
        <w:rPr>
          <w:rFonts w:ascii="Arial" w:hAnsi="Arial" w:cs="Arial"/>
          <w:i/>
          <w:sz w:val="22"/>
          <w:szCs w:val="22"/>
        </w:rPr>
      </w:pPr>
    </w:p>
    <w:p w14:paraId="37CA9BD4" w14:textId="77777777" w:rsidR="003A2250" w:rsidRDefault="003A2250" w:rsidP="007F2DE6">
      <w:pPr>
        <w:rPr>
          <w:rFonts w:ascii="Arial" w:hAnsi="Arial" w:cs="Arial"/>
          <w:i/>
          <w:sz w:val="22"/>
          <w:szCs w:val="22"/>
        </w:rPr>
      </w:pPr>
    </w:p>
    <w:sectPr w:rsidR="003A2250" w:rsidSect="00432FD8">
      <w:footerReference w:type="default" r:id="rId7"/>
      <w:footerReference w:type="first" r:id="rId8"/>
      <w:pgSz w:w="11907" w:h="16840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941E" w14:textId="77777777" w:rsidR="00DF44B3" w:rsidRDefault="00DF44B3">
      <w:r>
        <w:separator/>
      </w:r>
    </w:p>
  </w:endnote>
  <w:endnote w:type="continuationSeparator" w:id="0">
    <w:p w14:paraId="760E45D0" w14:textId="77777777" w:rsidR="00DF44B3" w:rsidRDefault="00DF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D4C1" w14:textId="5405977E" w:rsidR="003129A7" w:rsidRDefault="003129A7" w:rsidP="003129A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Rada Olomouckého kraje </w:t>
    </w:r>
    <w:r w:rsidR="00667B22">
      <w:rPr>
        <w:rFonts w:ascii="Arial" w:hAnsi="Arial" w:cs="Arial"/>
        <w:i/>
        <w:iCs/>
      </w:rPr>
      <w:t>11</w:t>
    </w:r>
    <w:r>
      <w:rPr>
        <w:rFonts w:ascii="Arial" w:hAnsi="Arial" w:cs="Arial"/>
        <w:i/>
        <w:iCs/>
      </w:rPr>
      <w:t>. 12. 2023</w:t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  <w:t xml:space="preserve">Strana </w:t>
    </w:r>
    <w:r>
      <w:rPr>
        <w:rStyle w:val="slostrnky"/>
        <w:rFonts w:ascii="Arial" w:hAnsi="Arial" w:cs="Arial"/>
        <w:i/>
        <w:iCs/>
      </w:rPr>
      <w:fldChar w:fldCharType="begin"/>
    </w:r>
    <w:r>
      <w:rPr>
        <w:rStyle w:val="slostrnky"/>
        <w:rFonts w:ascii="Arial" w:hAnsi="Arial" w:cs="Arial"/>
        <w:i/>
        <w:iCs/>
      </w:rPr>
      <w:instrText xml:space="preserve"> PAGE </w:instrText>
    </w:r>
    <w:r>
      <w:rPr>
        <w:rStyle w:val="slostrnky"/>
        <w:rFonts w:ascii="Arial" w:hAnsi="Arial" w:cs="Arial"/>
        <w:i/>
        <w:iCs/>
      </w:rPr>
      <w:fldChar w:fldCharType="separate"/>
    </w:r>
    <w:r w:rsidR="00A90CEF">
      <w:rPr>
        <w:rStyle w:val="slostrnky"/>
        <w:rFonts w:ascii="Arial" w:hAnsi="Arial" w:cs="Arial"/>
        <w:i/>
        <w:iCs/>
        <w:noProof/>
      </w:rPr>
      <w:t>2</w:t>
    </w:r>
    <w:r>
      <w:rPr>
        <w:rStyle w:val="slostrnky"/>
        <w:rFonts w:ascii="Arial" w:hAnsi="Arial" w:cs="Arial"/>
        <w:i/>
        <w:iCs/>
      </w:rPr>
      <w:fldChar w:fldCharType="end"/>
    </w:r>
    <w:r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fldChar w:fldCharType="begin"/>
    </w:r>
    <w:r>
      <w:rPr>
        <w:rStyle w:val="slostrnky"/>
        <w:rFonts w:ascii="Arial" w:hAnsi="Arial" w:cs="Arial"/>
        <w:i/>
        <w:iCs/>
      </w:rPr>
      <w:instrText xml:space="preserve"> NUMPAGES </w:instrText>
    </w:r>
    <w:r>
      <w:rPr>
        <w:rStyle w:val="slostrnky"/>
        <w:rFonts w:ascii="Arial" w:hAnsi="Arial" w:cs="Arial"/>
        <w:i/>
        <w:iCs/>
      </w:rPr>
      <w:fldChar w:fldCharType="separate"/>
    </w:r>
    <w:r w:rsidR="00A90CEF">
      <w:rPr>
        <w:rStyle w:val="slostrnky"/>
        <w:rFonts w:ascii="Arial" w:hAnsi="Arial" w:cs="Arial"/>
        <w:i/>
        <w:iCs/>
        <w:noProof/>
      </w:rPr>
      <w:t>2</w:t>
    </w:r>
    <w:r>
      <w:rPr>
        <w:rStyle w:val="slostrnky"/>
        <w:rFonts w:ascii="Arial" w:hAnsi="Arial" w:cs="Arial"/>
        <w:i/>
        <w:iCs/>
      </w:rPr>
      <w:fldChar w:fldCharType="end"/>
    </w:r>
    <w:r>
      <w:rPr>
        <w:rStyle w:val="slostrnky"/>
        <w:rFonts w:ascii="Arial" w:hAnsi="Arial" w:cs="Arial"/>
        <w:i/>
        <w:iCs/>
      </w:rPr>
      <w:t>)</w:t>
    </w:r>
  </w:p>
  <w:p w14:paraId="14F5B0B4" w14:textId="60673371" w:rsidR="003129A7" w:rsidRDefault="003129A7" w:rsidP="003129A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>
      <w:rPr>
        <w:rStyle w:val="slostrnky"/>
        <w:rFonts w:ascii="Arial" w:hAnsi="Arial" w:cs="Arial"/>
        <w:i/>
        <w:iCs/>
      </w:rPr>
      <w:t xml:space="preserve">2. </w:t>
    </w:r>
    <w:r w:rsidRPr="00E44BE5">
      <w:rPr>
        <w:rStyle w:val="slostrnky"/>
        <w:rFonts w:ascii="Arial" w:hAnsi="Arial" w:cs="Arial"/>
        <w:i/>
        <w:iCs/>
      </w:rPr>
      <w:t>Informace ke změně ve složení Zastupitelstva Olomouckého kraje, změna zastoupení Olomouckého kraje ve zřizovaných a spolupracujících subjektech</w:t>
    </w:r>
  </w:p>
  <w:p w14:paraId="42C3EBD9" w14:textId="52B98F1B" w:rsidR="00C83B66" w:rsidRPr="003129A7" w:rsidRDefault="00C83B66" w:rsidP="003129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58F4" w14:textId="110E1CDD" w:rsidR="00C83B66" w:rsidRDefault="00E82105" w:rsidP="000F0701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E44BE5">
      <w:rPr>
        <w:rFonts w:ascii="Arial" w:hAnsi="Arial" w:cs="Arial"/>
        <w:i/>
        <w:iCs/>
      </w:rPr>
      <w:t xml:space="preserve">Olomouckého kraje </w:t>
    </w:r>
    <w:r>
      <w:rPr>
        <w:rFonts w:ascii="Arial" w:hAnsi="Arial" w:cs="Arial"/>
        <w:i/>
        <w:iCs/>
      </w:rPr>
      <w:t>26</w:t>
    </w:r>
    <w:r w:rsidR="007A1ECF">
      <w:rPr>
        <w:rFonts w:ascii="Arial" w:hAnsi="Arial" w:cs="Arial"/>
        <w:i/>
        <w:iCs/>
      </w:rPr>
      <w:t>. 2. 2024</w:t>
    </w:r>
    <w:r w:rsidR="00432FD8">
      <w:rPr>
        <w:rFonts w:ascii="Arial" w:hAnsi="Arial" w:cs="Arial"/>
        <w:i/>
        <w:iCs/>
      </w:rPr>
      <w:tab/>
    </w:r>
    <w:r w:rsidR="00432FD8">
      <w:rPr>
        <w:rFonts w:ascii="Arial" w:hAnsi="Arial" w:cs="Arial"/>
        <w:i/>
        <w:iCs/>
      </w:rPr>
      <w:tab/>
    </w:r>
    <w:r w:rsidR="007A1ECF">
      <w:rPr>
        <w:rFonts w:ascii="Arial" w:hAnsi="Arial" w:cs="Arial"/>
        <w:i/>
        <w:iCs/>
      </w:rPr>
      <w:t xml:space="preserve">   </w:t>
    </w:r>
    <w:r w:rsidR="00432FD8">
      <w:rPr>
        <w:rFonts w:ascii="Arial" w:hAnsi="Arial" w:cs="Arial"/>
        <w:i/>
        <w:iCs/>
      </w:rPr>
      <w:t xml:space="preserve">Strana </w:t>
    </w:r>
    <w:r w:rsidR="00432FD8">
      <w:rPr>
        <w:rStyle w:val="slostrnky"/>
        <w:rFonts w:ascii="Arial" w:hAnsi="Arial" w:cs="Arial"/>
        <w:i/>
        <w:iCs/>
      </w:rPr>
      <w:fldChar w:fldCharType="begin"/>
    </w:r>
    <w:r w:rsidR="00432FD8">
      <w:rPr>
        <w:rStyle w:val="slostrnky"/>
        <w:rFonts w:ascii="Arial" w:hAnsi="Arial" w:cs="Arial"/>
        <w:i/>
        <w:iCs/>
      </w:rPr>
      <w:instrText xml:space="preserve"> PAGE </w:instrText>
    </w:r>
    <w:r w:rsidR="00432FD8">
      <w:rPr>
        <w:rStyle w:val="slostrnky"/>
        <w:rFonts w:ascii="Arial" w:hAnsi="Arial" w:cs="Arial"/>
        <w:i/>
        <w:iCs/>
      </w:rPr>
      <w:fldChar w:fldCharType="separate"/>
    </w:r>
    <w:r w:rsidR="00874135">
      <w:rPr>
        <w:rStyle w:val="slostrnky"/>
        <w:rFonts w:ascii="Arial" w:hAnsi="Arial" w:cs="Arial"/>
        <w:i/>
        <w:iCs/>
        <w:noProof/>
      </w:rPr>
      <w:t>1</w:t>
    </w:r>
    <w:r w:rsidR="00432FD8">
      <w:rPr>
        <w:rStyle w:val="slostrnky"/>
        <w:rFonts w:ascii="Arial" w:hAnsi="Arial" w:cs="Arial"/>
        <w:i/>
        <w:iCs/>
      </w:rPr>
      <w:fldChar w:fldCharType="end"/>
    </w:r>
    <w:r w:rsidR="00432FD8">
      <w:rPr>
        <w:rStyle w:val="slostrnky"/>
        <w:rFonts w:ascii="Arial" w:hAnsi="Arial" w:cs="Arial"/>
        <w:i/>
        <w:iCs/>
      </w:rPr>
      <w:t xml:space="preserve"> (celkem </w:t>
    </w:r>
    <w:r w:rsidR="00432FD8">
      <w:rPr>
        <w:rStyle w:val="slostrnky"/>
        <w:rFonts w:ascii="Arial" w:hAnsi="Arial" w:cs="Arial"/>
        <w:i/>
        <w:iCs/>
      </w:rPr>
      <w:fldChar w:fldCharType="begin"/>
    </w:r>
    <w:r w:rsidR="00432FD8">
      <w:rPr>
        <w:rStyle w:val="slostrnky"/>
        <w:rFonts w:ascii="Arial" w:hAnsi="Arial" w:cs="Arial"/>
        <w:i/>
        <w:iCs/>
      </w:rPr>
      <w:instrText xml:space="preserve"> NUMPAGES </w:instrText>
    </w:r>
    <w:r w:rsidR="00432FD8">
      <w:rPr>
        <w:rStyle w:val="slostrnky"/>
        <w:rFonts w:ascii="Arial" w:hAnsi="Arial" w:cs="Arial"/>
        <w:i/>
        <w:iCs/>
      </w:rPr>
      <w:fldChar w:fldCharType="separate"/>
    </w:r>
    <w:r w:rsidR="00874135">
      <w:rPr>
        <w:rStyle w:val="slostrnky"/>
        <w:rFonts w:ascii="Arial" w:hAnsi="Arial" w:cs="Arial"/>
        <w:i/>
        <w:iCs/>
        <w:noProof/>
      </w:rPr>
      <w:t>1</w:t>
    </w:r>
    <w:r w:rsidR="00432FD8">
      <w:rPr>
        <w:rStyle w:val="slostrnky"/>
        <w:rFonts w:ascii="Arial" w:hAnsi="Arial" w:cs="Arial"/>
        <w:i/>
        <w:iCs/>
      </w:rPr>
      <w:fldChar w:fldCharType="end"/>
    </w:r>
    <w:r w:rsidR="00432FD8">
      <w:rPr>
        <w:rStyle w:val="slostrnky"/>
        <w:rFonts w:ascii="Arial" w:hAnsi="Arial" w:cs="Arial"/>
        <w:i/>
        <w:iCs/>
      </w:rPr>
      <w:t>)</w:t>
    </w:r>
  </w:p>
  <w:p w14:paraId="04E5C3D1" w14:textId="4DC2B6E9" w:rsidR="00E44BE5" w:rsidRDefault="00E82105" w:rsidP="000F0701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>
      <w:rPr>
        <w:rStyle w:val="slostrnky"/>
        <w:rFonts w:ascii="Arial" w:hAnsi="Arial" w:cs="Arial"/>
        <w:i/>
        <w:iCs/>
      </w:rPr>
      <w:t xml:space="preserve">6. - </w:t>
    </w:r>
    <w:r w:rsidR="007A1ECF">
      <w:rPr>
        <w:rStyle w:val="slostrnky"/>
        <w:rFonts w:ascii="Arial" w:hAnsi="Arial" w:cs="Arial"/>
        <w:i/>
        <w:iCs/>
      </w:rPr>
      <w:t xml:space="preserve">Změna </w:t>
    </w:r>
    <w:r w:rsidR="00E44BE5" w:rsidRPr="00E44BE5">
      <w:rPr>
        <w:rStyle w:val="slostrnky"/>
        <w:rFonts w:ascii="Arial" w:hAnsi="Arial" w:cs="Arial"/>
        <w:i/>
        <w:iCs/>
      </w:rPr>
      <w:t>zastoupení Olomouckého kraje ve zřizovaných a spolupracujících subjektech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0EFF" w14:textId="77777777" w:rsidR="00DF44B3" w:rsidRDefault="00DF44B3">
      <w:r>
        <w:separator/>
      </w:r>
    </w:p>
  </w:footnote>
  <w:footnote w:type="continuationSeparator" w:id="0">
    <w:p w14:paraId="667EF89A" w14:textId="77777777" w:rsidR="00DF44B3" w:rsidRDefault="00DF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0A1"/>
    <w:multiLevelType w:val="hybridMultilevel"/>
    <w:tmpl w:val="9F3095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731AB"/>
    <w:multiLevelType w:val="hybridMultilevel"/>
    <w:tmpl w:val="D0D40118"/>
    <w:lvl w:ilvl="0" w:tplc="70087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A2291"/>
    <w:multiLevelType w:val="hybridMultilevel"/>
    <w:tmpl w:val="940CFA0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80B16"/>
    <w:multiLevelType w:val="hybridMultilevel"/>
    <w:tmpl w:val="791CBA52"/>
    <w:lvl w:ilvl="0" w:tplc="90A472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B4898"/>
    <w:multiLevelType w:val="hybridMultilevel"/>
    <w:tmpl w:val="4A200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CF"/>
    <w:rsid w:val="000031CB"/>
    <w:rsid w:val="00056057"/>
    <w:rsid w:val="000822C2"/>
    <w:rsid w:val="000B70ED"/>
    <w:rsid w:val="000E6FFE"/>
    <w:rsid w:val="00103433"/>
    <w:rsid w:val="00132383"/>
    <w:rsid w:val="001325C8"/>
    <w:rsid w:val="00142F39"/>
    <w:rsid w:val="001E1390"/>
    <w:rsid w:val="001E2862"/>
    <w:rsid w:val="002F4BA7"/>
    <w:rsid w:val="00305088"/>
    <w:rsid w:val="003129A7"/>
    <w:rsid w:val="003A1AB8"/>
    <w:rsid w:val="003A2250"/>
    <w:rsid w:val="00405679"/>
    <w:rsid w:val="00424248"/>
    <w:rsid w:val="00432FD8"/>
    <w:rsid w:val="004400D7"/>
    <w:rsid w:val="00466D5A"/>
    <w:rsid w:val="004966BB"/>
    <w:rsid w:val="004A2834"/>
    <w:rsid w:val="004C7D6D"/>
    <w:rsid w:val="00515A87"/>
    <w:rsid w:val="00546CEF"/>
    <w:rsid w:val="005A0A0D"/>
    <w:rsid w:val="005E15BB"/>
    <w:rsid w:val="0061218D"/>
    <w:rsid w:val="00630587"/>
    <w:rsid w:val="00655D4F"/>
    <w:rsid w:val="00667B22"/>
    <w:rsid w:val="00695A67"/>
    <w:rsid w:val="006D40DD"/>
    <w:rsid w:val="006E2D26"/>
    <w:rsid w:val="006F7D1C"/>
    <w:rsid w:val="0071222B"/>
    <w:rsid w:val="00752C2D"/>
    <w:rsid w:val="007864F2"/>
    <w:rsid w:val="00786ABA"/>
    <w:rsid w:val="007A1ECF"/>
    <w:rsid w:val="007F2DE6"/>
    <w:rsid w:val="0080724F"/>
    <w:rsid w:val="008332DE"/>
    <w:rsid w:val="0083585C"/>
    <w:rsid w:val="00874135"/>
    <w:rsid w:val="008C66FF"/>
    <w:rsid w:val="009066B3"/>
    <w:rsid w:val="0095201F"/>
    <w:rsid w:val="009C4934"/>
    <w:rsid w:val="009E3C5F"/>
    <w:rsid w:val="00A10B4F"/>
    <w:rsid w:val="00A23392"/>
    <w:rsid w:val="00A34A43"/>
    <w:rsid w:val="00A83445"/>
    <w:rsid w:val="00A90CEF"/>
    <w:rsid w:val="00AC59CF"/>
    <w:rsid w:val="00AC5EB1"/>
    <w:rsid w:val="00AF0A01"/>
    <w:rsid w:val="00B311E0"/>
    <w:rsid w:val="00B42AB7"/>
    <w:rsid w:val="00B50A18"/>
    <w:rsid w:val="00B5229B"/>
    <w:rsid w:val="00B57726"/>
    <w:rsid w:val="00B63C26"/>
    <w:rsid w:val="00B7637A"/>
    <w:rsid w:val="00BA08B6"/>
    <w:rsid w:val="00BF5F46"/>
    <w:rsid w:val="00BF6AAD"/>
    <w:rsid w:val="00C1089D"/>
    <w:rsid w:val="00C41B22"/>
    <w:rsid w:val="00C83B66"/>
    <w:rsid w:val="00CF2930"/>
    <w:rsid w:val="00CF6EA6"/>
    <w:rsid w:val="00D069EF"/>
    <w:rsid w:val="00D4157E"/>
    <w:rsid w:val="00DF44B3"/>
    <w:rsid w:val="00DF4558"/>
    <w:rsid w:val="00E06230"/>
    <w:rsid w:val="00E44BE5"/>
    <w:rsid w:val="00E626A0"/>
    <w:rsid w:val="00E82105"/>
    <w:rsid w:val="00E91EAD"/>
    <w:rsid w:val="00EF4284"/>
    <w:rsid w:val="00F01461"/>
    <w:rsid w:val="00F015B2"/>
    <w:rsid w:val="00F32BD5"/>
    <w:rsid w:val="00F96BBA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ACE3"/>
  <w15:chartTrackingRefBased/>
  <w15:docId w15:val="{636FFEC3-832C-4B56-9AAE-162D19E9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32B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32FD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32F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32FD8"/>
  </w:style>
  <w:style w:type="paragraph" w:styleId="Zpat">
    <w:name w:val="footer"/>
    <w:basedOn w:val="Normln"/>
    <w:link w:val="ZpatChar"/>
    <w:rsid w:val="00432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2F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">
    <w:name w:val="názvy"/>
    <w:basedOn w:val="Normln"/>
    <w:autoRedefine/>
    <w:rsid w:val="00432FD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763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63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bodschze">
    <w:name w:val="Rada bod schůze"/>
    <w:basedOn w:val="Normln"/>
    <w:rsid w:val="00B57726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F32B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Revize">
    <w:name w:val="Revision"/>
    <w:hidden/>
    <w:uiPriority w:val="99"/>
    <w:semiHidden/>
    <w:rsid w:val="00BA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9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9A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66B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34A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4A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untext">
    <w:name w:val="Tučný text"/>
    <w:basedOn w:val="Normln"/>
    <w:link w:val="TuntextChar"/>
    <w:rsid w:val="00A34A43"/>
    <w:pPr>
      <w:widowControl w:val="0"/>
      <w:spacing w:after="120"/>
      <w:jc w:val="both"/>
    </w:pPr>
    <w:rPr>
      <w:rFonts w:ascii="Arial" w:hAnsi="Arial"/>
      <w:b/>
      <w:noProof/>
      <w:snapToGrid w:val="0"/>
      <w:sz w:val="24"/>
    </w:rPr>
  </w:style>
  <w:style w:type="character" w:customStyle="1" w:styleId="TuntextChar">
    <w:name w:val="Tučný text Char"/>
    <w:link w:val="Tuntext"/>
    <w:rsid w:val="00A34A43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Taťána Vyhnálková</cp:lastModifiedBy>
  <cp:revision>34</cp:revision>
  <dcterms:created xsi:type="dcterms:W3CDTF">2023-12-04T13:16:00Z</dcterms:created>
  <dcterms:modified xsi:type="dcterms:W3CDTF">2024-02-06T07:17:00Z</dcterms:modified>
</cp:coreProperties>
</file>