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8049EF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61232579" w14:textId="09AE4863" w:rsidR="003D1422" w:rsidRPr="00941E3B" w:rsidRDefault="003D1422" w:rsidP="003D1422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DP/DT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DP/DT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dotačního programu/titulu“,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 w:rsidR="00A262A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v textu zpracovávané vzorové smlouvy k DP/DT ponechat.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</w:t>
      </w:r>
      <w:bookmarkStart w:id="0" w:name="_GoBack"/>
      <w:bookmarkEnd w:id="0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6DC2D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90F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</w:t>
      </w:r>
      <w:r w:rsidR="00500BB4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500BB4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8A574D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akc</w:t>
      </w:r>
      <w:r w:rsidR="00500BB4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500BB4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B458440" w:rsidR="009A3DA5" w:rsidRPr="00826F10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2083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538AD" w:rsidRPr="00853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</w:t>
      </w:r>
      <w:r w:rsidR="003D142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3D1422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3D1422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3D1422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7207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549912DE" w:rsidR="009A3DA5" w:rsidRPr="007D35D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677D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52FB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6DCFA8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1A765B">
        <w:rPr>
          <w:rFonts w:ascii="Arial" w:hAnsi="Arial" w:cs="Arial"/>
          <w:sz w:val="24"/>
          <w:szCs w:val="24"/>
        </w:rPr>
        <w:t>zákonem</w:t>
      </w:r>
      <w:proofErr w:type="gramEnd"/>
      <w:r w:rsidRPr="001A765B">
        <w:rPr>
          <w:rFonts w:ascii="Arial" w:hAnsi="Arial" w:cs="Arial"/>
          <w:sz w:val="24"/>
          <w:szCs w:val="24"/>
        </w:rPr>
        <w:t xml:space="preserve">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5143A4AC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584579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58ACADEF" w:rsidR="00BC5C06" w:rsidRPr="00490F54" w:rsidRDefault="00BC5C06" w:rsidP="00BF2F76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90F54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90F54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A01EBC1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……………………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6D2DF30D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2031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D5068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1864F7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F41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707D2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F41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707D2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FF41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2172E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 xml:space="preserve">bude ve smlouvě uveden pouze v případě, že vyúčtování dotace </w:t>
      </w:r>
      <w:r w:rsidR="009F6A3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</w:t>
      </w:r>
      <w:r w:rsidR="00974257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="009F6A3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FCD8AD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672566"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E66D6D"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12605D1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4D87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BD03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4F5A2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</w:t>
      </w:r>
      <w:r w:rsidR="004414B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ho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02EF8C3A" w:rsidR="005A477A" w:rsidRPr="00490F54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F3FF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1C2524A5" w14:textId="679B311A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490F5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490F54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0B7CE2B9" w14:textId="2C33E180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490F54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(zde bude uvedeno % tak, aby v součtu s % spoluúčasti v druhé větě byl součet </w:t>
      </w:r>
      <w:r w:rsidR="002D2EB4" w:rsidRPr="00490F54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100 </w:t>
      </w:r>
      <w:r w:rsidRPr="00490F54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3E907B1E" w:rsidR="00BF3D05" w:rsidRPr="00D36915" w:rsidRDefault="00BF3D05" w:rsidP="00BF3D05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58184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67AB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58184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lhůtě, než je stanovena pro použití dotace, je nutné, aby tato možnost byla v souladu </w:t>
      </w:r>
      <w:r w:rsidR="0058184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>s Pravidly, a současně musí lhůta pro vynaložení těchto výdajů předcházet lhůtě pro předložení vyúčtování uvedené v čl. II odst. 4 této smlouvy.</w:t>
      </w:r>
    </w:p>
    <w:p w14:paraId="505B0703" w14:textId="184826C6" w:rsidR="00BF3D05" w:rsidRPr="00490F54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Vymezení jiných zdrojů by mělo být pro konkrétní dotač</w:t>
      </w:r>
      <w:r w:rsidR="0050064E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program/titul uvedeno v odst. </w:t>
      </w:r>
      <w:r w:rsidR="006E1C4E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10.17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84E7E97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6E1C4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FE565A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E80C3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6E1C4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E80C3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E80C3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B17589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CF94764" w:rsidR="006A1189" w:rsidRPr="00674FDD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vá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 finanční spoluúčast příjemce.</w:t>
      </w:r>
    </w:p>
    <w:p w14:paraId="71454D81" w14:textId="54157F3D" w:rsidR="006A1189" w:rsidRPr="00490F5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potřeb a požadavků poskytovatele</w:t>
      </w:r>
    </w:p>
    <w:p w14:paraId="0ABB4C32" w14:textId="2D13E69B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043DB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E043DB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E043DB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043D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E043DB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AE7211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E043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043DB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</w:t>
      </w:r>
      <w:r w:rsidR="00E043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4E66D73B" w14:textId="4429A57F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</w:t>
      </w:r>
      <w:r w:rsidR="002A7A82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</w:t>
      </w:r>
      <w:r w:rsidR="00E4660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</w:t>
      </w:r>
      <w:r w:rsidR="002436C2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ké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</w:t>
      </w:r>
      <w:r w:rsidR="007671E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 v souladu s Pravidly lze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resp. je třeba vyžadovat další doklady, např. fotodokumentac</w:t>
      </w:r>
      <w:r w:rsidR="00B109BB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11458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splnění povinné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propagac</w:t>
      </w:r>
      <w:r w:rsidR="0011458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poskytovatele a užití jeho loga dle čl. II odst. 10 této smlouvy </w:t>
      </w:r>
      <w:r w:rsidR="00631EC0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631EC0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631EC0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– povinně musí být fotodokumentace propagace u dotace na činnost převyšující částku 120 tis. Kč/rok apod. Nejsou-li další doklady třeba, poslední věta „V příloze závěrečné zprávy…“ se vypustí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A6C5FD4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701940" w:rsidRPr="0070194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smlouvy, </w:t>
      </w:r>
      <w:r w:rsidR="00701940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(není-li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CB3F4E5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490F54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096833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6574F1F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70AE8"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1B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7C1C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proofErr w:type="gramStart"/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0831450D" w14:textId="0869220D" w:rsidR="00361A53" w:rsidRPr="00490F54" w:rsidRDefault="00361A53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 tomto odst. 10 se vždy zvolí vhodný způsob propagace, a to s ohledem na </w:t>
      </w:r>
      <w:r w:rsidR="00731B20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7C87FE3C" w:rsidR="00836AA2" w:rsidRPr="00490F54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30264D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30264D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490F5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490F54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90F54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24884FE8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490F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Rady/Zastupitelstva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B56DE94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</w:t>
      </w:r>
      <w:r w:rsidR="000F2561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FB70D5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0F2561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A90D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C933F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68577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B70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70367A69" w:rsidR="00DD06DA" w:rsidRPr="009869E4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30836ECB" w:rsidR="00DD06DA" w:rsidRPr="009869E4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933F6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CA0A71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1A63E1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CA0A71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1A63E1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1A63E1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1A6BF15C" w:rsidR="00DD06DA" w:rsidRPr="00490F54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70AE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560681F1" w14:textId="585F33E6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…………… do </w:t>
      </w:r>
      <w:r w:rsidR="00470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3EA5AECE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C933F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dotace, a to 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FE565A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764B9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764B9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4B769D2" w:rsidR="00DD06DA" w:rsidRPr="00674FDD" w:rsidRDefault="00717B5B" w:rsidP="00674FDD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D411D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7478D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D411D" w:rsidRPr="00674FD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7478D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40CBAC1A" w:rsidR="00DD06DA" w:rsidRPr="00490F54" w:rsidRDefault="00DD06DA" w:rsidP="00F82D13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poskytovatele</w:t>
      </w:r>
    </w:p>
    <w:p w14:paraId="47491C5E" w14:textId="6E2C4339" w:rsidR="00DD06DA" w:rsidRDefault="005D411D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Ve lhůtě pro předložení vyúčtování </w:t>
      </w:r>
      <w:r w:rsidR="00DD06DA" w:rsidRPr="00490F5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předloží </w:t>
      </w:r>
      <w:r w:rsidRPr="00490F5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příjemce </w:t>
      </w:r>
      <w:r w:rsidR="00DD06DA" w:rsidRPr="00490F5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poskytovateli </w:t>
      </w:r>
      <w:r w:rsidR="000A47A3" w:rsidRPr="00490F5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92A69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792A69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="000A47A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</w:t>
      </w:r>
      <w:r w:rsidR="00764B9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atele, uvedenou v záhlaví této s</w:t>
      </w:r>
      <w:r w:rsidR="000A47A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92A69" w:rsidRPr="00792A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92A69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7C29DF1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</w:t>
      </w:r>
      <w:r w:rsidR="00C0403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</w:t>
      </w:r>
      <w:r w:rsidR="00F77C3F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47478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47478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47478D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7E4400FA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9C2519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E9D0" w14:textId="77777777" w:rsidR="004440E3" w:rsidRDefault="004440E3" w:rsidP="00D40C40">
      <w:r>
        <w:separator/>
      </w:r>
    </w:p>
  </w:endnote>
  <w:endnote w:type="continuationSeparator" w:id="0">
    <w:p w14:paraId="590D8198" w14:textId="77777777" w:rsidR="004440E3" w:rsidRDefault="004440E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7E584FF8" w:rsidR="001A0DDF" w:rsidRPr="001A0DDF" w:rsidRDefault="006B70E5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06. 2023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C2519">
          <w:rPr>
            <w:rFonts w:ascii="Arial" w:hAnsi="Arial" w:cs="Arial"/>
            <w:i/>
            <w:noProof/>
            <w:sz w:val="20"/>
            <w:szCs w:val="20"/>
          </w:rPr>
          <w:t>129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C2519">
          <w:rPr>
            <w:rFonts w:ascii="Arial" w:hAnsi="Arial" w:cs="Arial"/>
            <w:i/>
            <w:sz w:val="20"/>
            <w:szCs w:val="20"/>
          </w:rPr>
          <w:t xml:space="preserve"> 177</w:t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D787637" w14:textId="0C0EBB41" w:rsidR="005C0079" w:rsidRDefault="006B70E5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AD18B1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AD18B1">
      <w:rPr>
        <w:rFonts w:ascii="Arial" w:eastAsia="Times New Roman" w:hAnsi="Arial" w:cs="Arial"/>
        <w:i/>
        <w:iCs/>
        <w:sz w:val="20"/>
        <w:szCs w:val="20"/>
        <w:lang w:eastAsia="cs-CZ"/>
      </w:rPr>
      <w:t>Aktualizace Zásad pro poskytování finanční podpory z rozpočtu Olomouckého kraje a Vzorových pravidel dotačního programu Olomouckého kraje</w:t>
    </w:r>
  </w:p>
  <w:p w14:paraId="0D7989E2" w14:textId="74EE1B82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490F54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1302F3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="00915A2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právnické osobě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/Vzor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>/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BDF6" w14:textId="77777777" w:rsidR="004440E3" w:rsidRDefault="004440E3" w:rsidP="00D40C40">
      <w:r>
        <w:separator/>
      </w:r>
    </w:p>
  </w:footnote>
  <w:footnote w:type="continuationSeparator" w:id="0">
    <w:p w14:paraId="61C4F2A5" w14:textId="77777777" w:rsidR="004440E3" w:rsidRDefault="004440E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7D2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0F2E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96833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29F7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422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F54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577D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B70E5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785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A24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0F3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2519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262A4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8B1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B7BEA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6915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A7CB9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B70D5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F1C1-38DD-4722-891F-21E99A12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4621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44</cp:revision>
  <cp:lastPrinted>2018-08-24T12:55:00Z</cp:lastPrinted>
  <dcterms:created xsi:type="dcterms:W3CDTF">2021-08-31T06:37:00Z</dcterms:created>
  <dcterms:modified xsi:type="dcterms:W3CDTF">2023-05-30T08:41:00Z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