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C9CA" w14:textId="77777777" w:rsidR="002B6D01" w:rsidRPr="00AF794C" w:rsidRDefault="002B6D01" w:rsidP="002B6D01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14:paraId="4BAA3621" w14:textId="6ADD10C4" w:rsidR="00FC2CE5" w:rsidRPr="00FC2CE5" w:rsidRDefault="00FC2CE5" w:rsidP="00FC2CE5">
      <w:pPr>
        <w:spacing w:before="120" w:after="120"/>
        <w:jc w:val="both"/>
        <w:rPr>
          <w:rFonts w:ascii="Arial" w:hAnsi="Arial" w:cs="Arial"/>
        </w:rPr>
      </w:pPr>
      <w:r w:rsidRPr="007E52AC">
        <w:rPr>
          <w:rFonts w:ascii="Arial" w:hAnsi="Arial" w:cs="Arial"/>
        </w:rPr>
        <w:t xml:space="preserve">Dne </w:t>
      </w:r>
      <w:r w:rsidR="00CD17E6">
        <w:rPr>
          <w:rFonts w:ascii="Arial" w:hAnsi="Arial" w:cs="Arial"/>
        </w:rPr>
        <w:t>11. 9. 2023 bylo Radou Olomouckého kraje (dále jen „ROK“) usnesením č.</w:t>
      </w:r>
      <w:r w:rsidR="0040706F">
        <w:rPr>
          <w:rFonts w:ascii="Arial" w:hAnsi="Arial" w:cs="Arial"/>
        </w:rPr>
        <w:t> </w:t>
      </w:r>
      <w:r w:rsidR="00CD17E6">
        <w:rPr>
          <w:rFonts w:ascii="Arial" w:hAnsi="Arial" w:cs="Arial"/>
        </w:rPr>
        <w:t xml:space="preserve">UR/90/34/2023 a dne </w:t>
      </w:r>
      <w:r w:rsidR="005976DF">
        <w:rPr>
          <w:rFonts w:ascii="Arial" w:hAnsi="Arial" w:cs="Arial"/>
        </w:rPr>
        <w:t>18. 9</w:t>
      </w:r>
      <w:r w:rsidRPr="007E52AC">
        <w:rPr>
          <w:rFonts w:ascii="Arial" w:hAnsi="Arial" w:cs="Arial"/>
        </w:rPr>
        <w:t>. 202</w:t>
      </w:r>
      <w:r w:rsidR="00E97834" w:rsidRPr="007E52AC">
        <w:rPr>
          <w:rFonts w:ascii="Arial" w:hAnsi="Arial" w:cs="Arial"/>
        </w:rPr>
        <w:t>3</w:t>
      </w:r>
      <w:r w:rsidR="002B6D01" w:rsidRPr="007E52AC">
        <w:rPr>
          <w:rFonts w:ascii="Arial" w:hAnsi="Arial" w:cs="Arial"/>
        </w:rPr>
        <w:t xml:space="preserve"> </w:t>
      </w:r>
      <w:r w:rsidR="00E97834" w:rsidRPr="007E52AC">
        <w:rPr>
          <w:rFonts w:ascii="Arial" w:hAnsi="Arial" w:cs="Arial"/>
        </w:rPr>
        <w:t>Zastupitelstvem</w:t>
      </w:r>
      <w:r w:rsidR="002B6D01" w:rsidRPr="007E52AC">
        <w:rPr>
          <w:rFonts w:ascii="Arial" w:hAnsi="Arial" w:cs="Arial"/>
        </w:rPr>
        <w:t xml:space="preserve"> Olomouckého kraje</w:t>
      </w:r>
      <w:r w:rsidR="00E97834" w:rsidRPr="007E52AC">
        <w:rPr>
          <w:rFonts w:ascii="Arial" w:hAnsi="Arial" w:cs="Arial"/>
        </w:rPr>
        <w:t xml:space="preserve"> (dále jen „ZOK“)</w:t>
      </w:r>
      <w:r w:rsidR="002B6D01" w:rsidRPr="007E52AC">
        <w:rPr>
          <w:rFonts w:ascii="Arial" w:hAnsi="Arial" w:cs="Arial"/>
        </w:rPr>
        <w:t xml:space="preserve"> usnesením č. </w:t>
      </w:r>
      <w:r w:rsidR="005976DF" w:rsidRPr="005976DF">
        <w:rPr>
          <w:rFonts w:ascii="Arial" w:hAnsi="Arial" w:cs="Arial"/>
        </w:rPr>
        <w:t xml:space="preserve">UZ/16/38/2023 </w:t>
      </w:r>
      <w:r w:rsidR="002B6D01" w:rsidRPr="007E52AC">
        <w:rPr>
          <w:rFonts w:ascii="Arial" w:hAnsi="Arial" w:cs="Arial"/>
        </w:rPr>
        <w:t>schvá</w:t>
      </w:r>
      <w:r w:rsidRPr="007E52AC">
        <w:rPr>
          <w:rFonts w:ascii="Arial" w:hAnsi="Arial" w:cs="Arial"/>
        </w:rPr>
        <w:t xml:space="preserve">leno vyhodnocení </w:t>
      </w:r>
      <w:r w:rsidR="005976DF">
        <w:rPr>
          <w:rFonts w:ascii="Arial" w:hAnsi="Arial" w:cs="Arial"/>
        </w:rPr>
        <w:t>individuálních dotací v oblasti kultury</w:t>
      </w:r>
      <w:r w:rsidRPr="007E52AC">
        <w:rPr>
          <w:rFonts w:ascii="Arial" w:hAnsi="Arial" w:cs="Arial"/>
        </w:rPr>
        <w:t>.</w:t>
      </w:r>
    </w:p>
    <w:p w14:paraId="5BEB719E" w14:textId="629DFE4D" w:rsidR="007E52AC" w:rsidRDefault="007F6833" w:rsidP="0025198A">
      <w:pPr>
        <w:pStyle w:val="Bezmezer"/>
        <w:jc w:val="both"/>
        <w:rPr>
          <w:rFonts w:ascii="Arial" w:hAnsi="Arial"/>
        </w:rPr>
      </w:pPr>
      <w:r w:rsidRPr="007E52AC">
        <w:rPr>
          <w:rFonts w:ascii="Arial" w:hAnsi="Arial"/>
        </w:rPr>
        <w:t>V</w:t>
      </w:r>
      <w:r w:rsidR="005976DF">
        <w:rPr>
          <w:rFonts w:ascii="Arial" w:hAnsi="Arial"/>
        </w:rPr>
        <w:t> rámci vyhodnocení</w:t>
      </w:r>
      <w:r w:rsidR="002B6D01" w:rsidRPr="007E52AC">
        <w:rPr>
          <w:rFonts w:ascii="Arial" w:hAnsi="Arial"/>
        </w:rPr>
        <w:t xml:space="preserve"> </w:t>
      </w:r>
      <w:r w:rsidR="002B6D01" w:rsidRPr="007E52AC">
        <w:rPr>
          <w:rFonts w:ascii="Arial" w:hAnsi="Arial"/>
          <w:b/>
        </w:rPr>
        <w:t xml:space="preserve">bylo schváleno poskytnutí dotace v celkové výši </w:t>
      </w:r>
      <w:r w:rsidR="005976DF">
        <w:rPr>
          <w:rFonts w:ascii="Arial" w:hAnsi="Arial"/>
          <w:b/>
        </w:rPr>
        <w:t>500 000</w:t>
      </w:r>
      <w:r w:rsidR="002B6D01" w:rsidRPr="007E52AC">
        <w:rPr>
          <w:rFonts w:ascii="Arial" w:hAnsi="Arial"/>
          <w:b/>
        </w:rPr>
        <w:t> Kč příjemci</w:t>
      </w:r>
      <w:r w:rsidR="005976DF">
        <w:rPr>
          <w:rFonts w:ascii="Arial" w:hAnsi="Arial"/>
          <w:b/>
        </w:rPr>
        <w:t xml:space="preserve"> Obec Cholina, </w:t>
      </w:r>
      <w:r w:rsidR="00C44F53">
        <w:rPr>
          <w:rFonts w:ascii="Arial" w:hAnsi="Arial"/>
          <w:b/>
        </w:rPr>
        <w:t xml:space="preserve">se sídlem </w:t>
      </w:r>
      <w:r w:rsidR="005976DF" w:rsidRPr="005976DF">
        <w:rPr>
          <w:rFonts w:ascii="Arial" w:hAnsi="Arial"/>
          <w:b/>
        </w:rPr>
        <w:t>Cholina 52, 783 22 Cholina</w:t>
      </w:r>
      <w:r w:rsidR="005976DF">
        <w:rPr>
          <w:rFonts w:ascii="Arial" w:hAnsi="Arial"/>
          <w:b/>
        </w:rPr>
        <w:t xml:space="preserve">, IČO: </w:t>
      </w:r>
      <w:r w:rsidR="005976DF" w:rsidRPr="005976DF">
        <w:rPr>
          <w:rFonts w:ascii="Arial" w:hAnsi="Arial"/>
          <w:b/>
        </w:rPr>
        <w:t>00299006</w:t>
      </w:r>
      <w:r w:rsidR="002B6D01" w:rsidRPr="007E52AC">
        <w:rPr>
          <w:rFonts w:ascii="Arial" w:hAnsi="Arial"/>
        </w:rPr>
        <w:t xml:space="preserve">. Při finanční kontrole účelu použití dotace bylo zjištěno, že </w:t>
      </w:r>
      <w:r w:rsidR="002B6D01" w:rsidRPr="007E52AC">
        <w:rPr>
          <w:rFonts w:ascii="Arial" w:hAnsi="Arial"/>
          <w:b/>
        </w:rPr>
        <w:t>příjemce uvedl v žádosti jeden</w:t>
      </w:r>
      <w:r w:rsidR="0025198A" w:rsidRPr="007E52AC">
        <w:rPr>
          <w:rFonts w:ascii="Arial" w:hAnsi="Arial"/>
          <w:b/>
        </w:rPr>
        <w:t xml:space="preserve"> </w:t>
      </w:r>
      <w:r w:rsidR="00E97834" w:rsidRPr="007E52AC">
        <w:rPr>
          <w:rFonts w:ascii="Arial" w:hAnsi="Arial"/>
          <w:b/>
        </w:rPr>
        <w:t>neinvestiční výdaj</w:t>
      </w:r>
      <w:r w:rsidR="002B6D01" w:rsidRPr="007E52AC">
        <w:rPr>
          <w:rFonts w:ascii="Arial" w:hAnsi="Arial"/>
          <w:b/>
        </w:rPr>
        <w:t>, konkrétně „</w:t>
      </w:r>
      <w:r w:rsidR="00E97834" w:rsidRPr="007E52AC">
        <w:rPr>
          <w:rFonts w:ascii="Arial" w:hAnsi="Arial"/>
          <w:b/>
        </w:rPr>
        <w:t xml:space="preserve">nákup </w:t>
      </w:r>
      <w:r w:rsidR="005976DF">
        <w:rPr>
          <w:rFonts w:ascii="Arial" w:hAnsi="Arial"/>
          <w:b/>
        </w:rPr>
        <w:t xml:space="preserve">stavebního </w:t>
      </w:r>
      <w:r w:rsidR="00E97834" w:rsidRPr="007E52AC">
        <w:rPr>
          <w:rFonts w:ascii="Arial" w:hAnsi="Arial"/>
          <w:b/>
        </w:rPr>
        <w:t>materiálu</w:t>
      </w:r>
      <w:r w:rsidR="002B6D01" w:rsidRPr="007E52AC">
        <w:rPr>
          <w:rFonts w:ascii="Arial" w:hAnsi="Arial"/>
          <w:b/>
        </w:rPr>
        <w:t>“</w:t>
      </w:r>
      <w:r w:rsidR="002B6D01" w:rsidRPr="007E52AC">
        <w:rPr>
          <w:rFonts w:ascii="Arial" w:hAnsi="Arial"/>
        </w:rPr>
        <w:t>. Takto formulovaný účel použití dot</w:t>
      </w:r>
      <w:r w:rsidR="00DA20F7" w:rsidRPr="007E52AC">
        <w:rPr>
          <w:rFonts w:ascii="Arial" w:hAnsi="Arial"/>
        </w:rPr>
        <w:t>ace byl</w:t>
      </w:r>
      <w:r w:rsidR="00FC2CE5" w:rsidRPr="007E52AC">
        <w:rPr>
          <w:rFonts w:ascii="Arial" w:hAnsi="Arial"/>
        </w:rPr>
        <w:t xml:space="preserve"> </w:t>
      </w:r>
      <w:r w:rsidR="00DA20F7" w:rsidRPr="007E52AC">
        <w:rPr>
          <w:rFonts w:ascii="Arial" w:hAnsi="Arial"/>
        </w:rPr>
        <w:t>předložen</w:t>
      </w:r>
      <w:r w:rsidR="00FC2CE5" w:rsidRPr="007E52AC">
        <w:rPr>
          <w:rFonts w:ascii="Arial" w:hAnsi="Arial"/>
        </w:rPr>
        <w:t xml:space="preserve"> </w:t>
      </w:r>
      <w:r w:rsidR="00DA20F7" w:rsidRPr="007E52AC">
        <w:rPr>
          <w:rFonts w:ascii="Arial" w:hAnsi="Arial"/>
        </w:rPr>
        <w:t xml:space="preserve">ke schválení </w:t>
      </w:r>
      <w:r w:rsidR="00E97834" w:rsidRPr="007E52AC">
        <w:rPr>
          <w:rFonts w:ascii="Arial" w:hAnsi="Arial"/>
        </w:rPr>
        <w:t>Z</w:t>
      </w:r>
      <w:r w:rsidR="00DA20F7" w:rsidRPr="007E52AC">
        <w:rPr>
          <w:rFonts w:ascii="Arial" w:hAnsi="Arial"/>
        </w:rPr>
        <w:t xml:space="preserve">OK </w:t>
      </w:r>
      <w:r w:rsidR="00FC2CE5" w:rsidRPr="007E52AC">
        <w:rPr>
          <w:rFonts w:ascii="Arial" w:hAnsi="Arial"/>
        </w:rPr>
        <w:t xml:space="preserve">dne </w:t>
      </w:r>
      <w:r w:rsidR="005976DF">
        <w:rPr>
          <w:rFonts w:ascii="Arial" w:hAnsi="Arial"/>
        </w:rPr>
        <w:t>18</w:t>
      </w:r>
      <w:r w:rsidR="00FC2CE5" w:rsidRPr="007E52AC">
        <w:rPr>
          <w:rFonts w:ascii="Arial" w:hAnsi="Arial"/>
        </w:rPr>
        <w:t xml:space="preserve">. </w:t>
      </w:r>
      <w:r w:rsidR="005976DF">
        <w:rPr>
          <w:rFonts w:ascii="Arial" w:hAnsi="Arial"/>
        </w:rPr>
        <w:t>9</w:t>
      </w:r>
      <w:r w:rsidR="00FC2CE5" w:rsidRPr="007E52AC">
        <w:rPr>
          <w:rFonts w:ascii="Arial" w:hAnsi="Arial"/>
        </w:rPr>
        <w:t>. 202</w:t>
      </w:r>
      <w:r w:rsidR="00E97834" w:rsidRPr="007E52AC">
        <w:rPr>
          <w:rFonts w:ascii="Arial" w:hAnsi="Arial"/>
        </w:rPr>
        <w:t>3</w:t>
      </w:r>
      <w:r w:rsidR="002B6D01" w:rsidRPr="007E52AC">
        <w:rPr>
          <w:rFonts w:ascii="Arial" w:hAnsi="Arial"/>
        </w:rPr>
        <w:t>.</w:t>
      </w:r>
    </w:p>
    <w:p w14:paraId="7272AE3C" w14:textId="1BD8177F" w:rsidR="007E52AC" w:rsidRDefault="007E52AC" w:rsidP="007E52AC">
      <w:pPr>
        <w:pStyle w:val="Bezmezer"/>
        <w:spacing w:before="120"/>
        <w:jc w:val="both"/>
        <w:rPr>
          <w:rFonts w:ascii="Arial" w:hAnsi="Arial"/>
        </w:rPr>
      </w:pPr>
      <w:r w:rsidRPr="007E52AC">
        <w:rPr>
          <w:rFonts w:ascii="Arial" w:hAnsi="Arial"/>
        </w:rPr>
        <w:t>Dle názoru</w:t>
      </w:r>
      <w:r>
        <w:rPr>
          <w:rFonts w:ascii="Arial" w:hAnsi="Arial"/>
        </w:rPr>
        <w:t xml:space="preserve"> Odboru sportu, kultury a památkové péče (dále jen „OSKPP“)</w:t>
      </w:r>
      <w:r w:rsidRPr="007E52AC">
        <w:rPr>
          <w:rFonts w:ascii="Arial" w:hAnsi="Arial"/>
        </w:rPr>
        <w:t xml:space="preserve"> z formulace schváleného účelu žadatele, tedy tak, jak účel uvedl do žádosti </w:t>
      </w:r>
      <w:r w:rsidR="00A43A59">
        <w:rPr>
          <w:rFonts w:ascii="Arial" w:hAnsi="Arial"/>
        </w:rPr>
        <w:t>(</w:t>
      </w:r>
      <w:r w:rsidRPr="007E52AC">
        <w:rPr>
          <w:rFonts w:ascii="Arial" w:hAnsi="Arial"/>
        </w:rPr>
        <w:t>„</w:t>
      </w:r>
      <w:r w:rsidR="005976DF" w:rsidRPr="005976DF">
        <w:rPr>
          <w:rFonts w:ascii="Arial" w:hAnsi="Arial"/>
        </w:rPr>
        <w:t>nákup stavebního materiálu, stavební práce včetně výdajů na pracovníky a řemeslníky poptávané na jednotlivé práce, vodu, topení, odpady, dláždění, izolaci, elektřinu</w:t>
      </w:r>
      <w:r w:rsidRPr="007E52AC">
        <w:rPr>
          <w:rFonts w:ascii="Arial" w:hAnsi="Arial"/>
        </w:rPr>
        <w:t>“</w:t>
      </w:r>
      <w:r w:rsidR="00A43A59">
        <w:rPr>
          <w:rFonts w:ascii="Arial" w:hAnsi="Arial"/>
        </w:rPr>
        <w:t>)</w:t>
      </w:r>
      <w:r w:rsidRPr="007E52AC">
        <w:rPr>
          <w:rFonts w:ascii="Arial" w:hAnsi="Arial"/>
        </w:rPr>
        <w:t xml:space="preserve"> vyplývá, že „</w:t>
      </w:r>
      <w:r w:rsidR="005976DF">
        <w:rPr>
          <w:rFonts w:ascii="Arial" w:hAnsi="Arial"/>
        </w:rPr>
        <w:t xml:space="preserve">nákup stavebního </w:t>
      </w:r>
      <w:r w:rsidRPr="007E52AC">
        <w:rPr>
          <w:rFonts w:ascii="Arial" w:hAnsi="Arial"/>
        </w:rPr>
        <w:t>materiál</w:t>
      </w:r>
      <w:r w:rsidR="005976DF">
        <w:rPr>
          <w:rFonts w:ascii="Arial" w:hAnsi="Arial"/>
        </w:rPr>
        <w:t>u</w:t>
      </w:r>
      <w:r w:rsidRPr="007E52AC">
        <w:rPr>
          <w:rFonts w:ascii="Arial" w:hAnsi="Arial"/>
        </w:rPr>
        <w:t xml:space="preserve">“ je zde myšlen jako </w:t>
      </w:r>
      <w:r w:rsidR="005976DF">
        <w:rPr>
          <w:rFonts w:ascii="Arial" w:hAnsi="Arial"/>
        </w:rPr>
        <w:t>součást investičních výdajů, které budou vynaloženy v rámci rekonstrukce nemovitosti</w:t>
      </w:r>
      <w:r w:rsidRPr="007E52AC">
        <w:rPr>
          <w:rFonts w:ascii="Arial" w:hAnsi="Arial"/>
        </w:rPr>
        <w:t xml:space="preserve">, což žadatel sám potvrdil ve svém pozdějším vyjádření. </w:t>
      </w:r>
    </w:p>
    <w:p w14:paraId="073AD7B6" w14:textId="77777777" w:rsidR="00106B2E" w:rsidRDefault="005976DF" w:rsidP="007E52AC">
      <w:pPr>
        <w:pStyle w:val="Bezmezer"/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Dle stanoviska Odboru ekonomického není však možné investiční výdaje popsané v účelu poskytnutí dotace ve smlouvě o poskytnutí individuální dotace z rozpočtu Olomouckého kraje výše uvedeným způsobem formulovat. Dle uvedeného stanoviska je „nákup stavebního materiálu“ neinvestičním výdajem a </w:t>
      </w:r>
      <w:r w:rsidR="0007589F">
        <w:rPr>
          <w:rFonts w:ascii="Arial" w:hAnsi="Arial"/>
        </w:rPr>
        <w:t xml:space="preserve">není možné v takovém znění uzavřít smlouvu s příjemcem dotace Obec Cholina a je </w:t>
      </w:r>
      <w:r w:rsidR="0007589F" w:rsidRPr="0007589F">
        <w:rPr>
          <w:rFonts w:ascii="Arial" w:hAnsi="Arial"/>
        </w:rPr>
        <w:t>nezbytná revokace usnesení</w:t>
      </w:r>
      <w:r w:rsidR="0007589F">
        <w:rPr>
          <w:rFonts w:ascii="Arial" w:hAnsi="Arial"/>
        </w:rPr>
        <w:t>, kterým bylo rozhodnuto o poskytnutí dotace příjemci</w:t>
      </w:r>
      <w:r w:rsidR="0007589F" w:rsidRPr="0007589F">
        <w:rPr>
          <w:rFonts w:ascii="Arial" w:hAnsi="Arial"/>
        </w:rPr>
        <w:t xml:space="preserve"> a </w:t>
      </w:r>
      <w:r w:rsidR="003F1DB2">
        <w:rPr>
          <w:rFonts w:ascii="Arial" w:hAnsi="Arial"/>
        </w:rPr>
        <w:t xml:space="preserve">následné </w:t>
      </w:r>
      <w:r w:rsidR="0007589F" w:rsidRPr="0007589F">
        <w:rPr>
          <w:rFonts w:ascii="Arial" w:hAnsi="Arial"/>
        </w:rPr>
        <w:t>schválení upraveného účelu použití dotace. Žadatel byl o tomto informován a s revokací souhlasí</w:t>
      </w:r>
      <w:r w:rsidR="0007589F">
        <w:rPr>
          <w:rFonts w:ascii="Arial" w:hAnsi="Arial"/>
        </w:rPr>
        <w:t xml:space="preserve">. </w:t>
      </w:r>
    </w:p>
    <w:p w14:paraId="35BAA15D" w14:textId="58D1E494" w:rsidR="005976DF" w:rsidRDefault="0007589F" w:rsidP="007E52AC">
      <w:pPr>
        <w:pStyle w:val="Bezmezer"/>
        <w:spacing w:before="120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Vzhledem k prodlevě a charakteru dotčené akce žadatel rovněž podal dne </w:t>
      </w:r>
      <w:r w:rsidR="003F1DB2">
        <w:rPr>
          <w:rFonts w:ascii="Arial" w:hAnsi="Arial"/>
        </w:rPr>
        <w:t>6. 10. 2023</w:t>
      </w:r>
      <w:r>
        <w:rPr>
          <w:rFonts w:ascii="Arial" w:hAnsi="Arial"/>
        </w:rPr>
        <w:t xml:space="preserve"> žádost o</w:t>
      </w:r>
      <w:r w:rsidR="003F1DB2">
        <w:rPr>
          <w:rFonts w:ascii="Arial" w:hAnsi="Arial"/>
        </w:rPr>
        <w:t> </w:t>
      </w:r>
      <w:r>
        <w:rPr>
          <w:rFonts w:ascii="Arial" w:hAnsi="Arial"/>
        </w:rPr>
        <w:t>prodloužení termínu pro použití dotace a pro předložení vyúčtování.</w:t>
      </w:r>
    </w:p>
    <w:p w14:paraId="0077AE53" w14:textId="20EFA1FF" w:rsidR="002A0549" w:rsidRPr="002A0549" w:rsidRDefault="002A0549" w:rsidP="002B6D01">
      <w:pPr>
        <w:spacing w:before="120"/>
        <w:jc w:val="both"/>
        <w:rPr>
          <w:rFonts w:ascii="Arial" w:hAnsi="Arial" w:cs="Arial"/>
          <w:bCs/>
          <w:u w:val="single"/>
        </w:rPr>
      </w:pPr>
      <w:r w:rsidRPr="002A0549">
        <w:rPr>
          <w:rFonts w:ascii="Arial" w:hAnsi="Arial" w:cs="Arial"/>
          <w:bCs/>
          <w:u w:val="single"/>
        </w:rPr>
        <w:t>Stávající znění</w:t>
      </w:r>
      <w:r w:rsidR="002B6D01" w:rsidRPr="002A0549">
        <w:rPr>
          <w:rFonts w:ascii="Arial" w:hAnsi="Arial" w:cs="Arial"/>
          <w:bCs/>
          <w:u w:val="single"/>
        </w:rPr>
        <w:t xml:space="preserve"> účel</w:t>
      </w:r>
      <w:r w:rsidRPr="002A0549">
        <w:rPr>
          <w:rFonts w:ascii="Arial" w:hAnsi="Arial" w:cs="Arial"/>
          <w:bCs/>
          <w:u w:val="single"/>
        </w:rPr>
        <w:t>u</w:t>
      </w:r>
      <w:r w:rsidR="002B6D01" w:rsidRPr="002A0549">
        <w:rPr>
          <w:rFonts w:ascii="Arial" w:hAnsi="Arial" w:cs="Arial"/>
          <w:bCs/>
          <w:u w:val="single"/>
        </w:rPr>
        <w:t xml:space="preserve"> poskytnut</w:t>
      </w:r>
      <w:r w:rsidRPr="002A0549">
        <w:rPr>
          <w:rFonts w:ascii="Arial" w:hAnsi="Arial" w:cs="Arial"/>
          <w:bCs/>
          <w:u w:val="single"/>
        </w:rPr>
        <w:t>é</w:t>
      </w:r>
      <w:r w:rsidR="002B6D01" w:rsidRPr="002A0549">
        <w:rPr>
          <w:rFonts w:ascii="Arial" w:hAnsi="Arial" w:cs="Arial"/>
          <w:bCs/>
          <w:u w:val="single"/>
        </w:rPr>
        <w:t xml:space="preserve"> dotace (konkrétní výdaje na </w:t>
      </w:r>
      <w:r w:rsidR="00E97834" w:rsidRPr="002A0549">
        <w:rPr>
          <w:rFonts w:ascii="Arial" w:hAnsi="Arial" w:cs="Arial"/>
          <w:bCs/>
          <w:u w:val="single"/>
        </w:rPr>
        <w:t>akci/projekt</w:t>
      </w:r>
      <w:r w:rsidR="002B6D01" w:rsidRPr="002A0549">
        <w:rPr>
          <w:rFonts w:ascii="Arial" w:hAnsi="Arial" w:cs="Arial"/>
          <w:bCs/>
          <w:u w:val="single"/>
        </w:rPr>
        <w:t>)</w:t>
      </w:r>
      <w:r w:rsidR="00285DF7" w:rsidRPr="002A0549">
        <w:rPr>
          <w:bCs/>
          <w:u w:val="single"/>
        </w:rPr>
        <w:t xml:space="preserve"> </w:t>
      </w:r>
      <w:r w:rsidR="00285DF7" w:rsidRPr="002A0549">
        <w:rPr>
          <w:rFonts w:ascii="Arial" w:hAnsi="Arial" w:cs="Arial"/>
          <w:bCs/>
          <w:u w:val="single"/>
        </w:rPr>
        <w:t>čl. II. odst.</w:t>
      </w:r>
      <w:r>
        <w:rPr>
          <w:rFonts w:ascii="Arial" w:hAnsi="Arial" w:cs="Arial"/>
          <w:bCs/>
          <w:u w:val="single"/>
        </w:rPr>
        <w:t xml:space="preserve"> </w:t>
      </w:r>
      <w:r w:rsidR="00285DF7" w:rsidRPr="002A0549">
        <w:rPr>
          <w:rFonts w:ascii="Arial" w:hAnsi="Arial" w:cs="Arial"/>
          <w:bCs/>
          <w:u w:val="single"/>
        </w:rPr>
        <w:t>1. věty čtvrté</w:t>
      </w:r>
      <w:r w:rsidR="003F1DB2" w:rsidRPr="002A0549">
        <w:rPr>
          <w:rFonts w:ascii="Arial" w:hAnsi="Arial" w:cs="Arial"/>
          <w:bCs/>
          <w:u w:val="single"/>
        </w:rPr>
        <w:t xml:space="preserve"> </w:t>
      </w:r>
      <w:r w:rsidRPr="002A0549">
        <w:rPr>
          <w:rFonts w:ascii="Arial" w:hAnsi="Arial" w:cs="Arial"/>
          <w:bCs/>
          <w:u w:val="single"/>
        </w:rPr>
        <w:t>zní:</w:t>
      </w:r>
    </w:p>
    <w:p w14:paraId="16D25B61" w14:textId="085D2CBB" w:rsidR="002A0549" w:rsidRPr="002A0549" w:rsidRDefault="002A0549" w:rsidP="002B6D01">
      <w:pPr>
        <w:spacing w:before="120"/>
        <w:jc w:val="both"/>
        <w:rPr>
          <w:rFonts w:ascii="Arial" w:hAnsi="Arial" w:cs="Arial"/>
          <w:bCs/>
        </w:rPr>
      </w:pPr>
      <w:r w:rsidRPr="002A0549">
        <w:rPr>
          <w:rFonts w:ascii="Arial" w:hAnsi="Arial" w:cs="Arial"/>
          <w:bCs/>
        </w:rPr>
        <w:t>Dotace bude použita na nákup stavebního materiálu, stavební práce včetně výdajů na pracovníky a řemeslníky poptávané na jednotlivé práce, vodu, topení, odpady, dláždění, izolaci, elektřinu.</w:t>
      </w:r>
    </w:p>
    <w:p w14:paraId="250F7CD3" w14:textId="5A96014A" w:rsidR="002A0549" w:rsidRPr="002A0549" w:rsidRDefault="002A0549" w:rsidP="002B6D01">
      <w:pPr>
        <w:spacing w:before="120"/>
        <w:jc w:val="both"/>
        <w:rPr>
          <w:rFonts w:ascii="Arial" w:hAnsi="Arial" w:cs="Arial"/>
          <w:bCs/>
          <w:u w:val="single"/>
        </w:rPr>
      </w:pPr>
      <w:r w:rsidRPr="002A0549">
        <w:rPr>
          <w:rFonts w:ascii="Arial" w:hAnsi="Arial" w:cs="Arial"/>
          <w:bCs/>
          <w:u w:val="single"/>
        </w:rPr>
        <w:t>Stávající znění účelu poskytnuté dotace (konkrétní výdaje na akci/projekt) čl. II. odst.</w:t>
      </w:r>
      <w:r>
        <w:rPr>
          <w:rFonts w:ascii="Arial" w:hAnsi="Arial" w:cs="Arial"/>
          <w:bCs/>
          <w:u w:val="single"/>
        </w:rPr>
        <w:t xml:space="preserve"> </w:t>
      </w:r>
      <w:r w:rsidRPr="002A0549">
        <w:rPr>
          <w:rFonts w:ascii="Arial" w:hAnsi="Arial" w:cs="Arial"/>
          <w:bCs/>
          <w:u w:val="single"/>
        </w:rPr>
        <w:t>1. věty čtvrté se mění a nově zní:</w:t>
      </w:r>
    </w:p>
    <w:p w14:paraId="637C9F41" w14:textId="5012CB62" w:rsidR="002A0549" w:rsidRDefault="002A0549" w:rsidP="002B6D01">
      <w:pPr>
        <w:spacing w:before="120"/>
        <w:jc w:val="both"/>
        <w:rPr>
          <w:rFonts w:ascii="Arial" w:hAnsi="Arial" w:cs="Arial"/>
          <w:b/>
          <w:u w:val="single"/>
        </w:rPr>
      </w:pPr>
      <w:r w:rsidRPr="006426A2">
        <w:rPr>
          <w:rFonts w:ascii="Arial" w:hAnsi="Arial"/>
        </w:rPr>
        <w:t xml:space="preserve">Dotace bude použita na </w:t>
      </w:r>
      <w:r w:rsidRPr="0007589F">
        <w:rPr>
          <w:rFonts w:ascii="Arial" w:hAnsi="Arial" w:cs="Arial"/>
          <w:noProof/>
        </w:rPr>
        <w:t>stavební práce včetně výdajů na pracovníky a řemeslníky poptávané na jednotlivé práce, vodu, topení, odpady, dláždění, izolaci, elektřinu</w:t>
      </w:r>
      <w:r w:rsidRPr="006426A2">
        <w:rPr>
          <w:rFonts w:ascii="Arial" w:hAnsi="Arial"/>
        </w:rPr>
        <w:t>.</w:t>
      </w:r>
    </w:p>
    <w:p w14:paraId="3A6A8137" w14:textId="499A3257" w:rsidR="002A0549" w:rsidRPr="002A0549" w:rsidRDefault="002A0549" w:rsidP="002B6D01">
      <w:pPr>
        <w:spacing w:before="120"/>
        <w:jc w:val="both"/>
        <w:rPr>
          <w:rFonts w:ascii="Arial" w:hAnsi="Arial" w:cs="Arial"/>
          <w:bCs/>
          <w:u w:val="single"/>
        </w:rPr>
      </w:pPr>
      <w:r w:rsidRPr="002A0549">
        <w:rPr>
          <w:rFonts w:ascii="Arial" w:hAnsi="Arial" w:cs="Arial"/>
          <w:bCs/>
          <w:u w:val="single"/>
        </w:rPr>
        <w:t xml:space="preserve">Stávající </w:t>
      </w:r>
      <w:r w:rsidR="003F1DB2" w:rsidRPr="002A0549">
        <w:rPr>
          <w:rFonts w:ascii="Arial" w:hAnsi="Arial" w:cs="Arial"/>
          <w:bCs/>
          <w:u w:val="single"/>
        </w:rPr>
        <w:t xml:space="preserve">termín pro použití dotace </w:t>
      </w:r>
      <w:r w:rsidR="00285DF7" w:rsidRPr="002A0549">
        <w:rPr>
          <w:rFonts w:ascii="Arial" w:hAnsi="Arial" w:cs="Arial"/>
          <w:bCs/>
          <w:u w:val="single"/>
        </w:rPr>
        <w:t xml:space="preserve">čl. II. odst. 2. věty první </w:t>
      </w:r>
      <w:r w:rsidRPr="002A0549">
        <w:rPr>
          <w:rFonts w:ascii="Arial" w:hAnsi="Arial" w:cs="Arial"/>
          <w:bCs/>
          <w:u w:val="single"/>
        </w:rPr>
        <w:t>zní:</w:t>
      </w:r>
    </w:p>
    <w:p w14:paraId="209FEF17" w14:textId="77777777" w:rsidR="002A0549" w:rsidRDefault="002A0549" w:rsidP="002A0549">
      <w:pPr>
        <w:spacing w:before="120"/>
        <w:jc w:val="both"/>
        <w:rPr>
          <w:rFonts w:ascii="Arial" w:hAnsi="Arial"/>
        </w:rPr>
      </w:pPr>
      <w:r w:rsidRPr="00C44F53">
        <w:rPr>
          <w:rFonts w:ascii="Arial" w:hAnsi="Arial"/>
        </w:rPr>
        <w:t>Příjemce je povinen použít poskytnutou dotaci nejpozději do 31. 12. 2023</w:t>
      </w:r>
      <w:r>
        <w:rPr>
          <w:rFonts w:ascii="Arial" w:hAnsi="Arial"/>
        </w:rPr>
        <w:t>.</w:t>
      </w:r>
    </w:p>
    <w:p w14:paraId="4A6F12D1" w14:textId="134264D6" w:rsidR="002A0549" w:rsidRPr="002A0549" w:rsidRDefault="002A0549" w:rsidP="002B6D01">
      <w:pPr>
        <w:spacing w:before="120"/>
        <w:jc w:val="both"/>
        <w:rPr>
          <w:rFonts w:ascii="Arial" w:hAnsi="Arial" w:cs="Arial"/>
          <w:bCs/>
          <w:u w:val="single"/>
        </w:rPr>
      </w:pPr>
      <w:r w:rsidRPr="002A0549">
        <w:rPr>
          <w:rFonts w:ascii="Arial" w:hAnsi="Arial" w:cs="Arial"/>
          <w:bCs/>
          <w:u w:val="single"/>
        </w:rPr>
        <w:t>Stávající termín pro použití dotace čl. II. odst. 2. věty první se mění a nově zní:</w:t>
      </w:r>
    </w:p>
    <w:p w14:paraId="64A37812" w14:textId="77777777" w:rsidR="002A0549" w:rsidRPr="00C44F53" w:rsidRDefault="002A0549" w:rsidP="002A0549">
      <w:pPr>
        <w:spacing w:before="120" w:after="120"/>
        <w:jc w:val="both"/>
        <w:rPr>
          <w:rFonts w:ascii="Arial" w:hAnsi="Arial"/>
        </w:rPr>
      </w:pPr>
      <w:r w:rsidRPr="00C44F53">
        <w:rPr>
          <w:rFonts w:ascii="Arial" w:hAnsi="Arial"/>
        </w:rPr>
        <w:t xml:space="preserve">Příjemce je povinen použít poskytnutou dotaci nejpozději do </w:t>
      </w:r>
      <w:r>
        <w:rPr>
          <w:rFonts w:ascii="Arial" w:hAnsi="Arial"/>
        </w:rPr>
        <w:t>29</w:t>
      </w:r>
      <w:r w:rsidRPr="00C44F53">
        <w:rPr>
          <w:rFonts w:ascii="Arial" w:hAnsi="Arial"/>
        </w:rPr>
        <w:t>. 2. 202</w:t>
      </w:r>
      <w:r>
        <w:rPr>
          <w:rFonts w:ascii="Arial" w:hAnsi="Arial"/>
        </w:rPr>
        <w:t>4</w:t>
      </w:r>
      <w:r w:rsidRPr="00C44F53">
        <w:rPr>
          <w:rFonts w:ascii="Arial" w:hAnsi="Arial"/>
        </w:rPr>
        <w:t>.</w:t>
      </w:r>
    </w:p>
    <w:p w14:paraId="18F45F06" w14:textId="29FB3436" w:rsidR="002B6D01" w:rsidRPr="002A0549" w:rsidRDefault="002A0549" w:rsidP="002B6D01">
      <w:pPr>
        <w:spacing w:before="120"/>
        <w:jc w:val="both"/>
        <w:rPr>
          <w:rFonts w:ascii="Arial" w:hAnsi="Arial" w:cs="Arial"/>
          <w:bCs/>
          <w:u w:val="single"/>
        </w:rPr>
      </w:pPr>
      <w:r w:rsidRPr="002A0549">
        <w:rPr>
          <w:rFonts w:ascii="Arial" w:hAnsi="Arial" w:cs="Arial"/>
          <w:bCs/>
          <w:u w:val="single"/>
        </w:rPr>
        <w:t>Stávající termín pro</w:t>
      </w:r>
      <w:r w:rsidR="003F1DB2" w:rsidRPr="002A0549">
        <w:rPr>
          <w:rFonts w:ascii="Arial" w:hAnsi="Arial" w:cs="Arial"/>
          <w:bCs/>
          <w:u w:val="single"/>
        </w:rPr>
        <w:t xml:space="preserve"> předložení vyúčtování </w:t>
      </w:r>
      <w:r w:rsidR="00285DF7" w:rsidRPr="002A0549">
        <w:rPr>
          <w:rFonts w:ascii="Arial" w:hAnsi="Arial" w:cs="Arial"/>
          <w:bCs/>
          <w:u w:val="single"/>
        </w:rPr>
        <w:t xml:space="preserve">čl. II. odst. 4. věty první </w:t>
      </w:r>
      <w:r w:rsidR="003F1DB2" w:rsidRPr="002A0549">
        <w:rPr>
          <w:rFonts w:ascii="Arial" w:hAnsi="Arial" w:cs="Arial"/>
          <w:bCs/>
          <w:u w:val="single"/>
        </w:rPr>
        <w:t>zní</w:t>
      </w:r>
      <w:r w:rsidR="002B6D01" w:rsidRPr="002A0549">
        <w:rPr>
          <w:rFonts w:ascii="Arial" w:hAnsi="Arial" w:cs="Arial"/>
          <w:bCs/>
          <w:u w:val="single"/>
        </w:rPr>
        <w:t>:</w:t>
      </w:r>
    </w:p>
    <w:p w14:paraId="54EC71B6" w14:textId="0F3D3E0E" w:rsidR="00C44F53" w:rsidRPr="00E97834" w:rsidRDefault="00C44F53" w:rsidP="002B6D01">
      <w:pPr>
        <w:spacing w:before="120"/>
        <w:jc w:val="both"/>
        <w:rPr>
          <w:rFonts w:ascii="Arial" w:hAnsi="Arial"/>
        </w:rPr>
      </w:pPr>
      <w:r w:rsidRPr="00C44F53">
        <w:rPr>
          <w:rFonts w:ascii="Arial" w:hAnsi="Arial"/>
        </w:rPr>
        <w:t>Příjemce je povinen nejpozději do 31. 1. 2024 předložit poskytovateli vyúčtování poskytnuté dotace (dále jen „vyúčtování“), a to prostřednictvím systému RAP, v němž příjemce podal žádost o poskytnutí této dotace.</w:t>
      </w:r>
    </w:p>
    <w:p w14:paraId="0E700DA9" w14:textId="77777777" w:rsidR="002A0549" w:rsidRDefault="002A0549">
      <w:pPr>
        <w:spacing w:after="160" w:line="259" w:lineRule="auto"/>
        <w:rPr>
          <w:rFonts w:ascii="Arial" w:hAnsi="Arial"/>
          <w:bCs/>
          <w:u w:val="single"/>
        </w:rPr>
      </w:pPr>
      <w:bookmarkStart w:id="1" w:name="_Hlk149574072"/>
      <w:r>
        <w:rPr>
          <w:rFonts w:ascii="Arial" w:hAnsi="Arial"/>
          <w:bCs/>
          <w:u w:val="single"/>
        </w:rPr>
        <w:br w:type="page"/>
      </w:r>
    </w:p>
    <w:p w14:paraId="765D12CE" w14:textId="62EBBF52" w:rsidR="002A0549" w:rsidRPr="002A0549" w:rsidRDefault="002A0549" w:rsidP="004377FA">
      <w:pPr>
        <w:spacing w:before="120" w:after="120"/>
        <w:jc w:val="both"/>
        <w:rPr>
          <w:rFonts w:ascii="Arial" w:hAnsi="Arial"/>
          <w:bCs/>
          <w:u w:val="single"/>
        </w:rPr>
      </w:pPr>
      <w:r w:rsidRPr="002A0549">
        <w:rPr>
          <w:rFonts w:ascii="Arial" w:hAnsi="Arial"/>
          <w:bCs/>
          <w:u w:val="single"/>
        </w:rPr>
        <w:lastRenderedPageBreak/>
        <w:t xml:space="preserve">Stávající termín pro předložení vyúčtování čl. II. odst. 4. věty první </w:t>
      </w:r>
      <w:r w:rsidR="00BC4D28">
        <w:rPr>
          <w:rFonts w:ascii="Arial" w:hAnsi="Arial"/>
          <w:bCs/>
          <w:u w:val="single"/>
        </w:rPr>
        <w:t>se mění a nově z</w:t>
      </w:r>
      <w:r w:rsidRPr="002A0549">
        <w:rPr>
          <w:rFonts w:ascii="Arial" w:hAnsi="Arial"/>
          <w:bCs/>
          <w:u w:val="single"/>
        </w:rPr>
        <w:t>ní:</w:t>
      </w:r>
    </w:p>
    <w:bookmarkEnd w:id="1"/>
    <w:p w14:paraId="19AD6971" w14:textId="656BAFFB" w:rsidR="00C44F53" w:rsidRDefault="00C44F53" w:rsidP="00C44F53">
      <w:pPr>
        <w:spacing w:before="120" w:after="120"/>
        <w:jc w:val="both"/>
        <w:rPr>
          <w:rFonts w:ascii="Arial" w:hAnsi="Arial"/>
        </w:rPr>
      </w:pPr>
      <w:r w:rsidRPr="00C44F53">
        <w:rPr>
          <w:rFonts w:ascii="Arial" w:hAnsi="Arial"/>
        </w:rPr>
        <w:t xml:space="preserve">Příjemce je povinen nejpozději do 31. </w:t>
      </w:r>
      <w:r>
        <w:rPr>
          <w:rFonts w:ascii="Arial" w:hAnsi="Arial"/>
        </w:rPr>
        <w:t>3</w:t>
      </w:r>
      <w:r w:rsidRPr="00C44F53">
        <w:rPr>
          <w:rFonts w:ascii="Arial" w:hAnsi="Arial"/>
        </w:rPr>
        <w:t>. 2024 předložit poskytovateli vyúčtování poskytnuté dotace (dále jen „vyúčtování“), a to prostřednictvím systému RAP, v němž příjemce podal žádost o poskytnutí této dotace.</w:t>
      </w:r>
    </w:p>
    <w:p w14:paraId="6F4B2D8A" w14:textId="7FB113CC" w:rsidR="002401C7" w:rsidRDefault="002401C7" w:rsidP="00C44F53">
      <w:pPr>
        <w:spacing w:before="120" w:after="120"/>
        <w:jc w:val="both"/>
        <w:rPr>
          <w:rFonts w:ascii="Arial" w:hAnsi="Arial"/>
        </w:rPr>
      </w:pPr>
      <w:r w:rsidRPr="002401C7">
        <w:rPr>
          <w:rFonts w:ascii="Arial" w:hAnsi="Arial"/>
        </w:rPr>
        <w:t>Ostatní ustanovení smlouvy o poskytnutí dotace se nemění.</w:t>
      </w:r>
    </w:p>
    <w:p w14:paraId="1C0B4295" w14:textId="040AD657" w:rsidR="00B83633" w:rsidRPr="00B83633" w:rsidRDefault="00B83633" w:rsidP="00C44F53">
      <w:pPr>
        <w:spacing w:before="120" w:after="120"/>
        <w:jc w:val="both"/>
        <w:rPr>
          <w:rFonts w:ascii="Arial" w:hAnsi="Arial"/>
          <w:b/>
          <w:bCs/>
        </w:rPr>
      </w:pPr>
      <w:r w:rsidRPr="00B83633">
        <w:rPr>
          <w:rFonts w:ascii="Arial" w:hAnsi="Arial"/>
          <w:b/>
          <w:bCs/>
        </w:rPr>
        <w:t xml:space="preserve">Předkladatel a zpracovatel předkládá </w:t>
      </w:r>
      <w:r w:rsidR="00AD7F39">
        <w:rPr>
          <w:rFonts w:ascii="Arial" w:hAnsi="Arial"/>
          <w:b/>
          <w:bCs/>
        </w:rPr>
        <w:t>Z</w:t>
      </w:r>
      <w:r w:rsidR="002A0549">
        <w:rPr>
          <w:rFonts w:ascii="Arial" w:hAnsi="Arial"/>
          <w:b/>
          <w:bCs/>
        </w:rPr>
        <w:t>OK</w:t>
      </w:r>
      <w:r w:rsidRPr="00B83633">
        <w:rPr>
          <w:rFonts w:ascii="Arial" w:hAnsi="Arial"/>
          <w:b/>
          <w:bCs/>
        </w:rPr>
        <w:t xml:space="preserve"> k projednání návrh na revokaci svého usnesení u výše uvedeného příjemce z důvodu úpravy účelu použití dotace a</w:t>
      </w:r>
      <w:r w:rsidR="009C0E35">
        <w:rPr>
          <w:rFonts w:ascii="Arial" w:hAnsi="Arial"/>
          <w:b/>
          <w:bCs/>
        </w:rPr>
        <w:t> </w:t>
      </w:r>
      <w:r w:rsidRPr="00B83633">
        <w:rPr>
          <w:rFonts w:ascii="Arial" w:hAnsi="Arial"/>
          <w:b/>
          <w:bCs/>
        </w:rPr>
        <w:t>změny termínu pro použití dotace a pro předložení vyúčtování. Z původního účelu použití dotace bude odstraněna položka „nákup stavebního materiálu“ a</w:t>
      </w:r>
      <w:r w:rsidR="009C0E35">
        <w:rPr>
          <w:rFonts w:ascii="Arial" w:hAnsi="Arial"/>
          <w:b/>
          <w:bCs/>
        </w:rPr>
        <w:t> </w:t>
      </w:r>
      <w:r w:rsidRPr="00B83633">
        <w:rPr>
          <w:rFonts w:ascii="Arial" w:hAnsi="Arial"/>
          <w:b/>
          <w:bCs/>
        </w:rPr>
        <w:t>termín čerpání poskytnuté dotace bude příjemci prodloužen do 2</w:t>
      </w:r>
      <w:r w:rsidR="00285DF7">
        <w:rPr>
          <w:rFonts w:ascii="Arial" w:hAnsi="Arial"/>
          <w:b/>
          <w:bCs/>
        </w:rPr>
        <w:t>9</w:t>
      </w:r>
      <w:r w:rsidRPr="00B83633">
        <w:rPr>
          <w:rFonts w:ascii="Arial" w:hAnsi="Arial"/>
          <w:b/>
          <w:bCs/>
        </w:rPr>
        <w:t>. 2. 2024 a</w:t>
      </w:r>
      <w:r w:rsidR="009C0E35">
        <w:rPr>
          <w:rFonts w:ascii="Arial" w:hAnsi="Arial"/>
          <w:b/>
          <w:bCs/>
        </w:rPr>
        <w:t> </w:t>
      </w:r>
      <w:r w:rsidRPr="00B83633">
        <w:rPr>
          <w:rFonts w:ascii="Arial" w:hAnsi="Arial"/>
          <w:b/>
          <w:bCs/>
        </w:rPr>
        <w:t>termín pro předložení jejího závěrečného vyúčtování bude příjemci prodloužen do 31. 3. 2024.</w:t>
      </w:r>
    </w:p>
    <w:p w14:paraId="03409061" w14:textId="36310792" w:rsidR="00432D6B" w:rsidRPr="00AD7F39" w:rsidRDefault="00AD7F39" w:rsidP="00432D6B">
      <w:pPr>
        <w:pStyle w:val="Zkladntextodsazen"/>
        <w:spacing w:before="120" w:after="120"/>
        <w:ind w:left="0"/>
        <w:jc w:val="both"/>
        <w:rPr>
          <w:b/>
          <w:bCs/>
          <w:u w:val="single"/>
        </w:rPr>
      </w:pPr>
      <w:r w:rsidRPr="00AD7F39">
        <w:rPr>
          <w:b/>
          <w:bCs/>
          <w:u w:val="single"/>
        </w:rPr>
        <w:t>Rada Olomouckého kraje navrhuje Zastupitelstvu Olomouckého kraje</w:t>
      </w:r>
      <w:r w:rsidR="00432D6B" w:rsidRPr="00AD7F39">
        <w:rPr>
          <w:b/>
          <w:bCs/>
          <w:u w:val="single"/>
        </w:rPr>
        <w:t>:</w:t>
      </w:r>
    </w:p>
    <w:p w14:paraId="5EEF86B8" w14:textId="0DBF38A6" w:rsidR="00432D6B" w:rsidRPr="001B46F1" w:rsidRDefault="00432D6B" w:rsidP="00095C8C">
      <w:pPr>
        <w:pStyle w:val="Zkladntextodsazen"/>
        <w:numPr>
          <w:ilvl w:val="0"/>
          <w:numId w:val="2"/>
        </w:numPr>
        <w:spacing w:before="120" w:after="120"/>
        <w:jc w:val="both"/>
        <w:rPr>
          <w:bCs/>
        </w:rPr>
      </w:pPr>
      <w:r w:rsidRPr="001B46F1">
        <w:rPr>
          <w:b/>
          <w:bCs/>
        </w:rPr>
        <w:t>revokovat</w:t>
      </w:r>
      <w:r w:rsidRPr="001B46F1">
        <w:rPr>
          <w:bCs/>
        </w:rPr>
        <w:t xml:space="preserve"> </w:t>
      </w:r>
      <w:bookmarkStart w:id="2" w:name="_Hlk149808423"/>
      <w:r w:rsidRPr="001B46F1">
        <w:rPr>
          <w:bCs/>
        </w:rPr>
        <w:t xml:space="preserve">své </w:t>
      </w:r>
      <w:r w:rsidRPr="001B46F1">
        <w:t xml:space="preserve">usnesení </w:t>
      </w:r>
      <w:r w:rsidR="00AD7F39" w:rsidRPr="00AD7F39">
        <w:rPr>
          <w:rFonts w:cs="Times New Roman"/>
        </w:rPr>
        <w:t xml:space="preserve">č. UZ/16/38/2023 ze dne 18. 9. 2023 s názvem „Žádosti o poskytnutí individuálních dotací v oblasti kultury a památkové péče“ v bodu 1 a 2 usnesení, část přílohy č. 01 usnesení, </w:t>
      </w:r>
      <w:proofErr w:type="spellStart"/>
      <w:r w:rsidR="00AD7F39" w:rsidRPr="00AD7F39">
        <w:rPr>
          <w:rFonts w:cs="Times New Roman"/>
        </w:rPr>
        <w:t>poř</w:t>
      </w:r>
      <w:proofErr w:type="spellEnd"/>
      <w:r w:rsidR="00AD7F39" w:rsidRPr="00AD7F39">
        <w:rPr>
          <w:rFonts w:cs="Times New Roman"/>
        </w:rPr>
        <w:t>. č. 13, v části rozhodnutí o poskytnutí individuální dotace a uzavření smlouvy s příjemcem obec Cholina, se sídlem Cholina 52, 783 22 Cholina 52, 783 22 Cholina, IČO: 00299006, účel použití dotace, termín pro použití dotace a termín pro předložení vyúčtování, dle přílohy č. 01 tohoto usnesení</w:t>
      </w:r>
      <w:r w:rsidRPr="001B46F1">
        <w:rPr>
          <w:rFonts w:cs="Times New Roman"/>
        </w:rPr>
        <w:t>,</w:t>
      </w:r>
      <w:bookmarkEnd w:id="2"/>
      <w:r w:rsidRPr="001B46F1">
        <w:rPr>
          <w:bCs/>
        </w:rPr>
        <w:t xml:space="preserve"> </w:t>
      </w:r>
    </w:p>
    <w:p w14:paraId="26102481" w14:textId="596E7885" w:rsidR="00EC6AFD" w:rsidRPr="001B46F1" w:rsidRDefault="00AD7F39" w:rsidP="00095C8C">
      <w:pPr>
        <w:pStyle w:val="Zkladntextodsazen"/>
        <w:numPr>
          <w:ilvl w:val="0"/>
          <w:numId w:val="2"/>
        </w:numPr>
        <w:spacing w:before="120" w:after="120"/>
        <w:jc w:val="both"/>
        <w:rPr>
          <w:bCs/>
        </w:rPr>
      </w:pPr>
      <w:r>
        <w:rPr>
          <w:b/>
          <w:bCs/>
        </w:rPr>
        <w:t>rozhodnout</w:t>
      </w:r>
      <w:r w:rsidR="00EC6AFD" w:rsidRPr="001B46F1">
        <w:rPr>
          <w:bCs/>
        </w:rPr>
        <w:t xml:space="preserve"> </w:t>
      </w:r>
      <w:bookmarkStart w:id="3" w:name="_Hlk149808434"/>
      <w:r w:rsidRPr="00AD7F39">
        <w:rPr>
          <w:bCs/>
        </w:rPr>
        <w:t>o poskytnutí individuální dotace žadateli obec Cholina, se sídlem Cholina 52, 783 22 Cholina, IČO: 00299006, dle upraveného účelu použití dotace, upraveného termínu použití dotace a předložení vyúčtování, dle přílohy č. 1 tohoto usnesení</w:t>
      </w:r>
      <w:r w:rsidR="00452D29" w:rsidRPr="001B46F1">
        <w:t>,</w:t>
      </w:r>
      <w:bookmarkEnd w:id="3"/>
    </w:p>
    <w:p w14:paraId="6945D378" w14:textId="1914FE89" w:rsidR="00B83633" w:rsidRPr="001B46F1" w:rsidRDefault="00AD7F39" w:rsidP="00AD7F39">
      <w:pPr>
        <w:pStyle w:val="Zkladntextodsazen"/>
        <w:numPr>
          <w:ilvl w:val="0"/>
          <w:numId w:val="2"/>
        </w:numPr>
        <w:spacing w:before="120" w:after="120"/>
        <w:ind w:left="714" w:hanging="357"/>
        <w:jc w:val="both"/>
        <w:rPr>
          <w:bCs/>
        </w:rPr>
      </w:pPr>
      <w:r>
        <w:rPr>
          <w:b/>
        </w:rPr>
        <w:t>rozhodnout</w:t>
      </w:r>
      <w:r w:rsidR="00B83633" w:rsidRPr="001B46F1">
        <w:rPr>
          <w:bCs/>
        </w:rPr>
        <w:t xml:space="preserve"> </w:t>
      </w:r>
      <w:r w:rsidRPr="00AD7F39">
        <w:rPr>
          <w:bCs/>
        </w:rPr>
        <w:t>o uzavření veřejnoprávní smlouvy o poskytnutí individuální dotace, žadateli obec Cholina, se sídlem Cholina 52, 783 22 Cholina, IČO: 00299006, dle přílohy č. 01 tohoto usnesení, ve znění dle přílohy č. 02 tohoto usnesení a</w:t>
      </w:r>
      <w:r w:rsidR="009C0E35">
        <w:rPr>
          <w:bCs/>
        </w:rPr>
        <w:t> </w:t>
      </w:r>
      <w:r w:rsidRPr="00AD7F39">
        <w:rPr>
          <w:bCs/>
        </w:rPr>
        <w:t>dle upraveného účelu použití dotace a termínu pro použití dotace a pro předložení vyúčtování</w:t>
      </w:r>
      <w:r w:rsidR="003A447F">
        <w:rPr>
          <w:bCs/>
        </w:rPr>
        <w:t>.</w:t>
      </w:r>
    </w:p>
    <w:p w14:paraId="7C1B00C9" w14:textId="358B9344" w:rsidR="007266E1" w:rsidRPr="006426A2" w:rsidRDefault="002A0549" w:rsidP="002A0549"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7266E1" w:rsidRPr="006426A2">
        <w:rPr>
          <w:rFonts w:ascii="Arial" w:hAnsi="Arial" w:cs="Arial"/>
          <w:u w:val="single"/>
        </w:rPr>
        <w:t>řílohy</w:t>
      </w:r>
      <w:r w:rsidR="00CE171C" w:rsidRPr="006426A2">
        <w:rPr>
          <w:rFonts w:ascii="Arial" w:hAnsi="Arial" w:cs="Arial"/>
          <w:u w:val="single"/>
        </w:rPr>
        <w:t xml:space="preserve"> materiálu</w:t>
      </w:r>
      <w:r w:rsidR="007266E1" w:rsidRPr="006426A2">
        <w:rPr>
          <w:rFonts w:ascii="Arial" w:hAnsi="Arial" w:cs="Arial"/>
          <w:u w:val="single"/>
        </w:rPr>
        <w:t>:</w:t>
      </w:r>
    </w:p>
    <w:p w14:paraId="32FA2584" w14:textId="50A8ACDC" w:rsidR="007266E1" w:rsidRPr="006426A2" w:rsidRDefault="007266E1" w:rsidP="00CE171C">
      <w:pPr>
        <w:tabs>
          <w:tab w:val="left" w:pos="3960"/>
        </w:tabs>
        <w:spacing w:after="120"/>
        <w:outlineLvl w:val="0"/>
        <w:rPr>
          <w:rFonts w:ascii="Arial" w:hAnsi="Arial" w:cs="Arial"/>
        </w:rPr>
      </w:pPr>
      <w:proofErr w:type="spellStart"/>
      <w:r w:rsidRPr="006426A2">
        <w:rPr>
          <w:rFonts w:ascii="Arial" w:hAnsi="Arial" w:cs="Arial"/>
        </w:rPr>
        <w:t>Usnesení_příloha</w:t>
      </w:r>
      <w:proofErr w:type="spellEnd"/>
      <w:r w:rsidRPr="006426A2">
        <w:rPr>
          <w:rFonts w:ascii="Arial" w:hAnsi="Arial" w:cs="Arial"/>
        </w:rPr>
        <w:t xml:space="preserve"> č. 01 </w:t>
      </w:r>
      <w:r w:rsidR="000240CC">
        <w:rPr>
          <w:rFonts w:ascii="Arial" w:hAnsi="Arial" w:cs="Arial"/>
        </w:rPr>
        <w:t>–</w:t>
      </w:r>
      <w:r w:rsidRPr="006426A2">
        <w:rPr>
          <w:rFonts w:ascii="Arial" w:hAnsi="Arial" w:cs="Arial"/>
        </w:rPr>
        <w:t xml:space="preserve"> </w:t>
      </w:r>
      <w:r w:rsidR="000240CC" w:rsidRPr="000240CC">
        <w:rPr>
          <w:rFonts w:ascii="Arial" w:hAnsi="Arial" w:cs="Arial"/>
        </w:rPr>
        <w:t>Tabulka žádostí o individuální dotace v oblasti kultury a</w:t>
      </w:r>
      <w:r w:rsidR="0040706F">
        <w:rPr>
          <w:rFonts w:ascii="Arial" w:hAnsi="Arial" w:cs="Arial"/>
        </w:rPr>
        <w:t> </w:t>
      </w:r>
      <w:r w:rsidR="000240CC" w:rsidRPr="000240CC">
        <w:rPr>
          <w:rFonts w:ascii="Arial" w:hAnsi="Arial" w:cs="Arial"/>
        </w:rPr>
        <w:t>památkové péče (strana 1)</w:t>
      </w:r>
    </w:p>
    <w:p w14:paraId="2A546BCC" w14:textId="51C05B33" w:rsidR="00A00100" w:rsidRDefault="00527E68" w:rsidP="00A00100">
      <w:pPr>
        <w:tabs>
          <w:tab w:val="left" w:pos="3960"/>
        </w:tabs>
        <w:spacing w:after="120"/>
        <w:outlineLvl w:val="0"/>
        <w:rPr>
          <w:rFonts w:ascii="Arial" w:hAnsi="Arial" w:cs="Arial"/>
        </w:rPr>
      </w:pPr>
      <w:proofErr w:type="spellStart"/>
      <w:r w:rsidRPr="006426A2">
        <w:rPr>
          <w:rFonts w:ascii="Arial" w:hAnsi="Arial" w:cs="Arial"/>
        </w:rPr>
        <w:t>Usnesení_příloha</w:t>
      </w:r>
      <w:proofErr w:type="spellEnd"/>
      <w:r w:rsidRPr="006426A2">
        <w:rPr>
          <w:rFonts w:ascii="Arial" w:hAnsi="Arial" w:cs="Arial"/>
        </w:rPr>
        <w:t xml:space="preserve"> č. 02 – Veřejnoprávní smlouva</w:t>
      </w:r>
      <w:r w:rsidR="000240CC">
        <w:rPr>
          <w:rFonts w:ascii="Arial" w:hAnsi="Arial" w:cs="Arial"/>
        </w:rPr>
        <w:t xml:space="preserve"> o poskytnutí dotace příjemci Obec Cholina </w:t>
      </w:r>
      <w:r w:rsidR="000240CC" w:rsidRPr="000240CC">
        <w:rPr>
          <w:rFonts w:ascii="Arial" w:hAnsi="Arial" w:cs="Arial"/>
        </w:rPr>
        <w:t>(strana 1–</w:t>
      </w:r>
      <w:r w:rsidR="00FE183C">
        <w:rPr>
          <w:rFonts w:ascii="Arial" w:hAnsi="Arial" w:cs="Arial"/>
        </w:rPr>
        <w:t>8</w:t>
      </w:r>
      <w:r w:rsidR="000240CC" w:rsidRPr="000240CC">
        <w:rPr>
          <w:rFonts w:ascii="Arial" w:hAnsi="Arial" w:cs="Arial"/>
        </w:rPr>
        <w:t>)</w:t>
      </w:r>
    </w:p>
    <w:p w14:paraId="4C09CD06" w14:textId="330B25BF" w:rsidR="00A00100" w:rsidRDefault="00A00100" w:rsidP="007266E1">
      <w:pPr>
        <w:tabs>
          <w:tab w:val="left" w:pos="3960"/>
        </w:tabs>
        <w:outlineLvl w:val="0"/>
        <w:rPr>
          <w:rFonts w:ascii="Arial" w:hAnsi="Arial" w:cs="Arial"/>
        </w:rPr>
      </w:pPr>
      <w:r w:rsidRPr="00A00100">
        <w:rPr>
          <w:rFonts w:ascii="Arial" w:hAnsi="Arial" w:cs="Arial"/>
        </w:rPr>
        <w:t xml:space="preserve">Zpráva k </w:t>
      </w:r>
      <w:proofErr w:type="spellStart"/>
      <w:r w:rsidRPr="00A00100">
        <w:rPr>
          <w:rFonts w:ascii="Arial" w:hAnsi="Arial" w:cs="Arial"/>
        </w:rPr>
        <w:t>DZ_Příloha</w:t>
      </w:r>
      <w:proofErr w:type="spellEnd"/>
      <w:r w:rsidRPr="00A00100">
        <w:rPr>
          <w:rFonts w:ascii="Arial" w:hAnsi="Arial" w:cs="Arial"/>
        </w:rPr>
        <w:t xml:space="preserve"> č. 01 </w:t>
      </w:r>
      <w:r w:rsidR="000240CC">
        <w:rPr>
          <w:rFonts w:ascii="Arial" w:hAnsi="Arial" w:cs="Arial"/>
        </w:rPr>
        <w:t>–</w:t>
      </w:r>
      <w:r w:rsidRPr="00A00100">
        <w:rPr>
          <w:rFonts w:ascii="Arial" w:hAnsi="Arial" w:cs="Arial"/>
        </w:rPr>
        <w:t xml:space="preserve"> Žádost příjemce dotace </w:t>
      </w:r>
      <w:r w:rsidR="000240CC" w:rsidRPr="000240CC">
        <w:rPr>
          <w:rFonts w:ascii="Arial" w:hAnsi="Arial" w:cs="Arial"/>
        </w:rPr>
        <w:t>Obec Cholina</w:t>
      </w:r>
      <w:r w:rsidRPr="00A00100">
        <w:rPr>
          <w:rFonts w:ascii="Arial" w:hAnsi="Arial" w:cs="Arial"/>
        </w:rPr>
        <w:t xml:space="preserve"> (strana 1)</w:t>
      </w:r>
    </w:p>
    <w:p w14:paraId="1CE8C451" w14:textId="77777777" w:rsidR="007266E1" w:rsidRDefault="007266E1"/>
    <w:sectPr w:rsidR="007266E1" w:rsidSect="00D5130F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320F" w14:textId="77777777" w:rsidR="006E7117" w:rsidRDefault="006E7117" w:rsidP="00E50882">
      <w:r>
        <w:separator/>
      </w:r>
    </w:p>
  </w:endnote>
  <w:endnote w:type="continuationSeparator" w:id="0">
    <w:p w14:paraId="6AE01850" w14:textId="77777777" w:rsidR="006E7117" w:rsidRDefault="006E7117" w:rsidP="00E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579E" w14:textId="76CA511A" w:rsidR="00C31453" w:rsidRPr="004E4D55" w:rsidRDefault="00AD7F39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4A678F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11</w:t>
    </w:r>
    <w:r w:rsidR="00771553">
      <w:rPr>
        <w:rFonts w:ascii="Arial" w:hAnsi="Arial" w:cs="Arial"/>
        <w:i/>
        <w:noProof/>
        <w:sz w:val="20"/>
        <w:szCs w:val="20"/>
      </w:rPr>
      <w:t xml:space="preserve">. </w:t>
    </w:r>
    <w:r w:rsidR="000240CC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noProof/>
        <w:sz w:val="20"/>
        <w:szCs w:val="20"/>
      </w:rPr>
      <w:t>2</w:t>
    </w:r>
    <w:r w:rsidR="00771553">
      <w:rPr>
        <w:rFonts w:ascii="Arial" w:hAnsi="Arial" w:cs="Arial"/>
        <w:i/>
        <w:noProof/>
        <w:sz w:val="20"/>
        <w:szCs w:val="20"/>
      </w:rPr>
      <w:t>. 202</w:t>
    </w:r>
    <w:r w:rsidR="00982140">
      <w:rPr>
        <w:rFonts w:ascii="Arial" w:hAnsi="Arial" w:cs="Arial"/>
        <w:i/>
        <w:noProof/>
        <w:sz w:val="20"/>
        <w:szCs w:val="20"/>
      </w:rPr>
      <w:t>3</w:t>
    </w:r>
    <w:r w:rsidR="00771553" w:rsidRPr="004E4D55">
      <w:rPr>
        <w:rFonts w:ascii="Arial" w:hAnsi="Arial" w:cs="Arial"/>
        <w:i/>
        <w:noProof/>
        <w:sz w:val="20"/>
        <w:szCs w:val="20"/>
      </w:rPr>
      <w:tab/>
    </w:r>
    <w:r w:rsidR="007715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7715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106B2E">
      <w:rPr>
        <w:rFonts w:ascii="Arial" w:hAnsi="Arial" w:cs="Arial"/>
        <w:i/>
        <w:noProof/>
        <w:sz w:val="20"/>
        <w:szCs w:val="20"/>
      </w:rPr>
      <w:t>2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771553" w:rsidRPr="004E4D55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2</w:t>
    </w:r>
    <w:r w:rsidR="00771553" w:rsidRPr="004E4D55">
      <w:rPr>
        <w:rFonts w:ascii="Arial" w:hAnsi="Arial" w:cs="Arial"/>
        <w:i/>
        <w:noProof/>
        <w:sz w:val="20"/>
        <w:szCs w:val="20"/>
      </w:rPr>
      <w:t>)</w:t>
    </w:r>
  </w:p>
  <w:p w14:paraId="15A417AD" w14:textId="27790EC4" w:rsidR="000A432C" w:rsidRPr="000A432C" w:rsidRDefault="009C0E35" w:rsidP="000A432C">
    <w:pPr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41</w:t>
    </w:r>
    <w:r w:rsidR="00E50882">
      <w:rPr>
        <w:rFonts w:ascii="Arial" w:hAnsi="Arial" w:cs="Arial"/>
        <w:i/>
        <w:noProof/>
        <w:sz w:val="20"/>
        <w:szCs w:val="20"/>
      </w:rPr>
      <w:t>.</w:t>
    </w:r>
    <w:r w:rsidR="004A678F">
      <w:rPr>
        <w:rFonts w:ascii="Arial" w:hAnsi="Arial" w:cs="Arial"/>
        <w:i/>
        <w:noProof/>
        <w:sz w:val="20"/>
        <w:szCs w:val="20"/>
      </w:rPr>
      <w:t xml:space="preserve"> – </w:t>
    </w:r>
    <w:r w:rsidR="000240CC" w:rsidRPr="000240CC">
      <w:rPr>
        <w:rFonts w:ascii="Arial" w:hAnsi="Arial" w:cs="Arial"/>
        <w:i/>
        <w:noProof/>
        <w:sz w:val="20"/>
        <w:szCs w:val="20"/>
      </w:rPr>
      <w:t>Žádost o poskytnutí individuální dotac</w:t>
    </w:r>
    <w:r w:rsidR="00FE183C">
      <w:rPr>
        <w:rFonts w:ascii="Arial" w:hAnsi="Arial" w:cs="Arial"/>
        <w:i/>
        <w:noProof/>
        <w:sz w:val="20"/>
        <w:szCs w:val="20"/>
      </w:rPr>
      <w:t>e</w:t>
    </w:r>
    <w:r w:rsidR="000240CC" w:rsidRPr="000240CC">
      <w:rPr>
        <w:rFonts w:ascii="Arial" w:hAnsi="Arial" w:cs="Arial"/>
        <w:i/>
        <w:noProof/>
        <w:sz w:val="20"/>
        <w:szCs w:val="20"/>
      </w:rPr>
      <w:t xml:space="preserve"> v oblasti kultury</w:t>
    </w:r>
    <w:r w:rsidR="00771553">
      <w:rPr>
        <w:rFonts w:ascii="Arial" w:hAnsi="Arial" w:cs="Arial"/>
        <w:bCs/>
        <w:i/>
        <w:noProof/>
        <w:sz w:val="20"/>
        <w:szCs w:val="20"/>
      </w:rPr>
      <w:t xml:space="preserve"> – revokace</w:t>
    </w:r>
  </w:p>
  <w:p w14:paraId="532D0D91" w14:textId="77777777" w:rsidR="00B63466" w:rsidRPr="003954CE" w:rsidRDefault="006E7117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44856" w14:textId="77777777" w:rsidR="006E7117" w:rsidRDefault="006E7117" w:rsidP="00E50882">
      <w:r>
        <w:separator/>
      </w:r>
    </w:p>
  </w:footnote>
  <w:footnote w:type="continuationSeparator" w:id="0">
    <w:p w14:paraId="2B90EF49" w14:textId="77777777" w:rsidR="006E7117" w:rsidRDefault="006E7117" w:rsidP="00E5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97C"/>
    <w:multiLevelType w:val="hybridMultilevel"/>
    <w:tmpl w:val="60C2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072"/>
    <w:multiLevelType w:val="hybridMultilevel"/>
    <w:tmpl w:val="17347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01"/>
    <w:rsid w:val="000240CC"/>
    <w:rsid w:val="00024760"/>
    <w:rsid w:val="00042A25"/>
    <w:rsid w:val="00065FD5"/>
    <w:rsid w:val="0007589F"/>
    <w:rsid w:val="00095C8C"/>
    <w:rsid w:val="000D3107"/>
    <w:rsid w:val="001053CB"/>
    <w:rsid w:val="00106B2E"/>
    <w:rsid w:val="001118EC"/>
    <w:rsid w:val="001959E3"/>
    <w:rsid w:val="00195FC1"/>
    <w:rsid w:val="001B46F1"/>
    <w:rsid w:val="001F0DD3"/>
    <w:rsid w:val="00223CC3"/>
    <w:rsid w:val="00227050"/>
    <w:rsid w:val="002401C7"/>
    <w:rsid w:val="00242FA8"/>
    <w:rsid w:val="0025198A"/>
    <w:rsid w:val="00285DF7"/>
    <w:rsid w:val="002A0549"/>
    <w:rsid w:val="002B6D01"/>
    <w:rsid w:val="00335640"/>
    <w:rsid w:val="00337CA4"/>
    <w:rsid w:val="003728C7"/>
    <w:rsid w:val="00374348"/>
    <w:rsid w:val="00374801"/>
    <w:rsid w:val="003A447F"/>
    <w:rsid w:val="003F1DB2"/>
    <w:rsid w:val="0040706F"/>
    <w:rsid w:val="00432D6B"/>
    <w:rsid w:val="004377FA"/>
    <w:rsid w:val="00452D29"/>
    <w:rsid w:val="00463CD0"/>
    <w:rsid w:val="004A05AE"/>
    <w:rsid w:val="004A678F"/>
    <w:rsid w:val="00527E68"/>
    <w:rsid w:val="00555BF3"/>
    <w:rsid w:val="005610F2"/>
    <w:rsid w:val="005976DF"/>
    <w:rsid w:val="005A00BC"/>
    <w:rsid w:val="005C0E67"/>
    <w:rsid w:val="006426A2"/>
    <w:rsid w:val="00651D43"/>
    <w:rsid w:val="006E7117"/>
    <w:rsid w:val="007266E1"/>
    <w:rsid w:val="00771553"/>
    <w:rsid w:val="007D5972"/>
    <w:rsid w:val="007E52AC"/>
    <w:rsid w:val="007F6833"/>
    <w:rsid w:val="008A334D"/>
    <w:rsid w:val="00966113"/>
    <w:rsid w:val="00982140"/>
    <w:rsid w:val="009920CC"/>
    <w:rsid w:val="009C0E35"/>
    <w:rsid w:val="009D5ED8"/>
    <w:rsid w:val="009E2951"/>
    <w:rsid w:val="00A00100"/>
    <w:rsid w:val="00A323AC"/>
    <w:rsid w:val="00A43A59"/>
    <w:rsid w:val="00A4439B"/>
    <w:rsid w:val="00AA0399"/>
    <w:rsid w:val="00AA065A"/>
    <w:rsid w:val="00AD7F39"/>
    <w:rsid w:val="00B12BDF"/>
    <w:rsid w:val="00B83633"/>
    <w:rsid w:val="00BA12F3"/>
    <w:rsid w:val="00BA2DB8"/>
    <w:rsid w:val="00BC4D28"/>
    <w:rsid w:val="00BD5380"/>
    <w:rsid w:val="00C44C8D"/>
    <w:rsid w:val="00C44F53"/>
    <w:rsid w:val="00C50A02"/>
    <w:rsid w:val="00CA5083"/>
    <w:rsid w:val="00CD17E6"/>
    <w:rsid w:val="00CE171C"/>
    <w:rsid w:val="00D23738"/>
    <w:rsid w:val="00DA20F7"/>
    <w:rsid w:val="00DC058E"/>
    <w:rsid w:val="00DC29AA"/>
    <w:rsid w:val="00E41E45"/>
    <w:rsid w:val="00E50882"/>
    <w:rsid w:val="00E961F5"/>
    <w:rsid w:val="00E97834"/>
    <w:rsid w:val="00EA561F"/>
    <w:rsid w:val="00EB3255"/>
    <w:rsid w:val="00EC6AFD"/>
    <w:rsid w:val="00ED76B0"/>
    <w:rsid w:val="00F846CF"/>
    <w:rsid w:val="00F85DB8"/>
    <w:rsid w:val="00F87286"/>
    <w:rsid w:val="00FB5B02"/>
    <w:rsid w:val="00FC2CE5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9EDF"/>
  <w15:chartTrackingRefBased/>
  <w15:docId w15:val="{E6AD7479-2970-419A-A589-EF7A196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B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6D0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66113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66113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FC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zkladntext">
    <w:name w:val="B-základní text"/>
    <w:basedOn w:val="Normln"/>
    <w:rsid w:val="00432D6B"/>
    <w:pPr>
      <w:widowControl w:val="0"/>
      <w:adjustRightInd w:val="0"/>
      <w:spacing w:after="120" w:line="36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CE17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1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8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8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8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Arbeitová Marie</dc:creator>
  <cp:keywords/>
  <dc:description/>
  <cp:lastModifiedBy>Tomková Petra</cp:lastModifiedBy>
  <cp:revision>19</cp:revision>
  <dcterms:created xsi:type="dcterms:W3CDTF">2023-10-27T06:24:00Z</dcterms:created>
  <dcterms:modified xsi:type="dcterms:W3CDTF">2023-11-23T09:25:00Z</dcterms:modified>
</cp:coreProperties>
</file>