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0D812" w14:textId="77777777" w:rsidR="00927AED" w:rsidRDefault="00FD150B" w:rsidP="00927AED">
      <w:pPr>
        <w:jc w:val="center"/>
        <w:rPr>
          <w:b/>
        </w:rPr>
      </w:pPr>
      <w:r>
        <w:rPr>
          <w:b/>
        </w:rPr>
        <w:t>J</w:t>
      </w:r>
      <w:r w:rsidRPr="00FD150B">
        <w:rPr>
          <w:b/>
        </w:rPr>
        <w:t xml:space="preserve">ak stanovit plat v době, kdy je zákaz přítomnosti dětí na školách? Jak odměnit </w:t>
      </w:r>
      <w:proofErr w:type="spellStart"/>
      <w:r w:rsidRPr="00FD150B">
        <w:rPr>
          <w:b/>
        </w:rPr>
        <w:t>nepedagogy</w:t>
      </w:r>
      <w:proofErr w:type="spellEnd"/>
      <w:r w:rsidRPr="00FD150B">
        <w:rPr>
          <w:b/>
        </w:rPr>
        <w:t xml:space="preserve"> a osoby, které nemohou vykonávat činnost</w:t>
      </w:r>
      <w:r w:rsidR="00927AED">
        <w:rPr>
          <w:b/>
        </w:rPr>
        <w:t>?</w:t>
      </w:r>
    </w:p>
    <w:p w14:paraId="1F79D79F" w14:textId="6FA98168" w:rsidR="00FD150B" w:rsidRPr="00927AED" w:rsidRDefault="00927AED" w:rsidP="00927AED">
      <w:pPr>
        <w:jc w:val="center"/>
      </w:pPr>
      <w:r>
        <w:t>Informace k častým otázkám přijatým na informační lince MŠMT</w:t>
      </w:r>
    </w:p>
    <w:p w14:paraId="2051B3D9" w14:textId="77777777" w:rsidR="00FD150B" w:rsidRDefault="00FD150B" w:rsidP="00FD150B">
      <w:pPr>
        <w:jc w:val="both"/>
        <w:rPr>
          <w:b/>
        </w:rPr>
      </w:pPr>
    </w:p>
    <w:p w14:paraId="796D5170" w14:textId="10F2ED57" w:rsidR="00FD150B" w:rsidRPr="00FD150B" w:rsidRDefault="00FD150B" w:rsidP="00FD150B">
      <w:pPr>
        <w:jc w:val="both"/>
        <w:rPr>
          <w:b/>
        </w:rPr>
      </w:pPr>
      <w:r w:rsidRPr="00FD150B">
        <w:rPr>
          <w:b/>
        </w:rPr>
        <w:t xml:space="preserve">Přítomnost </w:t>
      </w:r>
      <w:r w:rsidR="00D43C8A">
        <w:rPr>
          <w:b/>
        </w:rPr>
        <w:t>zaměstnanců</w:t>
      </w:r>
      <w:r w:rsidRPr="00FD150B">
        <w:rPr>
          <w:b/>
        </w:rPr>
        <w:t xml:space="preserve"> ve škole</w:t>
      </w:r>
      <w:r w:rsidR="007E23C5">
        <w:rPr>
          <w:b/>
        </w:rPr>
        <w:t xml:space="preserve"> nebo školském zařízení</w:t>
      </w:r>
      <w:r w:rsidR="00AA42DF">
        <w:rPr>
          <w:b/>
        </w:rPr>
        <w:t>. Tarifní plat nebo mzda a náhrada pro překážku v práci</w:t>
      </w:r>
    </w:p>
    <w:p w14:paraId="520B559A" w14:textId="351D2290" w:rsidR="00456243" w:rsidRDefault="00FD150B" w:rsidP="007E23C5">
      <w:pPr>
        <w:jc w:val="both"/>
      </w:pPr>
      <w:r w:rsidRPr="007E23C5">
        <w:t xml:space="preserve">Zákaz osobní přítomnosti dětí a žáků ve školách se na </w:t>
      </w:r>
      <w:r w:rsidR="007E23C5" w:rsidRPr="007E23C5">
        <w:t>zaměstnance škol nebo školských zařízení</w:t>
      </w:r>
      <w:r w:rsidRPr="007E23C5">
        <w:t xml:space="preserve"> nevztahuje.</w:t>
      </w:r>
      <w:r>
        <w:t xml:space="preserve"> Vztahuje se na ně silné doporučení vlády využívat </w:t>
      </w:r>
      <w:r w:rsidR="00456243">
        <w:t>„</w:t>
      </w:r>
      <w:proofErr w:type="spellStart"/>
      <w:r>
        <w:t>home</w:t>
      </w:r>
      <w:proofErr w:type="spellEnd"/>
      <w:r>
        <w:t xml:space="preserve"> </w:t>
      </w:r>
      <w:proofErr w:type="spellStart"/>
      <w:r>
        <w:t>office</w:t>
      </w:r>
      <w:proofErr w:type="spellEnd"/>
      <w:r w:rsidR="00456243">
        <w:t>“</w:t>
      </w:r>
      <w:r>
        <w:t xml:space="preserve">. </w:t>
      </w:r>
      <w:r w:rsidR="007E23C5">
        <w:t>Upozorňujeme, že pedagogičtí pracovníci</w:t>
      </w:r>
      <w:r w:rsidR="007E23C5">
        <w:t xml:space="preserve"> zpravidla </w:t>
      </w:r>
      <w:r w:rsidR="00AA42DF">
        <w:t xml:space="preserve">přímo </w:t>
      </w:r>
      <w:r w:rsidR="007E23C5">
        <w:t>v režimu „</w:t>
      </w:r>
      <w:proofErr w:type="spellStart"/>
      <w:r w:rsidR="007E23C5">
        <w:t>home</w:t>
      </w:r>
      <w:proofErr w:type="spellEnd"/>
      <w:r w:rsidR="007E23C5">
        <w:t xml:space="preserve"> </w:t>
      </w:r>
      <w:proofErr w:type="spellStart"/>
      <w:r w:rsidR="007E23C5">
        <w:t>office</w:t>
      </w:r>
      <w:proofErr w:type="spellEnd"/>
      <w:r w:rsidR="007E23C5">
        <w:t>“ nepracují</w:t>
      </w:r>
      <w:r w:rsidR="007E23C5">
        <w:t>,</w:t>
      </w:r>
      <w:r w:rsidR="007E23C5">
        <w:t xml:space="preserve"> a není tedy třeba s nimi žádné dohody </w:t>
      </w:r>
      <w:r w:rsidR="007E23C5">
        <w:t xml:space="preserve">o takovémto výkonu práce </w:t>
      </w:r>
      <w:r w:rsidR="007E23C5">
        <w:t>uzavírat.</w:t>
      </w:r>
      <w:r w:rsidR="007E23C5" w:rsidRPr="007E23C5">
        <w:t xml:space="preserve"> </w:t>
      </w:r>
      <w:r w:rsidR="007E23C5">
        <w:t>Pro pedagogické pracovníky platí § 22a zákona o</w:t>
      </w:r>
      <w:r w:rsidR="007E23C5">
        <w:t> </w:t>
      </w:r>
      <w:r w:rsidR="007E23C5">
        <w:t>pedagogických pracovníc</w:t>
      </w:r>
      <w:r w:rsidR="007E23C5">
        <w:t>ích. Ten přímo počítá s tím, že</w:t>
      </w:r>
      <w:r w:rsidR="007E23C5">
        <w:t xml:space="preserve"> pedagogický pracovník </w:t>
      </w:r>
      <w:r w:rsidR="007E23C5">
        <w:t xml:space="preserve">nemusí celou svou pracovní dobu strávit </w:t>
      </w:r>
      <w:r w:rsidR="007E23C5">
        <w:t>na pracovišti zaměstnavatele.</w:t>
      </w:r>
    </w:p>
    <w:p w14:paraId="5DF449CB" w14:textId="68B42E35" w:rsidR="007E23C5" w:rsidRDefault="007E23C5" w:rsidP="007E23C5">
      <w:pPr>
        <w:jc w:val="both"/>
      </w:pPr>
      <w:r>
        <w:t xml:space="preserve">Pedagogický pracovník v pracovní době vykonává (za standardních okolností) přímou pedagogickou činnost a práce související s přímou pedagogickou činností. Z důvodu mimořádných opatření je </w:t>
      </w:r>
      <w:r w:rsidR="00456243">
        <w:t xml:space="preserve">aktuální </w:t>
      </w:r>
      <w:r>
        <w:t xml:space="preserve">podíl přímé pedagogické činnosti nižší – </w:t>
      </w:r>
      <w:r w:rsidR="00456243">
        <w:t xml:space="preserve">z pracovní doby tedy </w:t>
      </w:r>
      <w:r>
        <w:t xml:space="preserve">více </w:t>
      </w:r>
      <w:r w:rsidR="00456243">
        <w:t xml:space="preserve">času </w:t>
      </w:r>
      <w:r>
        <w:t>zbývá na výkon prací souvisejících s přímou pedagogickou činností. Příklady těchto prací souvisejících jsou uvedeny v</w:t>
      </w:r>
      <w:r w:rsidR="00456243">
        <w:t> </w:t>
      </w:r>
      <w:r>
        <w:t>§</w:t>
      </w:r>
      <w:r w:rsidR="00456243">
        <w:t> </w:t>
      </w:r>
      <w:r>
        <w:t xml:space="preserve">3 odst. 1 vyhlášky č. 263/2007 Sb., o pracovním řádu pro zaměstnance škol a školských zařízení zřízených Ministerstvem školství, mládeže a tělovýchovy, krajem, obcí nebo dobrovolným svazkem obcí, a jsou mezi nimi </w:t>
      </w:r>
      <w:r>
        <w:t>například</w:t>
      </w:r>
      <w:r>
        <w:t xml:space="preserve"> přípravy na přímou pedagogickou činnost, přípravy pomůcek, spolupráce s kolegy, odborná péče o kabinety, knihovny a další zařízení sloužící vzdělávání a také vlastní další vzdělávání.</w:t>
      </w:r>
      <w:r>
        <w:t xml:space="preserve"> Tarifní plat </w:t>
      </w:r>
      <w:r w:rsidR="00AA42DF">
        <w:t xml:space="preserve">nebo mzda </w:t>
      </w:r>
      <w:r>
        <w:t xml:space="preserve">pedagogických pracovníků </w:t>
      </w:r>
      <w:r w:rsidR="00AA42DF">
        <w:t>nejsou</w:t>
      </w:r>
      <w:r>
        <w:t xml:space="preserve"> z důvodu výkonu většího rozsahu</w:t>
      </w:r>
      <w:r w:rsidR="00456243">
        <w:t xml:space="preserve"> práce mimo pracovišt</w:t>
      </w:r>
      <w:r w:rsidR="00AA42DF">
        <w:t>ě zaměstnavatele jakkoli dotčeny.</w:t>
      </w:r>
    </w:p>
    <w:p w14:paraId="7ECEA7FB" w14:textId="0163D204" w:rsidR="00456243" w:rsidRDefault="00456243" w:rsidP="00FD150B">
      <w:pPr>
        <w:jc w:val="both"/>
      </w:pPr>
      <w:r>
        <w:t xml:space="preserve">Práci zaměstnancům přiděluje ředitel (resp. příslušný vedoucí zaměstnanec). </w:t>
      </w:r>
      <w:r w:rsidR="00FD150B">
        <w:t xml:space="preserve">Pokud </w:t>
      </w:r>
      <w:r>
        <w:t>zaměstnavatel</w:t>
      </w:r>
      <w:r w:rsidR="00D43C8A">
        <w:t xml:space="preserve"> zaměstnanci</w:t>
      </w:r>
      <w:r>
        <w:t xml:space="preserve"> </w:t>
      </w:r>
      <w:r w:rsidR="00FD150B">
        <w:t>práci nepřidělí, jedná se o překážku na straně zaměstnavatele, a v tom případě mu přísluší náhrada mzdy nebo platu ve výši průměrného výdělku podle § 208 zákoníku práce (</w:t>
      </w:r>
      <w:r>
        <w:t>„</w:t>
      </w:r>
      <w:r w:rsidR="00FD150B">
        <w:t>100 %</w:t>
      </w:r>
      <w:r>
        <w:t>“</w:t>
      </w:r>
      <w:r w:rsidR="006618F6">
        <w:t xml:space="preserve"> mzdy/platu).</w:t>
      </w:r>
      <w:r w:rsidR="00D43C8A">
        <w:t xml:space="preserve"> </w:t>
      </w:r>
      <w:r>
        <w:t xml:space="preserve">Ucelený přehled všech situací, které mohou nastat, je obsahem </w:t>
      </w:r>
      <w:hyperlink r:id="rId7" w:history="1">
        <w:r w:rsidRPr="00927AED">
          <w:rPr>
            <w:rStyle w:val="Hypertextovodkaz"/>
          </w:rPr>
          <w:t>Pracovněprávního desatera boje s</w:t>
        </w:r>
        <w:r w:rsidR="00927AED" w:rsidRPr="00927AED">
          <w:rPr>
            <w:rStyle w:val="Hypertextovodkaz"/>
          </w:rPr>
          <w:t> </w:t>
        </w:r>
        <w:proofErr w:type="spellStart"/>
        <w:r w:rsidRPr="00927AED">
          <w:rPr>
            <w:rStyle w:val="Hypertextovodkaz"/>
          </w:rPr>
          <w:t>koronavirem</w:t>
        </w:r>
        <w:proofErr w:type="spellEnd"/>
      </w:hyperlink>
      <w:r w:rsidR="00927AED">
        <w:t xml:space="preserve"> – materiálu připraveného Ministerstvem práce a sociálních věcí.</w:t>
      </w:r>
    </w:p>
    <w:p w14:paraId="28539B5C" w14:textId="17A8EF6E" w:rsidR="00927AED" w:rsidRDefault="00927AED" w:rsidP="00927AED">
      <w:pPr>
        <w:jc w:val="both"/>
        <w:rPr>
          <w:b/>
        </w:rPr>
      </w:pPr>
      <w:r>
        <w:rPr>
          <w:b/>
        </w:rPr>
        <w:t>Zvláštní příplatek</w:t>
      </w:r>
      <w:r w:rsidR="00D601FD">
        <w:rPr>
          <w:b/>
        </w:rPr>
        <w:t xml:space="preserve"> a</w:t>
      </w:r>
      <w:r w:rsidRPr="00FD150B">
        <w:rPr>
          <w:b/>
        </w:rPr>
        <w:t xml:space="preserve"> specializační příplat</w:t>
      </w:r>
      <w:r w:rsidR="00D601FD">
        <w:rPr>
          <w:b/>
        </w:rPr>
        <w:t>ek</w:t>
      </w:r>
    </w:p>
    <w:p w14:paraId="06C56A3F" w14:textId="34770165" w:rsidR="00927AED" w:rsidRDefault="00927AED" w:rsidP="00927AED">
      <w:pPr>
        <w:jc w:val="both"/>
      </w:pPr>
      <w:r w:rsidRPr="00927AED">
        <w:t>Z</w:t>
      </w:r>
      <w:r>
        <w:t xml:space="preserve">vláštní příplatek plní kompenzační funkci vůči zaměstnanci, </w:t>
      </w:r>
      <w:r w:rsidRPr="00927AED">
        <w:t>který vykonává práci v pracovních podmínkách spojených s mimořádnou neuropsychickou zátěží, rizikem ohrožení života a zdraví nebo obtížnými pracovními režimy</w:t>
      </w:r>
      <w:r>
        <w:t>. Tento</w:t>
      </w:r>
      <w:r>
        <w:t xml:space="preserve"> příplatek určuje zaměstnavatel podle objektivních kritérií ve vztahu k vykonávané práci (konkrétnímu výkonu práce konkrétního zaměstnance). Pokud se podmínky (výkon práce) pro určení zvláštního příplatku změní, je třeba znovu posoudit i výše uvedená kritéria, podle nichž byl příplatek přiznán, a tento příplatek pak zvýšit, snížit nebo odebrat.</w:t>
      </w:r>
    </w:p>
    <w:p w14:paraId="44E43267" w14:textId="6D7C88D7" w:rsidR="00AD17E4" w:rsidRDefault="00AD17E4" w:rsidP="00AD17E4">
      <w:pPr>
        <w:jc w:val="both"/>
      </w:pPr>
      <w:r>
        <w:t xml:space="preserve">Podmínky pro výkon práce </w:t>
      </w:r>
      <w:r w:rsidRPr="00AD17E4">
        <w:t>třídního učitele, vedoucího oddělení na konzervatoři nebo základní umělecké škole nebo vedoucího studijní</w:t>
      </w:r>
      <w:r>
        <w:t xml:space="preserve"> skupiny na vyšší odborné škole zpravidla nejsou mimořádnými opatřeními dotčena. Naopak </w:t>
      </w:r>
      <w:r w:rsidR="00D601FD">
        <w:t xml:space="preserve">u </w:t>
      </w:r>
      <w:r>
        <w:t>příplat</w:t>
      </w:r>
      <w:r w:rsidR="00D601FD">
        <w:t>ku</w:t>
      </w:r>
      <w:r>
        <w:t xml:space="preserve"> poskytovan</w:t>
      </w:r>
      <w:r w:rsidR="00D601FD">
        <w:t>ého</w:t>
      </w:r>
      <w:r>
        <w:t xml:space="preserve"> za přímou pedagogickou činnost s dětmi, žáky nebo studenty se speciálními vzděláv</w:t>
      </w:r>
      <w:r w:rsidR="00D601FD">
        <w:t>acími potřebami, popř. u příplatku poskytovaného</w:t>
      </w:r>
      <w:r>
        <w:t xml:space="preserve"> za přímou pedagogickou činnost spojenou s </w:t>
      </w:r>
      <w:r w:rsidRPr="00AD17E4">
        <w:t>dohledem nad žáky nebo studenty, u kterých hrozí zvýšené riziko úrazu z důvodu používání strojů, nástrojů nebo přístrojů v rámci praktického vy</w:t>
      </w:r>
      <w:r w:rsidR="00D601FD">
        <w:t xml:space="preserve">učování nebo praktické přípravy, může </w:t>
      </w:r>
      <w:r w:rsidR="00D43C8A">
        <w:t xml:space="preserve">u konkrétního zaměstnavatele </w:t>
      </w:r>
      <w:r w:rsidR="00D601FD">
        <w:t>ke změně okolností, a tedy i výše příplatku dojít.</w:t>
      </w:r>
    </w:p>
    <w:p w14:paraId="543E973A" w14:textId="69AC1E08" w:rsidR="00D601FD" w:rsidRPr="00AD17E4" w:rsidRDefault="00D601FD" w:rsidP="00AD17E4">
      <w:pPr>
        <w:jc w:val="both"/>
      </w:pPr>
      <w:r>
        <w:lastRenderedPageBreak/>
        <w:t>Výkon činnosti, za nějž je poskytován specializační příplatek, není zpravidla vázán na výkon přímé pedagogické činnosti, a proto se podmínky pro poskytování tohoto příplatku po dobu mimořádných opatření nemění.</w:t>
      </w:r>
    </w:p>
    <w:p w14:paraId="0F06014A" w14:textId="77777777" w:rsidR="00FD150B" w:rsidRPr="00FD150B" w:rsidRDefault="00FD150B" w:rsidP="00FD150B">
      <w:pPr>
        <w:jc w:val="both"/>
        <w:rPr>
          <w:b/>
        </w:rPr>
      </w:pPr>
      <w:r w:rsidRPr="00FD150B">
        <w:rPr>
          <w:b/>
        </w:rPr>
        <w:t>Příplatek za přímou pedagogickou činnost nad stanovený rozsah práce</w:t>
      </w:r>
    </w:p>
    <w:p w14:paraId="7323CB6A" w14:textId="47E57F8F" w:rsidR="00FD150B" w:rsidRDefault="00FD150B" w:rsidP="00FD150B">
      <w:pPr>
        <w:jc w:val="both"/>
        <w:rPr>
          <w:b/>
        </w:rPr>
      </w:pPr>
      <w:r>
        <w:t xml:space="preserve">Nárok na příplatek za tzv. přespočetné hodiny v době krizových opatření závisí na tom, jakým způsobem vedení školy organizuje </w:t>
      </w:r>
      <w:r w:rsidR="00456243">
        <w:t xml:space="preserve">práci pedagogických pracovníků. </w:t>
      </w:r>
      <w:r w:rsidR="00456243">
        <w:t>Nárok na tento příplatek nemůže vzniknout, aniž by výkon přímé pedagogické činnosti nad stanovený rozsah zaměstnanci nařídil nebo s</w:t>
      </w:r>
      <w:r w:rsidR="00D601FD">
        <w:t> </w:t>
      </w:r>
      <w:r w:rsidR="00456243">
        <w:t>ním dohodl zaměstnavatel (vedení školy).</w:t>
      </w:r>
      <w:r w:rsidR="00D601FD">
        <w:t xml:space="preserve"> V kontextu nižšího podílu přímé pedagogické činnosti</w:t>
      </w:r>
      <w:r w:rsidR="00AA42DF">
        <w:t xml:space="preserve"> na pracovní době pedagogických pracovníků vznik nároku na příplatek za přímou pedagogickou činnost nad stanovený rozsah zpravidla nepředpokládáme.</w:t>
      </w:r>
    </w:p>
    <w:p w14:paraId="3F3FA11C" w14:textId="77777777" w:rsidR="00FD150B" w:rsidRPr="00FD150B" w:rsidRDefault="00FD150B" w:rsidP="00FD150B">
      <w:pPr>
        <w:jc w:val="both"/>
        <w:rPr>
          <w:b/>
        </w:rPr>
      </w:pPr>
      <w:r w:rsidRPr="00FD150B">
        <w:rPr>
          <w:b/>
        </w:rPr>
        <w:t xml:space="preserve">Financování podpůrných opatření </w:t>
      </w:r>
    </w:p>
    <w:p w14:paraId="071495E7" w14:textId="0048F9BB" w:rsidR="00FD150B" w:rsidRDefault="006618F6" w:rsidP="00FD150B">
      <w:pPr>
        <w:jc w:val="both"/>
      </w:pPr>
      <w:r>
        <w:t>I v době mimořádných opatření přichází v úvahu poskytování podpůrných opatření. Například pedagogickou intervenci je možné poskytovat na dálku s využitím on-line technologií.</w:t>
      </w:r>
    </w:p>
    <w:p w14:paraId="3BC77385" w14:textId="6389EECF" w:rsidR="00FD150B" w:rsidRPr="00FD150B" w:rsidRDefault="00FD150B" w:rsidP="00FD150B">
      <w:pPr>
        <w:jc w:val="both"/>
        <w:rPr>
          <w:b/>
        </w:rPr>
      </w:pPr>
      <w:r w:rsidRPr="00FD150B">
        <w:rPr>
          <w:b/>
        </w:rPr>
        <w:t xml:space="preserve">MŠMT informace průběžně zveřejňuje informace související s vyhlášením nouzového stavu na svých webových stránkách, viz </w:t>
      </w:r>
      <w:hyperlink r:id="rId8" w:history="1">
        <w:r w:rsidRPr="006618F6">
          <w:rPr>
            <w:rStyle w:val="Hypertextovodkaz"/>
          </w:rPr>
          <w:t>http://www.msmt.cz/informace-k-vyhlaseni-nouzoveho-stavu-v-cr</w:t>
        </w:r>
      </w:hyperlink>
      <w:r w:rsidRPr="00FD150B">
        <w:rPr>
          <w:b/>
        </w:rPr>
        <w:t xml:space="preserve"> a</w:t>
      </w:r>
      <w:r w:rsidR="006618F6">
        <w:rPr>
          <w:b/>
        </w:rPr>
        <w:t> </w:t>
      </w:r>
      <w:hyperlink r:id="rId9" w:history="1">
        <w:r w:rsidR="006618F6" w:rsidRPr="006618F6">
          <w:rPr>
            <w:rStyle w:val="Hypertextovodkaz"/>
          </w:rPr>
          <w:t>http://www.msmt.cz/faq-nejcastejsi-dotazy-k-aktualnim-opatrenim-ke-koronaviru</w:t>
        </w:r>
      </w:hyperlink>
      <w:r w:rsidRPr="00FD150B">
        <w:rPr>
          <w:b/>
        </w:rPr>
        <w:t>.</w:t>
      </w:r>
      <w:bookmarkStart w:id="0" w:name="_GoBack"/>
      <w:bookmarkEnd w:id="0"/>
    </w:p>
    <w:sectPr w:rsidR="00FD150B" w:rsidRPr="00FD1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0B"/>
    <w:rsid w:val="00456243"/>
    <w:rsid w:val="006618F6"/>
    <w:rsid w:val="007E23C5"/>
    <w:rsid w:val="00927AED"/>
    <w:rsid w:val="00AA42DF"/>
    <w:rsid w:val="00AD17E4"/>
    <w:rsid w:val="00D26912"/>
    <w:rsid w:val="00D43C8A"/>
    <w:rsid w:val="00D601FD"/>
    <w:rsid w:val="00FD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473C"/>
  <w15:chartTrackingRefBased/>
  <w15:docId w15:val="{C536E8FD-3499-4FE9-BBD0-AB3D849C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150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D1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informace-k-vyhlaseni-nouzoveho-stavu-v-c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mpsv.cz/web/cz/zamestnanci-inf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msmt.cz/faq-nejcastejsi-dotazy-k-aktualnim-opatrenim-ke-koronavir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AD02CD668A645A89653CB35D2F2FE" ma:contentTypeVersion="10" ma:contentTypeDescription="Vytvoří nový dokument" ma:contentTypeScope="" ma:versionID="ed037b61fd7c7f41d6894c3d5e1230dd">
  <xsd:schema xmlns:xsd="http://www.w3.org/2001/XMLSchema" xmlns:xs="http://www.w3.org/2001/XMLSchema" xmlns:p="http://schemas.microsoft.com/office/2006/metadata/properties" xmlns:ns3="d3ee0eef-3abc-4f1f-ab97-51a3d9298866" targetNamespace="http://schemas.microsoft.com/office/2006/metadata/properties" ma:root="true" ma:fieldsID="db4fb1d4a65c256278d8e7cb4caf9985" ns3:_="">
    <xsd:import namespace="d3ee0eef-3abc-4f1f-ab97-51a3d92988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e0eef-3abc-4f1f-ab97-51a3d9298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4BFA5B-03B8-4D2B-A036-F16C31A18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200AA4-BB50-46AD-95E1-256CD1F93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84A7B6-3FF9-4F0F-985A-BE13B3074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e0eef-3abc-4f1f-ab97-51a3d9298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Mušuta Jan</dc:creator>
  <cp:keywords/>
  <dc:description/>
  <cp:lastModifiedBy>Vit Krcal</cp:lastModifiedBy>
  <cp:revision>2</cp:revision>
  <dcterms:created xsi:type="dcterms:W3CDTF">2020-04-03T07:22:00Z</dcterms:created>
  <dcterms:modified xsi:type="dcterms:W3CDTF">2020-04-03T07:22:00Z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0x010100749AD02CD668A645A89653CB35D2F2FE</vt:lpwstr>
  </property>
</Properties>
</file>